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C4C2D" w14:textId="77777777" w:rsidR="00B30A89" w:rsidRDefault="00D171C6" w:rsidP="00524D5E">
      <w:pPr>
        <w:pStyle w:val="BodyText"/>
        <w:spacing w:after="5000"/>
      </w:pPr>
      <w:r>
        <w:rPr>
          <w:noProof/>
        </w:rPr>
        <w:drawing>
          <wp:anchor distT="0" distB="0" distL="114300" distR="114300" simplePos="0" relativeHeight="251658240" behindDoc="1" locked="0" layoutInCell="1" allowOverlap="1" wp14:anchorId="6341C725" wp14:editId="6D81BC6B">
            <wp:simplePos x="0" y="0"/>
            <wp:positionH relativeFrom="column">
              <wp:posOffset>-892649</wp:posOffset>
            </wp:positionH>
            <wp:positionV relativeFrom="paragraph">
              <wp:posOffset>-715010</wp:posOffset>
            </wp:positionV>
            <wp:extent cx="7559675" cy="4100195"/>
            <wp:effectExtent l="0" t="0" r="3175" b="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7559675" cy="4100195"/>
                    </a:xfrm>
                    <a:prstGeom prst="rect">
                      <a:avLst/>
                    </a:prstGeom>
                  </pic:spPr>
                </pic:pic>
              </a:graphicData>
            </a:graphic>
          </wp:anchor>
        </w:drawing>
      </w:r>
      <w:r w:rsidR="00524D5E">
        <w:rPr>
          <w:noProof/>
        </w:rPr>
        <mc:AlternateContent>
          <mc:Choice Requires="wps">
            <w:drawing>
              <wp:anchor distT="0" distB="0" distL="114300" distR="114300" simplePos="0" relativeHeight="251658241" behindDoc="0" locked="0" layoutInCell="1" allowOverlap="1" wp14:anchorId="252636E1" wp14:editId="46141FB1">
                <wp:simplePos x="0" y="0"/>
                <wp:positionH relativeFrom="column">
                  <wp:posOffset>-96520</wp:posOffset>
                </wp:positionH>
                <wp:positionV relativeFrom="paragraph">
                  <wp:posOffset>605444</wp:posOffset>
                </wp:positionV>
                <wp:extent cx="6035104" cy="1649423"/>
                <wp:effectExtent l="0" t="0" r="3810" b="0"/>
                <wp:wrapNone/>
                <wp:docPr id="6" name="Text Box 6"/>
                <wp:cNvGraphicFramePr/>
                <a:graphic xmlns:a="http://schemas.openxmlformats.org/drawingml/2006/main">
                  <a:graphicData uri="http://schemas.microsoft.com/office/word/2010/wordprocessingShape">
                    <wps:wsp>
                      <wps:cNvSpPr txBox="1"/>
                      <wps:spPr>
                        <a:xfrm>
                          <a:off x="0" y="0"/>
                          <a:ext cx="6035104" cy="1649423"/>
                        </a:xfrm>
                        <a:prstGeom prst="rect">
                          <a:avLst/>
                        </a:prstGeom>
                        <a:noFill/>
                        <a:ln w="6350">
                          <a:noFill/>
                        </a:ln>
                      </wps:spPr>
                      <wps:txbx>
                        <w:txbxContent>
                          <w:p w14:paraId="4B18DDB6" w14:textId="2A29BDA0" w:rsidR="00AD3644" w:rsidRPr="00177432" w:rsidRDefault="00012AC5" w:rsidP="00296A94">
                            <w:pPr>
                              <w:pStyle w:val="Title"/>
                            </w:pPr>
                            <w:r>
                              <w:t>New Zealand’s second emission</w:t>
                            </w:r>
                            <w:r w:rsidR="00B83295">
                              <w:t>s</w:t>
                            </w:r>
                            <w:r>
                              <w:t xml:space="preserve"> reduction plan </w:t>
                            </w:r>
                          </w:p>
                          <w:p w14:paraId="13FE6151" w14:textId="4EFEE723" w:rsidR="00B349E3" w:rsidRPr="00AD3644" w:rsidRDefault="00012AC5" w:rsidP="00296A94">
                            <w:pPr>
                              <w:pStyle w:val="Subtitle"/>
                            </w:pPr>
                            <w:r>
                              <w:t xml:space="preserve">Templated consultation questions </w:t>
                            </w:r>
                          </w:p>
                        </w:txbxContent>
                      </wps:txbx>
                      <wps:bodyPr rot="0" spcFirstLastPara="0" vertOverflow="overflow" horzOverflow="overflow" vert="horz" wrap="square" lIns="36000" tIns="72000" rIns="0" bIns="45720" numCol="1" spcCol="0" rtlCol="0" fromWordArt="0" anchor="t" anchorCtr="0" forceAA="0" compatLnSpc="1">
                        <a:prstTxWarp prst="textNoShape">
                          <a:avLst/>
                        </a:prstTxWarp>
                        <a:spAutoFit/>
                      </wps:bodyPr>
                    </wps:wsp>
                  </a:graphicData>
                </a:graphic>
              </wp:anchor>
            </w:drawing>
          </mc:Choice>
          <mc:Fallback>
            <w:pict>
              <v:shapetype w14:anchorId="252636E1" id="_x0000_t202" coordsize="21600,21600" o:spt="202" path="m,l,21600r21600,l21600,xe">
                <v:stroke joinstyle="miter"/>
                <v:path gradientshapeok="t" o:connecttype="rect"/>
              </v:shapetype>
              <v:shape id="Text Box 6" o:spid="_x0000_s1026" type="#_x0000_t202" style="position:absolute;margin-left:-7.6pt;margin-top:47.65pt;width:475.2pt;height:129.9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" filled="f" stroked="f" strokeweight=".5pt">
                <v:textbox style="mso-fit-shape-to-text:t" inset="1mm,2mm,0">
                  <w:txbxContent>
                    <w:p w14:paraId="4B18DDB6" w14:textId="2A29BDA0" w:rsidR="00AD3644" w:rsidRPr="00177432" w:rsidRDefault="00012AC5" w:rsidP="00296A94">
                      <w:pPr>
                        <w:pStyle w:val="Title"/>
                      </w:pPr>
                      <w:r>
                        <w:t>New Zealand’s second emission</w:t>
                      </w:r>
                      <w:r w:rsidR="00B83295">
                        <w:t>s</w:t>
                      </w:r>
                      <w:r>
                        <w:t xml:space="preserve"> reduction plan </w:t>
                      </w:r>
                    </w:p>
                    <w:p w14:paraId="13FE6151" w14:textId="4EFEE723" w:rsidR="00B349E3" w:rsidRPr="00AD3644" w:rsidRDefault="00012AC5" w:rsidP="00296A94">
                      <w:pPr>
                        <w:pStyle w:val="Subtitle"/>
                      </w:pPr>
                      <w:r>
                        <w:t xml:space="preserve">Templated consultation questions </w:t>
                      </w:r>
                    </w:p>
                  </w:txbxContent>
                </v:textbox>
              </v:shape>
            </w:pict>
          </mc:Fallback>
        </mc:AlternateContent>
      </w:r>
    </w:p>
    <w:p w14:paraId="06E30E80" w14:textId="52704929" w:rsidR="00F5746A" w:rsidRDefault="00012AC5" w:rsidP="0091356B">
      <w:pPr>
        <w:pStyle w:val="Heading1"/>
      </w:pPr>
      <w:r>
        <w:t xml:space="preserve">How to use this document </w:t>
      </w:r>
    </w:p>
    <w:p w14:paraId="2A4A1464" w14:textId="6A1D1659" w:rsidR="002760F0" w:rsidRDefault="005E1291" w:rsidP="00012AC5">
      <w:pPr>
        <w:pStyle w:val="BodyText"/>
      </w:pPr>
      <w:r>
        <w:t>The Ministry for the Environment has developed t</w:t>
      </w:r>
      <w:r w:rsidR="00012AC5">
        <w:t xml:space="preserve">his template to support individuals and organisations that would like to </w:t>
      </w:r>
      <w:r w:rsidR="00EF2B24">
        <w:t xml:space="preserve">gather collective input before </w:t>
      </w:r>
      <w:r w:rsidR="00012AC5">
        <w:t>mak</w:t>
      </w:r>
      <w:r w:rsidR="00EF2B24">
        <w:t>ing</w:t>
      </w:r>
      <w:r w:rsidR="00012AC5">
        <w:t xml:space="preserve"> a submission on the second emissions reduction plan proposals </w:t>
      </w:r>
    </w:p>
    <w:p w14:paraId="2ACC1081" w14:textId="72AAA770" w:rsidR="002C55F3" w:rsidRDefault="00012AC5" w:rsidP="00012AC5">
      <w:pPr>
        <w:pStyle w:val="BodyText"/>
      </w:pPr>
      <w:r>
        <w:t xml:space="preserve">This template </w:t>
      </w:r>
      <w:r w:rsidR="00D32607">
        <w:t>uses</w:t>
      </w:r>
      <w:r>
        <w:t xml:space="preserve"> the consultation questions from the online submission portal</w:t>
      </w:r>
      <w:r w:rsidR="00D32607">
        <w:t xml:space="preserve">. </w:t>
      </w:r>
    </w:p>
    <w:p w14:paraId="28B70965" w14:textId="11D4552B" w:rsidR="00012AC5" w:rsidRDefault="002C55F3" w:rsidP="00012AC5">
      <w:pPr>
        <w:pStyle w:val="BodyText"/>
      </w:pPr>
      <w:r>
        <w:rPr>
          <w:i/>
          <w:iCs/>
        </w:rPr>
        <w:t>Using the template</w:t>
      </w:r>
    </w:p>
    <w:p w14:paraId="4CAB670B" w14:textId="77777777" w:rsidR="00CD18C4" w:rsidRDefault="00012AC5" w:rsidP="00CD18C4">
      <w:pPr>
        <w:pStyle w:val="Bullet"/>
      </w:pPr>
      <w:r>
        <w:t xml:space="preserve">Please follow the structure of the questions. </w:t>
      </w:r>
    </w:p>
    <w:p w14:paraId="0D30D99A" w14:textId="77777777" w:rsidR="005E1291" w:rsidRDefault="00012AC5" w:rsidP="00CD18C4">
      <w:pPr>
        <w:pStyle w:val="Bullet"/>
      </w:pPr>
      <w:r>
        <w:t xml:space="preserve">There are five required questions </w:t>
      </w:r>
      <w:r w:rsidR="005E1291">
        <w:t xml:space="preserve">in the </w:t>
      </w:r>
      <w:r>
        <w:t>‘Submitter details’</w:t>
      </w:r>
      <w:r w:rsidR="005E1291">
        <w:t xml:space="preserve"> section</w:t>
      </w:r>
    </w:p>
    <w:p w14:paraId="30597DD7" w14:textId="4DC6B1C2" w:rsidR="00CD18C4" w:rsidRDefault="005E1291" w:rsidP="00CD18C4">
      <w:pPr>
        <w:pStyle w:val="Bullet"/>
      </w:pPr>
      <w:r>
        <w:t xml:space="preserve">There are </w:t>
      </w:r>
      <w:r w:rsidR="00012AC5">
        <w:t xml:space="preserve">four required questions </w:t>
      </w:r>
      <w:r>
        <w:t xml:space="preserve">in the </w:t>
      </w:r>
      <w:r w:rsidR="00012AC5">
        <w:t>‘Priva</w:t>
      </w:r>
      <w:r w:rsidR="004A0F9C">
        <w:t>cy</w:t>
      </w:r>
      <w:r w:rsidR="00012AC5">
        <w:t xml:space="preserve"> </w:t>
      </w:r>
      <w:r w:rsidR="004A0F9C">
        <w:t>s</w:t>
      </w:r>
      <w:r w:rsidR="00012AC5">
        <w:t xml:space="preserve">tatement and </w:t>
      </w:r>
      <w:r w:rsidR="004A0F9C">
        <w:t>c</w:t>
      </w:r>
      <w:r w:rsidR="00012AC5">
        <w:t xml:space="preserve">onsent’ </w:t>
      </w:r>
      <w:r>
        <w:t>section</w:t>
      </w:r>
      <w:r w:rsidR="00012AC5">
        <w:t xml:space="preserve">. </w:t>
      </w:r>
    </w:p>
    <w:p w14:paraId="1C2ED9E9" w14:textId="669D01C3" w:rsidR="00012AC5" w:rsidRDefault="00012AC5" w:rsidP="00CD18C4">
      <w:pPr>
        <w:pStyle w:val="Bullet"/>
      </w:pPr>
      <w:r>
        <w:t xml:space="preserve">All other questions are optional, and you can answer as many or as few as you would like. </w:t>
      </w:r>
    </w:p>
    <w:p w14:paraId="4BC25808" w14:textId="31E14694" w:rsidR="00012AC5" w:rsidRDefault="002C55F3" w:rsidP="00012AC5">
      <w:pPr>
        <w:pStyle w:val="BodyText"/>
        <w:rPr>
          <w:color w:val="0000FF"/>
          <w:u w:val="single"/>
        </w:rPr>
      </w:pPr>
      <w:r>
        <w:t>More information about consultation proposals</w:t>
      </w:r>
      <w:r w:rsidR="00012AC5">
        <w:t xml:space="preserve"> can be found on the </w:t>
      </w:r>
      <w:proofErr w:type="spellStart"/>
      <w:r w:rsidR="00012AC5">
        <w:t>MfE</w:t>
      </w:r>
      <w:proofErr w:type="spellEnd"/>
      <w:r w:rsidR="00012AC5">
        <w:t xml:space="preserve"> website: </w:t>
      </w:r>
      <w:hyperlink r:id="rId13" w:history="1">
        <w:r w:rsidR="000010D4" w:rsidRPr="00D667C2">
          <w:rPr>
            <w:rStyle w:val="Hyperlink"/>
          </w:rPr>
          <w:t>Help Shape Our Climate Future: Consultation on New Zealand’s Second Emissions Reduction Plan now open | Ministry for the Environment</w:t>
        </w:r>
      </w:hyperlink>
    </w:p>
    <w:p w14:paraId="6BF315F6" w14:textId="77777777" w:rsidR="004E1234" w:rsidRDefault="004E1234">
      <w:pPr>
        <w:spacing w:before="0" w:after="0" w:line="240" w:lineRule="auto"/>
        <w:jc w:val="left"/>
      </w:pPr>
      <w:r>
        <w:br w:type="page"/>
      </w:r>
    </w:p>
    <w:p w14:paraId="12783B4B" w14:textId="5C0C660C" w:rsidR="004E1234" w:rsidRPr="004E1234" w:rsidRDefault="004E1234" w:rsidP="004E1234">
      <w:pPr>
        <w:pStyle w:val="BodyText"/>
        <w:rPr>
          <w:rFonts w:ascii="Georgia" w:hAnsi="Georgia"/>
          <w:b/>
          <w:bCs/>
          <w:color w:val="1B556B" w:themeColor="text2"/>
          <w:sz w:val="36"/>
          <w:szCs w:val="36"/>
        </w:rPr>
      </w:pPr>
      <w:r w:rsidRPr="004E1234">
        <w:rPr>
          <w:rFonts w:ascii="Georgia" w:hAnsi="Georgia"/>
          <w:b/>
          <w:bCs/>
          <w:color w:val="1B556B" w:themeColor="text2"/>
          <w:sz w:val="36"/>
          <w:szCs w:val="36"/>
        </w:rPr>
        <w:lastRenderedPageBreak/>
        <w:t>Table of contents</w:t>
      </w:r>
    </w:p>
    <w:p w14:paraId="352D44A9" w14:textId="41631DBA" w:rsidR="00F52564" w:rsidRDefault="00F52564">
      <w:pPr>
        <w:pStyle w:val="TOC1"/>
        <w:rPr>
          <w:rFonts w:asciiTheme="minorHAnsi" w:eastAsiaTheme="minorEastAsia" w:hAnsiTheme="minorHAnsi" w:cstheme="minorBidi"/>
          <w:noProof/>
          <w:kern w:val="2"/>
          <w:sz w:val="24"/>
          <w:szCs w:val="24"/>
          <w14:ligatures w14:val="standardContextual"/>
        </w:rPr>
      </w:pPr>
      <w:r>
        <w:fldChar w:fldCharType="begin"/>
      </w:r>
      <w:r>
        <w:instrText xml:space="preserve"> TOC \h \z \u \t "Heading 2,1,Heading,1" </w:instrText>
      </w:r>
      <w:r>
        <w:fldChar w:fldCharType="separate"/>
      </w:r>
      <w:hyperlink w:anchor="_Toc172811028" w:history="1">
        <w:r w:rsidRPr="00B507F9">
          <w:rPr>
            <w:rStyle w:val="Hyperlink"/>
            <w:noProof/>
          </w:rPr>
          <w:t>Submitter details</w:t>
        </w:r>
        <w:r>
          <w:rPr>
            <w:noProof/>
            <w:webHidden/>
          </w:rPr>
          <w:tab/>
        </w:r>
        <w:r>
          <w:rPr>
            <w:noProof/>
            <w:webHidden/>
          </w:rPr>
          <w:fldChar w:fldCharType="begin"/>
        </w:r>
        <w:r>
          <w:rPr>
            <w:noProof/>
            <w:webHidden/>
          </w:rPr>
          <w:instrText xml:space="preserve"> PAGEREF _Toc172811028 \h </w:instrText>
        </w:r>
        <w:r>
          <w:rPr>
            <w:noProof/>
            <w:webHidden/>
          </w:rPr>
        </w:r>
        <w:r>
          <w:rPr>
            <w:noProof/>
            <w:webHidden/>
          </w:rPr>
          <w:fldChar w:fldCharType="separate"/>
        </w:r>
        <w:r>
          <w:rPr>
            <w:noProof/>
            <w:webHidden/>
          </w:rPr>
          <w:t>3</w:t>
        </w:r>
        <w:r>
          <w:rPr>
            <w:noProof/>
            <w:webHidden/>
          </w:rPr>
          <w:fldChar w:fldCharType="end"/>
        </w:r>
      </w:hyperlink>
    </w:p>
    <w:p w14:paraId="24AFC729" w14:textId="08D3DFEF" w:rsidR="00F52564" w:rsidRDefault="0030278B">
      <w:pPr>
        <w:pStyle w:val="TOC1"/>
        <w:rPr>
          <w:rFonts w:asciiTheme="minorHAnsi" w:eastAsiaTheme="minorEastAsia" w:hAnsiTheme="minorHAnsi" w:cstheme="minorBidi"/>
          <w:noProof/>
          <w:kern w:val="2"/>
          <w:sz w:val="24"/>
          <w:szCs w:val="24"/>
          <w14:ligatures w14:val="standardContextual"/>
        </w:rPr>
      </w:pPr>
      <w:hyperlink w:anchor="_Toc172811029" w:history="1">
        <w:r w:rsidR="00F52564" w:rsidRPr="00B507F9">
          <w:rPr>
            <w:rStyle w:val="Hyperlink"/>
            <w:noProof/>
          </w:rPr>
          <w:t>General consultation questions</w:t>
        </w:r>
        <w:r w:rsidR="00F52564">
          <w:rPr>
            <w:noProof/>
            <w:webHidden/>
          </w:rPr>
          <w:tab/>
        </w:r>
        <w:r w:rsidR="00F52564">
          <w:rPr>
            <w:noProof/>
            <w:webHidden/>
          </w:rPr>
          <w:fldChar w:fldCharType="begin"/>
        </w:r>
        <w:r w:rsidR="00F52564">
          <w:rPr>
            <w:noProof/>
            <w:webHidden/>
          </w:rPr>
          <w:instrText xml:space="preserve"> PAGEREF _Toc172811029 \h </w:instrText>
        </w:r>
        <w:r w:rsidR="00F52564">
          <w:rPr>
            <w:noProof/>
            <w:webHidden/>
          </w:rPr>
        </w:r>
        <w:r w:rsidR="00F52564">
          <w:rPr>
            <w:noProof/>
            <w:webHidden/>
          </w:rPr>
          <w:fldChar w:fldCharType="separate"/>
        </w:r>
        <w:r w:rsidR="00F52564">
          <w:rPr>
            <w:noProof/>
            <w:webHidden/>
          </w:rPr>
          <w:t>4</w:t>
        </w:r>
        <w:r w:rsidR="00F52564">
          <w:rPr>
            <w:noProof/>
            <w:webHidden/>
          </w:rPr>
          <w:fldChar w:fldCharType="end"/>
        </w:r>
      </w:hyperlink>
    </w:p>
    <w:p w14:paraId="0678397A" w14:textId="523F3D4B" w:rsidR="00F52564" w:rsidRDefault="0030278B">
      <w:pPr>
        <w:pStyle w:val="TOC1"/>
        <w:rPr>
          <w:rFonts w:asciiTheme="minorHAnsi" w:eastAsiaTheme="minorEastAsia" w:hAnsiTheme="minorHAnsi" w:cstheme="minorBidi"/>
          <w:noProof/>
          <w:kern w:val="2"/>
          <w:sz w:val="24"/>
          <w:szCs w:val="24"/>
          <w14:ligatures w14:val="standardContextual"/>
        </w:rPr>
      </w:pPr>
      <w:hyperlink w:anchor="_Toc172811030" w:history="1">
        <w:r w:rsidR="00F52564" w:rsidRPr="00B507F9">
          <w:rPr>
            <w:rStyle w:val="Hyperlink"/>
            <w:noProof/>
          </w:rPr>
          <w:t>Chapter 1: Our approach to New Zealand’s climate change response | Tā mātou e whai nei e pā ana ki tā Aotearoa urupare ki te panoni āhuarangi</w:t>
        </w:r>
        <w:r w:rsidR="00F52564">
          <w:rPr>
            <w:noProof/>
            <w:webHidden/>
          </w:rPr>
          <w:tab/>
        </w:r>
        <w:r w:rsidR="00F52564">
          <w:rPr>
            <w:noProof/>
            <w:webHidden/>
          </w:rPr>
          <w:fldChar w:fldCharType="begin"/>
        </w:r>
        <w:r w:rsidR="00F52564">
          <w:rPr>
            <w:noProof/>
            <w:webHidden/>
          </w:rPr>
          <w:instrText xml:space="preserve"> PAGEREF _Toc172811030 \h </w:instrText>
        </w:r>
        <w:r w:rsidR="00F52564">
          <w:rPr>
            <w:noProof/>
            <w:webHidden/>
          </w:rPr>
        </w:r>
        <w:r w:rsidR="00F52564">
          <w:rPr>
            <w:noProof/>
            <w:webHidden/>
          </w:rPr>
          <w:fldChar w:fldCharType="separate"/>
        </w:r>
        <w:r w:rsidR="00F52564">
          <w:rPr>
            <w:noProof/>
            <w:webHidden/>
          </w:rPr>
          <w:t>5</w:t>
        </w:r>
        <w:r w:rsidR="00F52564">
          <w:rPr>
            <w:noProof/>
            <w:webHidden/>
          </w:rPr>
          <w:fldChar w:fldCharType="end"/>
        </w:r>
      </w:hyperlink>
    </w:p>
    <w:p w14:paraId="4D41BF08" w14:textId="36539AF3" w:rsidR="00F52564" w:rsidRDefault="0030278B">
      <w:pPr>
        <w:pStyle w:val="TOC1"/>
        <w:rPr>
          <w:rFonts w:asciiTheme="minorHAnsi" w:eastAsiaTheme="minorEastAsia" w:hAnsiTheme="minorHAnsi" w:cstheme="minorBidi"/>
          <w:noProof/>
          <w:kern w:val="2"/>
          <w:sz w:val="24"/>
          <w:szCs w:val="24"/>
          <w14:ligatures w14:val="standardContextual"/>
        </w:rPr>
      </w:pPr>
      <w:hyperlink w:anchor="_Toc172811031" w:history="1">
        <w:r w:rsidR="00F52564" w:rsidRPr="00B507F9">
          <w:rPr>
            <w:rStyle w:val="Hyperlink"/>
            <w:noProof/>
          </w:rPr>
          <w:t>Chapter 2: Tracking our progress towards meeting emissions budgets | Te aroturuki i tō tātou koke i te ara whakatutuki i ngā tahua tukunga</w:t>
        </w:r>
        <w:r w:rsidR="00F52564">
          <w:rPr>
            <w:noProof/>
            <w:webHidden/>
          </w:rPr>
          <w:tab/>
        </w:r>
        <w:r w:rsidR="00F52564">
          <w:rPr>
            <w:noProof/>
            <w:webHidden/>
          </w:rPr>
          <w:fldChar w:fldCharType="begin"/>
        </w:r>
        <w:r w:rsidR="00F52564">
          <w:rPr>
            <w:noProof/>
            <w:webHidden/>
          </w:rPr>
          <w:instrText xml:space="preserve"> PAGEREF _Toc172811031 \h </w:instrText>
        </w:r>
        <w:r w:rsidR="00F52564">
          <w:rPr>
            <w:noProof/>
            <w:webHidden/>
          </w:rPr>
        </w:r>
        <w:r w:rsidR="00F52564">
          <w:rPr>
            <w:noProof/>
            <w:webHidden/>
          </w:rPr>
          <w:fldChar w:fldCharType="separate"/>
        </w:r>
        <w:r w:rsidR="00F52564">
          <w:rPr>
            <w:noProof/>
            <w:webHidden/>
          </w:rPr>
          <w:t>6</w:t>
        </w:r>
        <w:r w:rsidR="00F52564">
          <w:rPr>
            <w:noProof/>
            <w:webHidden/>
          </w:rPr>
          <w:fldChar w:fldCharType="end"/>
        </w:r>
      </w:hyperlink>
    </w:p>
    <w:p w14:paraId="6E4A7B35" w14:textId="54D4C55E" w:rsidR="00F52564" w:rsidRDefault="0030278B">
      <w:pPr>
        <w:pStyle w:val="TOC1"/>
        <w:rPr>
          <w:rFonts w:asciiTheme="minorHAnsi" w:eastAsiaTheme="minorEastAsia" w:hAnsiTheme="minorHAnsi" w:cstheme="minorBidi"/>
          <w:noProof/>
          <w:kern w:val="2"/>
          <w:sz w:val="24"/>
          <w:szCs w:val="24"/>
          <w14:ligatures w14:val="standardContextual"/>
        </w:rPr>
      </w:pPr>
      <w:hyperlink w:anchor="_Toc172811032" w:history="1">
        <w:r w:rsidR="00F52564" w:rsidRPr="00B507F9">
          <w:rPr>
            <w:rStyle w:val="Hyperlink"/>
            <w:noProof/>
          </w:rPr>
          <w:t>Chapter 3: Strengthening the New Zealand Emissions Trading Scheme | Te whakakaha i te Kaupapa Hokohoko Tukunga o Aotearoa</w:t>
        </w:r>
        <w:r w:rsidR="00F52564">
          <w:rPr>
            <w:noProof/>
            <w:webHidden/>
          </w:rPr>
          <w:tab/>
        </w:r>
        <w:r w:rsidR="00F52564">
          <w:rPr>
            <w:noProof/>
            <w:webHidden/>
          </w:rPr>
          <w:fldChar w:fldCharType="begin"/>
        </w:r>
        <w:r w:rsidR="00F52564">
          <w:rPr>
            <w:noProof/>
            <w:webHidden/>
          </w:rPr>
          <w:instrText xml:space="preserve"> PAGEREF _Toc172811032 \h </w:instrText>
        </w:r>
        <w:r w:rsidR="00F52564">
          <w:rPr>
            <w:noProof/>
            <w:webHidden/>
          </w:rPr>
        </w:r>
        <w:r w:rsidR="00F52564">
          <w:rPr>
            <w:noProof/>
            <w:webHidden/>
          </w:rPr>
          <w:fldChar w:fldCharType="separate"/>
        </w:r>
        <w:r w:rsidR="00F52564">
          <w:rPr>
            <w:noProof/>
            <w:webHidden/>
          </w:rPr>
          <w:t>7</w:t>
        </w:r>
        <w:r w:rsidR="00F52564">
          <w:rPr>
            <w:noProof/>
            <w:webHidden/>
          </w:rPr>
          <w:fldChar w:fldCharType="end"/>
        </w:r>
      </w:hyperlink>
    </w:p>
    <w:p w14:paraId="3A659046" w14:textId="4ADB6829" w:rsidR="00F52564" w:rsidRDefault="0030278B">
      <w:pPr>
        <w:pStyle w:val="TOC1"/>
        <w:rPr>
          <w:rFonts w:asciiTheme="minorHAnsi" w:eastAsiaTheme="minorEastAsia" w:hAnsiTheme="minorHAnsi" w:cstheme="minorBidi"/>
          <w:noProof/>
          <w:kern w:val="2"/>
          <w:sz w:val="24"/>
          <w:szCs w:val="24"/>
          <w14:ligatures w14:val="standardContextual"/>
        </w:rPr>
      </w:pPr>
      <w:hyperlink w:anchor="_Toc172811033" w:history="1">
        <w:r w:rsidR="00F52564" w:rsidRPr="00B507F9">
          <w:rPr>
            <w:rStyle w:val="Hyperlink"/>
            <w:noProof/>
          </w:rPr>
          <w:t>Chapter 4: Scaling private investment in climate mitigation | Te whakakorahi tā te rāngai</w:t>
        </w:r>
        <w:r w:rsidR="00F52564">
          <w:rPr>
            <w:noProof/>
            <w:webHidden/>
          </w:rPr>
          <w:tab/>
        </w:r>
        <w:r w:rsidR="00F52564">
          <w:rPr>
            <w:noProof/>
            <w:webHidden/>
          </w:rPr>
          <w:fldChar w:fldCharType="begin"/>
        </w:r>
        <w:r w:rsidR="00F52564">
          <w:rPr>
            <w:noProof/>
            <w:webHidden/>
          </w:rPr>
          <w:instrText xml:space="preserve"> PAGEREF _Toc172811033 \h </w:instrText>
        </w:r>
        <w:r w:rsidR="00F52564">
          <w:rPr>
            <w:noProof/>
            <w:webHidden/>
          </w:rPr>
        </w:r>
        <w:r w:rsidR="00F52564">
          <w:rPr>
            <w:noProof/>
            <w:webHidden/>
          </w:rPr>
          <w:fldChar w:fldCharType="separate"/>
        </w:r>
        <w:r w:rsidR="00F52564">
          <w:rPr>
            <w:noProof/>
            <w:webHidden/>
          </w:rPr>
          <w:t>8</w:t>
        </w:r>
        <w:r w:rsidR="00F52564">
          <w:rPr>
            <w:noProof/>
            <w:webHidden/>
          </w:rPr>
          <w:fldChar w:fldCharType="end"/>
        </w:r>
      </w:hyperlink>
    </w:p>
    <w:p w14:paraId="655C962F" w14:textId="7B932DC8" w:rsidR="00F52564" w:rsidRDefault="0030278B">
      <w:pPr>
        <w:pStyle w:val="TOC1"/>
        <w:rPr>
          <w:rFonts w:asciiTheme="minorHAnsi" w:eastAsiaTheme="minorEastAsia" w:hAnsiTheme="minorHAnsi" w:cstheme="minorBidi"/>
          <w:noProof/>
          <w:kern w:val="2"/>
          <w:sz w:val="24"/>
          <w:szCs w:val="24"/>
          <w14:ligatures w14:val="standardContextual"/>
        </w:rPr>
      </w:pPr>
      <w:hyperlink w:anchor="_Toc172811034" w:history="1">
        <w:r w:rsidR="00F52564" w:rsidRPr="00B507F9">
          <w:rPr>
            <w:rStyle w:val="Hyperlink"/>
            <w:noProof/>
          </w:rPr>
          <w:t>Chapter 5: Energy | Te pūngao</w:t>
        </w:r>
        <w:r w:rsidR="00F52564">
          <w:rPr>
            <w:noProof/>
            <w:webHidden/>
          </w:rPr>
          <w:tab/>
        </w:r>
        <w:r w:rsidR="00F52564">
          <w:rPr>
            <w:noProof/>
            <w:webHidden/>
          </w:rPr>
          <w:fldChar w:fldCharType="begin"/>
        </w:r>
        <w:r w:rsidR="00F52564">
          <w:rPr>
            <w:noProof/>
            <w:webHidden/>
          </w:rPr>
          <w:instrText xml:space="preserve"> PAGEREF _Toc172811034 \h </w:instrText>
        </w:r>
        <w:r w:rsidR="00F52564">
          <w:rPr>
            <w:noProof/>
            <w:webHidden/>
          </w:rPr>
        </w:r>
        <w:r w:rsidR="00F52564">
          <w:rPr>
            <w:noProof/>
            <w:webHidden/>
          </w:rPr>
          <w:fldChar w:fldCharType="separate"/>
        </w:r>
        <w:r w:rsidR="00F52564">
          <w:rPr>
            <w:noProof/>
            <w:webHidden/>
          </w:rPr>
          <w:t>9</w:t>
        </w:r>
        <w:r w:rsidR="00F52564">
          <w:rPr>
            <w:noProof/>
            <w:webHidden/>
          </w:rPr>
          <w:fldChar w:fldCharType="end"/>
        </w:r>
      </w:hyperlink>
    </w:p>
    <w:p w14:paraId="2BFA713A" w14:textId="3D802E23" w:rsidR="00F52564" w:rsidRDefault="0030278B">
      <w:pPr>
        <w:pStyle w:val="TOC1"/>
        <w:rPr>
          <w:rFonts w:asciiTheme="minorHAnsi" w:eastAsiaTheme="minorEastAsia" w:hAnsiTheme="minorHAnsi" w:cstheme="minorBidi"/>
          <w:noProof/>
          <w:kern w:val="2"/>
          <w:sz w:val="24"/>
          <w:szCs w:val="24"/>
          <w14:ligatures w14:val="standardContextual"/>
        </w:rPr>
      </w:pPr>
      <w:hyperlink w:anchor="_Toc172811035" w:history="1">
        <w:r w:rsidR="00F52564" w:rsidRPr="00B507F9">
          <w:rPr>
            <w:rStyle w:val="Hyperlink"/>
            <w:noProof/>
          </w:rPr>
          <w:t>Chapter 6: Transport | Te tūnuku</w:t>
        </w:r>
        <w:r w:rsidR="00F52564">
          <w:rPr>
            <w:noProof/>
            <w:webHidden/>
          </w:rPr>
          <w:tab/>
        </w:r>
        <w:r w:rsidR="00F52564">
          <w:rPr>
            <w:noProof/>
            <w:webHidden/>
          </w:rPr>
          <w:fldChar w:fldCharType="begin"/>
        </w:r>
        <w:r w:rsidR="00F52564">
          <w:rPr>
            <w:noProof/>
            <w:webHidden/>
          </w:rPr>
          <w:instrText xml:space="preserve"> PAGEREF _Toc172811035 \h </w:instrText>
        </w:r>
        <w:r w:rsidR="00F52564">
          <w:rPr>
            <w:noProof/>
            <w:webHidden/>
          </w:rPr>
        </w:r>
        <w:r w:rsidR="00F52564">
          <w:rPr>
            <w:noProof/>
            <w:webHidden/>
          </w:rPr>
          <w:fldChar w:fldCharType="separate"/>
        </w:r>
        <w:r w:rsidR="00F52564">
          <w:rPr>
            <w:noProof/>
            <w:webHidden/>
          </w:rPr>
          <w:t>11</w:t>
        </w:r>
        <w:r w:rsidR="00F52564">
          <w:rPr>
            <w:noProof/>
            <w:webHidden/>
          </w:rPr>
          <w:fldChar w:fldCharType="end"/>
        </w:r>
      </w:hyperlink>
    </w:p>
    <w:p w14:paraId="41D683FB" w14:textId="45303A53" w:rsidR="00F52564" w:rsidRDefault="0030278B">
      <w:pPr>
        <w:pStyle w:val="TOC1"/>
        <w:rPr>
          <w:rFonts w:asciiTheme="minorHAnsi" w:eastAsiaTheme="minorEastAsia" w:hAnsiTheme="minorHAnsi" w:cstheme="minorBidi"/>
          <w:noProof/>
          <w:kern w:val="2"/>
          <w:sz w:val="24"/>
          <w:szCs w:val="24"/>
          <w14:ligatures w14:val="standardContextual"/>
        </w:rPr>
      </w:pPr>
      <w:hyperlink w:anchor="_Toc172811036" w:history="1">
        <w:r w:rsidR="00F52564" w:rsidRPr="00B507F9">
          <w:rPr>
            <w:rStyle w:val="Hyperlink"/>
            <w:noProof/>
          </w:rPr>
          <w:t>Chapter 7: Agriculture | Te ahuwhenua</w:t>
        </w:r>
        <w:r w:rsidR="00F52564">
          <w:rPr>
            <w:noProof/>
            <w:webHidden/>
          </w:rPr>
          <w:tab/>
        </w:r>
        <w:r w:rsidR="00F52564">
          <w:rPr>
            <w:noProof/>
            <w:webHidden/>
          </w:rPr>
          <w:fldChar w:fldCharType="begin"/>
        </w:r>
        <w:r w:rsidR="00F52564">
          <w:rPr>
            <w:noProof/>
            <w:webHidden/>
          </w:rPr>
          <w:instrText xml:space="preserve"> PAGEREF _Toc172811036 \h </w:instrText>
        </w:r>
        <w:r w:rsidR="00F52564">
          <w:rPr>
            <w:noProof/>
            <w:webHidden/>
          </w:rPr>
        </w:r>
        <w:r w:rsidR="00F52564">
          <w:rPr>
            <w:noProof/>
            <w:webHidden/>
          </w:rPr>
          <w:fldChar w:fldCharType="separate"/>
        </w:r>
        <w:r w:rsidR="00F52564">
          <w:rPr>
            <w:noProof/>
            <w:webHidden/>
          </w:rPr>
          <w:t>13</w:t>
        </w:r>
        <w:r w:rsidR="00F52564">
          <w:rPr>
            <w:noProof/>
            <w:webHidden/>
          </w:rPr>
          <w:fldChar w:fldCharType="end"/>
        </w:r>
      </w:hyperlink>
    </w:p>
    <w:p w14:paraId="5D91F9B7" w14:textId="0519DA1B" w:rsidR="00F52564" w:rsidRDefault="0030278B">
      <w:pPr>
        <w:pStyle w:val="TOC1"/>
        <w:rPr>
          <w:rFonts w:asciiTheme="minorHAnsi" w:eastAsiaTheme="minorEastAsia" w:hAnsiTheme="minorHAnsi" w:cstheme="minorBidi"/>
          <w:noProof/>
          <w:kern w:val="2"/>
          <w:sz w:val="24"/>
          <w:szCs w:val="24"/>
          <w14:ligatures w14:val="standardContextual"/>
        </w:rPr>
      </w:pPr>
      <w:hyperlink w:anchor="_Toc172811037" w:history="1">
        <w:r w:rsidR="00F52564" w:rsidRPr="00B507F9">
          <w:rPr>
            <w:rStyle w:val="Hyperlink"/>
            <w:noProof/>
          </w:rPr>
          <w:t>Chapter 8: Forestry and wood processing | Te ahumahi ngāherehere me te tukatuka rākau</w:t>
        </w:r>
        <w:r w:rsidR="00F52564">
          <w:rPr>
            <w:noProof/>
            <w:webHidden/>
          </w:rPr>
          <w:tab/>
        </w:r>
        <w:r w:rsidR="00F52564">
          <w:rPr>
            <w:noProof/>
            <w:webHidden/>
          </w:rPr>
          <w:fldChar w:fldCharType="begin"/>
        </w:r>
        <w:r w:rsidR="00F52564">
          <w:rPr>
            <w:noProof/>
            <w:webHidden/>
          </w:rPr>
          <w:instrText xml:space="preserve"> PAGEREF _Toc172811037 \h </w:instrText>
        </w:r>
        <w:r w:rsidR="00F52564">
          <w:rPr>
            <w:noProof/>
            <w:webHidden/>
          </w:rPr>
        </w:r>
        <w:r w:rsidR="00F52564">
          <w:rPr>
            <w:noProof/>
            <w:webHidden/>
          </w:rPr>
          <w:fldChar w:fldCharType="separate"/>
        </w:r>
        <w:r w:rsidR="00F52564">
          <w:rPr>
            <w:noProof/>
            <w:webHidden/>
          </w:rPr>
          <w:t>15</w:t>
        </w:r>
        <w:r w:rsidR="00F52564">
          <w:rPr>
            <w:noProof/>
            <w:webHidden/>
          </w:rPr>
          <w:fldChar w:fldCharType="end"/>
        </w:r>
      </w:hyperlink>
    </w:p>
    <w:p w14:paraId="4425D0E6" w14:textId="7DFA871F" w:rsidR="00F52564" w:rsidRDefault="0030278B">
      <w:pPr>
        <w:pStyle w:val="TOC1"/>
        <w:rPr>
          <w:rFonts w:asciiTheme="minorHAnsi" w:eastAsiaTheme="minorEastAsia" w:hAnsiTheme="minorHAnsi" w:cstheme="minorBidi"/>
          <w:noProof/>
          <w:kern w:val="2"/>
          <w:sz w:val="24"/>
          <w:szCs w:val="24"/>
          <w14:ligatures w14:val="standardContextual"/>
        </w:rPr>
      </w:pPr>
      <w:hyperlink w:anchor="_Toc172811038" w:history="1">
        <w:r w:rsidR="00F52564" w:rsidRPr="00B507F9">
          <w:rPr>
            <w:rStyle w:val="Hyperlink"/>
            <w:noProof/>
          </w:rPr>
          <w:t>Chapter 9: Non-forestry removals | Ngā tangohanga ngāherehere-kore</w:t>
        </w:r>
        <w:r w:rsidR="00F52564">
          <w:rPr>
            <w:noProof/>
            <w:webHidden/>
          </w:rPr>
          <w:tab/>
        </w:r>
        <w:r w:rsidR="00F52564">
          <w:rPr>
            <w:noProof/>
            <w:webHidden/>
          </w:rPr>
          <w:fldChar w:fldCharType="begin"/>
        </w:r>
        <w:r w:rsidR="00F52564">
          <w:rPr>
            <w:noProof/>
            <w:webHidden/>
          </w:rPr>
          <w:instrText xml:space="preserve"> PAGEREF _Toc172811038 \h </w:instrText>
        </w:r>
        <w:r w:rsidR="00F52564">
          <w:rPr>
            <w:noProof/>
            <w:webHidden/>
          </w:rPr>
        </w:r>
        <w:r w:rsidR="00F52564">
          <w:rPr>
            <w:noProof/>
            <w:webHidden/>
          </w:rPr>
          <w:fldChar w:fldCharType="separate"/>
        </w:r>
        <w:r w:rsidR="00F52564">
          <w:rPr>
            <w:noProof/>
            <w:webHidden/>
          </w:rPr>
          <w:t>17</w:t>
        </w:r>
        <w:r w:rsidR="00F52564">
          <w:rPr>
            <w:noProof/>
            <w:webHidden/>
          </w:rPr>
          <w:fldChar w:fldCharType="end"/>
        </w:r>
      </w:hyperlink>
    </w:p>
    <w:p w14:paraId="79CBE536" w14:textId="3FA8CEF1" w:rsidR="00F52564" w:rsidRDefault="0030278B">
      <w:pPr>
        <w:pStyle w:val="TOC1"/>
        <w:rPr>
          <w:rFonts w:asciiTheme="minorHAnsi" w:eastAsiaTheme="minorEastAsia" w:hAnsiTheme="minorHAnsi" w:cstheme="minorBidi"/>
          <w:noProof/>
          <w:kern w:val="2"/>
          <w:sz w:val="24"/>
          <w:szCs w:val="24"/>
          <w14:ligatures w14:val="standardContextual"/>
        </w:rPr>
      </w:pPr>
      <w:hyperlink w:anchor="_Toc172811039" w:history="1">
        <w:r w:rsidR="00F52564" w:rsidRPr="00B507F9">
          <w:rPr>
            <w:rStyle w:val="Hyperlink"/>
            <w:noProof/>
          </w:rPr>
          <w:t>Chapter 10: Waste | Te para</w:t>
        </w:r>
        <w:r w:rsidR="00F52564">
          <w:rPr>
            <w:noProof/>
            <w:webHidden/>
          </w:rPr>
          <w:tab/>
        </w:r>
        <w:r w:rsidR="00F52564">
          <w:rPr>
            <w:noProof/>
            <w:webHidden/>
          </w:rPr>
          <w:fldChar w:fldCharType="begin"/>
        </w:r>
        <w:r w:rsidR="00F52564">
          <w:rPr>
            <w:noProof/>
            <w:webHidden/>
          </w:rPr>
          <w:instrText xml:space="preserve"> PAGEREF _Toc172811039 \h </w:instrText>
        </w:r>
        <w:r w:rsidR="00F52564">
          <w:rPr>
            <w:noProof/>
            <w:webHidden/>
          </w:rPr>
        </w:r>
        <w:r w:rsidR="00F52564">
          <w:rPr>
            <w:noProof/>
            <w:webHidden/>
          </w:rPr>
          <w:fldChar w:fldCharType="separate"/>
        </w:r>
        <w:r w:rsidR="00F52564">
          <w:rPr>
            <w:noProof/>
            <w:webHidden/>
          </w:rPr>
          <w:t>18</w:t>
        </w:r>
        <w:r w:rsidR="00F52564">
          <w:rPr>
            <w:noProof/>
            <w:webHidden/>
          </w:rPr>
          <w:fldChar w:fldCharType="end"/>
        </w:r>
      </w:hyperlink>
    </w:p>
    <w:p w14:paraId="1E254AC5" w14:textId="1D1F578E" w:rsidR="00F52564" w:rsidRDefault="0030278B">
      <w:pPr>
        <w:pStyle w:val="TOC1"/>
        <w:rPr>
          <w:rFonts w:asciiTheme="minorHAnsi" w:eastAsiaTheme="minorEastAsia" w:hAnsiTheme="minorHAnsi" w:cstheme="minorBidi"/>
          <w:noProof/>
          <w:kern w:val="2"/>
          <w:sz w:val="24"/>
          <w:szCs w:val="24"/>
          <w14:ligatures w14:val="standardContextual"/>
        </w:rPr>
      </w:pPr>
      <w:hyperlink w:anchor="_Toc172811040" w:history="1">
        <w:r w:rsidR="00F52564" w:rsidRPr="00B507F9">
          <w:rPr>
            <w:rStyle w:val="Hyperlink"/>
            <w:noProof/>
          </w:rPr>
          <w:t>Chapter 11: Helping sectors adapt to climate change impacts | Te āwhina i ngā rāngai ki te</w:t>
        </w:r>
        <w:r w:rsidR="00F52564">
          <w:rPr>
            <w:noProof/>
            <w:webHidden/>
          </w:rPr>
          <w:tab/>
        </w:r>
        <w:r w:rsidR="00F52564">
          <w:rPr>
            <w:noProof/>
            <w:webHidden/>
          </w:rPr>
          <w:fldChar w:fldCharType="begin"/>
        </w:r>
        <w:r w:rsidR="00F52564">
          <w:rPr>
            <w:noProof/>
            <w:webHidden/>
          </w:rPr>
          <w:instrText xml:space="preserve"> PAGEREF _Toc172811040 \h </w:instrText>
        </w:r>
        <w:r w:rsidR="00F52564">
          <w:rPr>
            <w:noProof/>
            <w:webHidden/>
          </w:rPr>
        </w:r>
        <w:r w:rsidR="00F52564">
          <w:rPr>
            <w:noProof/>
            <w:webHidden/>
          </w:rPr>
          <w:fldChar w:fldCharType="separate"/>
        </w:r>
        <w:r w:rsidR="00F52564">
          <w:rPr>
            <w:noProof/>
            <w:webHidden/>
          </w:rPr>
          <w:t>20</w:t>
        </w:r>
        <w:r w:rsidR="00F52564">
          <w:rPr>
            <w:noProof/>
            <w:webHidden/>
          </w:rPr>
          <w:fldChar w:fldCharType="end"/>
        </w:r>
      </w:hyperlink>
    </w:p>
    <w:p w14:paraId="17B22EAD" w14:textId="7BB6CA2C" w:rsidR="00F52564" w:rsidRDefault="0030278B">
      <w:pPr>
        <w:pStyle w:val="TOC1"/>
        <w:rPr>
          <w:rFonts w:asciiTheme="minorHAnsi" w:eastAsiaTheme="minorEastAsia" w:hAnsiTheme="minorHAnsi" w:cstheme="minorBidi"/>
          <w:noProof/>
          <w:kern w:val="2"/>
          <w:sz w:val="24"/>
          <w:szCs w:val="24"/>
          <w14:ligatures w14:val="standardContextual"/>
        </w:rPr>
      </w:pPr>
      <w:hyperlink w:anchor="_Toc172811041" w:history="1">
        <w:r w:rsidR="00F52564" w:rsidRPr="00B507F9">
          <w:rPr>
            <w:rStyle w:val="Hyperlink"/>
            <w:noProof/>
          </w:rPr>
          <w:t>Chapter 12: Addressing distributional impacts of climate mitigation policy | Te whakatutuki i ngā pāpānga tohatoha o te kaupapahere whakamauru panoni āhuarangi</w:t>
        </w:r>
        <w:r w:rsidR="00F52564">
          <w:rPr>
            <w:noProof/>
            <w:webHidden/>
          </w:rPr>
          <w:tab/>
        </w:r>
        <w:r w:rsidR="00F52564">
          <w:rPr>
            <w:noProof/>
            <w:webHidden/>
          </w:rPr>
          <w:fldChar w:fldCharType="begin"/>
        </w:r>
        <w:r w:rsidR="00F52564">
          <w:rPr>
            <w:noProof/>
            <w:webHidden/>
          </w:rPr>
          <w:instrText xml:space="preserve"> PAGEREF _Toc172811041 \h </w:instrText>
        </w:r>
        <w:r w:rsidR="00F52564">
          <w:rPr>
            <w:noProof/>
            <w:webHidden/>
          </w:rPr>
        </w:r>
        <w:r w:rsidR="00F52564">
          <w:rPr>
            <w:noProof/>
            <w:webHidden/>
          </w:rPr>
          <w:fldChar w:fldCharType="separate"/>
        </w:r>
        <w:r w:rsidR="00F52564">
          <w:rPr>
            <w:noProof/>
            <w:webHidden/>
          </w:rPr>
          <w:t>21</w:t>
        </w:r>
        <w:r w:rsidR="00F52564">
          <w:rPr>
            <w:noProof/>
            <w:webHidden/>
          </w:rPr>
          <w:fldChar w:fldCharType="end"/>
        </w:r>
      </w:hyperlink>
    </w:p>
    <w:p w14:paraId="29B564C9" w14:textId="47F86D0D" w:rsidR="00F52564" w:rsidRDefault="0030278B">
      <w:pPr>
        <w:pStyle w:val="TOC1"/>
        <w:rPr>
          <w:rFonts w:asciiTheme="minorHAnsi" w:eastAsiaTheme="minorEastAsia" w:hAnsiTheme="minorHAnsi" w:cstheme="minorBidi"/>
          <w:noProof/>
          <w:kern w:val="2"/>
          <w:sz w:val="24"/>
          <w:szCs w:val="24"/>
          <w14:ligatures w14:val="standardContextual"/>
        </w:rPr>
      </w:pPr>
      <w:hyperlink w:anchor="_Toc172811042" w:history="1">
        <w:r w:rsidR="00F52564" w:rsidRPr="00B507F9">
          <w:rPr>
            <w:rStyle w:val="Hyperlink"/>
            <w:noProof/>
          </w:rPr>
          <w:t>Privacy statement and consent to release submissions</w:t>
        </w:r>
        <w:r w:rsidR="00F52564">
          <w:rPr>
            <w:noProof/>
            <w:webHidden/>
          </w:rPr>
          <w:tab/>
        </w:r>
        <w:r w:rsidR="00F52564">
          <w:rPr>
            <w:noProof/>
            <w:webHidden/>
          </w:rPr>
          <w:fldChar w:fldCharType="begin"/>
        </w:r>
        <w:r w:rsidR="00F52564">
          <w:rPr>
            <w:noProof/>
            <w:webHidden/>
          </w:rPr>
          <w:instrText xml:space="preserve"> PAGEREF _Toc172811042 \h </w:instrText>
        </w:r>
        <w:r w:rsidR="00F52564">
          <w:rPr>
            <w:noProof/>
            <w:webHidden/>
          </w:rPr>
        </w:r>
        <w:r w:rsidR="00F52564">
          <w:rPr>
            <w:noProof/>
            <w:webHidden/>
          </w:rPr>
          <w:fldChar w:fldCharType="separate"/>
        </w:r>
        <w:r w:rsidR="00F52564">
          <w:rPr>
            <w:noProof/>
            <w:webHidden/>
          </w:rPr>
          <w:t>22</w:t>
        </w:r>
        <w:r w:rsidR="00F52564">
          <w:rPr>
            <w:noProof/>
            <w:webHidden/>
          </w:rPr>
          <w:fldChar w:fldCharType="end"/>
        </w:r>
      </w:hyperlink>
    </w:p>
    <w:p w14:paraId="3F68E45F" w14:textId="2EE846DE" w:rsidR="00F52564" w:rsidRPr="00012AC5" w:rsidRDefault="00F52564" w:rsidP="00012AC5">
      <w:pPr>
        <w:pStyle w:val="BodyText"/>
      </w:pPr>
      <w:r>
        <w:fldChar w:fldCharType="end"/>
      </w:r>
    </w:p>
    <w:p w14:paraId="66AA63D0" w14:textId="77777777" w:rsidR="004D4C9D" w:rsidRDefault="004D4C9D">
      <w:pPr>
        <w:spacing w:before="0" w:after="0" w:line="240" w:lineRule="auto"/>
        <w:jc w:val="left"/>
        <w:rPr>
          <w:rFonts w:ascii="Georgia" w:eastAsiaTheme="majorEastAsia" w:hAnsi="Georgia" w:cstheme="majorBidi"/>
          <w:b/>
          <w:bCs/>
          <w:color w:val="1B556B"/>
          <w:sz w:val="36"/>
          <w:szCs w:val="26"/>
        </w:rPr>
      </w:pPr>
      <w:r>
        <w:br w:type="page"/>
      </w:r>
    </w:p>
    <w:p w14:paraId="4FB00829" w14:textId="25952B49" w:rsidR="00F5746A" w:rsidRDefault="00012AC5" w:rsidP="00BB5410">
      <w:pPr>
        <w:pStyle w:val="Heading2"/>
        <w:spacing w:after="240"/>
      </w:pPr>
      <w:bookmarkStart w:id="1" w:name="_Toc172811028"/>
      <w:r>
        <w:lastRenderedPageBreak/>
        <w:t>Submitter details</w:t>
      </w:r>
      <w:bookmarkEnd w:id="1"/>
    </w:p>
    <w:tbl>
      <w:tblPr>
        <w:tblStyle w:val="TableGrid"/>
        <w:tblW w:w="4917" w:type="pct"/>
        <w:tblBorders>
          <w:top w:val="single" w:sz="4" w:space="0" w:color="1B556B"/>
          <w:left w:val="none" w:sz="0" w:space="0" w:color="auto"/>
          <w:bottom w:val="single" w:sz="4" w:space="0" w:color="1B556B"/>
          <w:right w:val="none" w:sz="0" w:space="0" w:color="auto"/>
          <w:insideH w:val="single" w:sz="4" w:space="0" w:color="1B556B"/>
          <w:insideV w:val="single" w:sz="4" w:space="0" w:color="1B556B"/>
        </w:tblBorders>
        <w:tblLook w:val="04A0" w:firstRow="1" w:lastRow="0" w:firstColumn="1" w:lastColumn="0" w:noHBand="0" w:noVBand="1"/>
      </w:tblPr>
      <w:tblGrid>
        <w:gridCol w:w="423"/>
        <w:gridCol w:w="2817"/>
        <w:gridCol w:w="5680"/>
      </w:tblGrid>
      <w:tr w:rsidR="004D4C9D" w:rsidRPr="006B77BB" w14:paraId="26039442" w14:textId="77777777" w:rsidTr="00650684">
        <w:trPr>
          <w:tblHeader/>
        </w:trPr>
        <w:tc>
          <w:tcPr>
            <w:tcW w:w="237" w:type="pct"/>
            <w:shd w:val="clear" w:color="auto" w:fill="1B556B"/>
          </w:tcPr>
          <w:p w14:paraId="622C309D" w14:textId="77777777" w:rsidR="004D4C9D" w:rsidRDefault="004D4C9D" w:rsidP="00650684">
            <w:pPr>
              <w:pStyle w:val="TableTextbold"/>
              <w:rPr>
                <w:color w:val="FFFFFF" w:themeColor="background1"/>
              </w:rPr>
            </w:pPr>
          </w:p>
        </w:tc>
        <w:tc>
          <w:tcPr>
            <w:tcW w:w="1579" w:type="pct"/>
            <w:shd w:val="clear" w:color="auto" w:fill="1B556B"/>
          </w:tcPr>
          <w:p w14:paraId="5451E1A8" w14:textId="77777777" w:rsidR="004D4C9D" w:rsidRPr="006B77BB" w:rsidRDefault="004D4C9D" w:rsidP="00650684">
            <w:pPr>
              <w:pStyle w:val="TableTextbold"/>
              <w:rPr>
                <w:color w:val="FFFFFF" w:themeColor="background1"/>
              </w:rPr>
            </w:pPr>
            <w:r>
              <w:rPr>
                <w:color w:val="FFFFFF" w:themeColor="background1"/>
              </w:rPr>
              <w:t>Question (all required)</w:t>
            </w:r>
          </w:p>
        </w:tc>
        <w:tc>
          <w:tcPr>
            <w:tcW w:w="3184" w:type="pct"/>
            <w:shd w:val="clear" w:color="auto" w:fill="1B556B"/>
          </w:tcPr>
          <w:p w14:paraId="644AD613" w14:textId="77777777" w:rsidR="004D4C9D" w:rsidRPr="006B77BB" w:rsidRDefault="004D4C9D" w:rsidP="00650684">
            <w:pPr>
              <w:pStyle w:val="TableTextbold"/>
              <w:rPr>
                <w:color w:val="FFFFFF" w:themeColor="background1"/>
              </w:rPr>
            </w:pPr>
            <w:r>
              <w:rPr>
                <w:color w:val="FFFFFF" w:themeColor="background1"/>
              </w:rPr>
              <w:t>Response</w:t>
            </w:r>
          </w:p>
        </w:tc>
      </w:tr>
      <w:tr w:rsidR="004D4C9D" w:rsidRPr="006B77BB" w14:paraId="18117098" w14:textId="77777777" w:rsidTr="00650684">
        <w:tc>
          <w:tcPr>
            <w:tcW w:w="237" w:type="pct"/>
          </w:tcPr>
          <w:p w14:paraId="725B7D64" w14:textId="77777777" w:rsidR="004D4C9D" w:rsidRPr="003E3D32" w:rsidRDefault="004D4C9D" w:rsidP="00650684">
            <w:pPr>
              <w:pStyle w:val="TableText"/>
              <w:rPr>
                <w:b/>
                <w:bCs/>
              </w:rPr>
            </w:pPr>
            <w:r>
              <w:rPr>
                <w:b/>
                <w:bCs/>
              </w:rPr>
              <w:t>1</w:t>
            </w:r>
          </w:p>
        </w:tc>
        <w:tc>
          <w:tcPr>
            <w:tcW w:w="1579" w:type="pct"/>
            <w:shd w:val="clear" w:color="auto" w:fill="auto"/>
          </w:tcPr>
          <w:p w14:paraId="3AE6683A" w14:textId="77777777" w:rsidR="004D4C9D" w:rsidRPr="006B77BB" w:rsidRDefault="004D4C9D" w:rsidP="00650684">
            <w:pPr>
              <w:pStyle w:val="TableText"/>
            </w:pPr>
            <w:r w:rsidRPr="003E3D32">
              <w:rPr>
                <w:b/>
                <w:bCs/>
              </w:rPr>
              <w:t xml:space="preserve">Submitter name </w:t>
            </w:r>
            <w:r>
              <w:br/>
            </w:r>
            <w:r>
              <w:rPr>
                <w:i/>
                <w:iCs/>
              </w:rPr>
              <w:t>I</w:t>
            </w:r>
            <w:r w:rsidRPr="000655DC">
              <w:rPr>
                <w:i/>
                <w:iCs/>
              </w:rPr>
              <w:t>ndividual or organisation name</w:t>
            </w:r>
            <w:r>
              <w:t xml:space="preserve"> </w:t>
            </w:r>
          </w:p>
        </w:tc>
        <w:tc>
          <w:tcPr>
            <w:tcW w:w="3184" w:type="pct"/>
            <w:shd w:val="clear" w:color="auto" w:fill="auto"/>
          </w:tcPr>
          <w:p w14:paraId="34395F80" w14:textId="77777777" w:rsidR="004D4C9D" w:rsidRPr="006B77BB" w:rsidRDefault="004D4C9D" w:rsidP="00650684">
            <w:pPr>
              <w:pStyle w:val="TableText"/>
            </w:pPr>
          </w:p>
        </w:tc>
      </w:tr>
      <w:tr w:rsidR="004D4C9D" w:rsidRPr="006B77BB" w14:paraId="55CABAFE" w14:textId="77777777" w:rsidTr="00650684">
        <w:tc>
          <w:tcPr>
            <w:tcW w:w="237" w:type="pct"/>
          </w:tcPr>
          <w:p w14:paraId="70192872" w14:textId="77777777" w:rsidR="004D4C9D" w:rsidRPr="003E3D32" w:rsidRDefault="004D4C9D" w:rsidP="00650684">
            <w:pPr>
              <w:pStyle w:val="TableText"/>
              <w:rPr>
                <w:b/>
                <w:bCs/>
              </w:rPr>
            </w:pPr>
            <w:r>
              <w:rPr>
                <w:b/>
                <w:bCs/>
              </w:rPr>
              <w:t>2</w:t>
            </w:r>
          </w:p>
        </w:tc>
        <w:tc>
          <w:tcPr>
            <w:tcW w:w="1579" w:type="pct"/>
            <w:shd w:val="clear" w:color="auto" w:fill="auto"/>
          </w:tcPr>
          <w:p w14:paraId="10318438" w14:textId="77777777" w:rsidR="004D4C9D" w:rsidRPr="006B77BB" w:rsidRDefault="004D4C9D" w:rsidP="00650684">
            <w:pPr>
              <w:pStyle w:val="TableText"/>
            </w:pPr>
            <w:r w:rsidRPr="003E3D32">
              <w:rPr>
                <w:b/>
                <w:bCs/>
              </w:rPr>
              <w:t>What is your contact email address?</w:t>
            </w:r>
            <w:r>
              <w:t xml:space="preserve"> </w:t>
            </w:r>
            <w:r>
              <w:br/>
            </w:r>
            <w:r w:rsidRPr="003E3D32">
              <w:rPr>
                <w:i/>
                <w:iCs/>
              </w:rPr>
              <w:t>You will receive an acknowledgement email when you submit your response</w:t>
            </w:r>
          </w:p>
        </w:tc>
        <w:tc>
          <w:tcPr>
            <w:tcW w:w="3184" w:type="pct"/>
            <w:shd w:val="clear" w:color="auto" w:fill="auto"/>
          </w:tcPr>
          <w:p w14:paraId="56AA13E9" w14:textId="77777777" w:rsidR="004D4C9D" w:rsidRPr="006B77BB" w:rsidRDefault="004D4C9D" w:rsidP="00650684">
            <w:pPr>
              <w:pStyle w:val="TableText"/>
            </w:pPr>
          </w:p>
        </w:tc>
      </w:tr>
      <w:tr w:rsidR="004D4C9D" w:rsidRPr="006B77BB" w14:paraId="5F575850" w14:textId="77777777" w:rsidTr="00650684">
        <w:tc>
          <w:tcPr>
            <w:tcW w:w="237" w:type="pct"/>
          </w:tcPr>
          <w:p w14:paraId="5D748AF2" w14:textId="77777777" w:rsidR="004D4C9D" w:rsidRPr="003E3D32" w:rsidRDefault="004D4C9D" w:rsidP="00650684">
            <w:pPr>
              <w:pStyle w:val="TableText"/>
              <w:rPr>
                <w:b/>
                <w:bCs/>
              </w:rPr>
            </w:pPr>
            <w:r>
              <w:rPr>
                <w:b/>
                <w:bCs/>
              </w:rPr>
              <w:t>3</w:t>
            </w:r>
          </w:p>
        </w:tc>
        <w:tc>
          <w:tcPr>
            <w:tcW w:w="1579" w:type="pct"/>
          </w:tcPr>
          <w:p w14:paraId="5B035C99" w14:textId="77777777" w:rsidR="004D4C9D" w:rsidRPr="006B77BB" w:rsidRDefault="004D4C9D" w:rsidP="00650684">
            <w:pPr>
              <w:pStyle w:val="TableText"/>
            </w:pPr>
            <w:r w:rsidRPr="003E3D32">
              <w:rPr>
                <w:b/>
                <w:bCs/>
              </w:rPr>
              <w:t>Are you submitting as an individual or on behalf of an organisation?</w:t>
            </w:r>
            <w:r>
              <w:t xml:space="preserve"> </w:t>
            </w:r>
          </w:p>
        </w:tc>
        <w:tc>
          <w:tcPr>
            <w:tcW w:w="3184" w:type="pct"/>
          </w:tcPr>
          <w:p w14:paraId="35F19107" w14:textId="76589167" w:rsidR="004D4C9D" w:rsidRDefault="0030278B" w:rsidP="00485E82">
            <w:pPr>
              <w:pStyle w:val="TableBullet"/>
            </w:pPr>
            <w:sdt>
              <w:sdtPr>
                <w:id w:val="-1948001436"/>
                <w14:checkbox>
                  <w14:checked w14:val="0"/>
                  <w14:checkedState w14:val="2612" w14:font="MS Gothic"/>
                  <w14:uncheckedState w14:val="2610" w14:font="MS Gothic"/>
                </w14:checkbox>
              </w:sdtPr>
              <w:sdtEndPr/>
              <w:sdtContent>
                <w:r w:rsidR="00485E82">
                  <w:rPr>
                    <w:rFonts w:ascii="MS Gothic" w:eastAsia="MS Gothic" w:hAnsi="MS Gothic" w:hint="eastAsia"/>
                  </w:rPr>
                  <w:t>☐</w:t>
                </w:r>
              </w:sdtContent>
            </w:sdt>
            <w:r w:rsidR="00485E82">
              <w:t>Individual</w:t>
            </w:r>
          </w:p>
          <w:p w14:paraId="2B044EFF" w14:textId="4B2031CB" w:rsidR="00485E82" w:rsidRPr="006B77BB" w:rsidRDefault="0030278B" w:rsidP="00485E82">
            <w:pPr>
              <w:pStyle w:val="TableBullet"/>
            </w:pPr>
            <w:sdt>
              <w:sdtPr>
                <w:id w:val="-967903372"/>
                <w14:checkbox>
                  <w14:checked w14:val="0"/>
                  <w14:checkedState w14:val="2612" w14:font="MS Gothic"/>
                  <w14:uncheckedState w14:val="2610" w14:font="MS Gothic"/>
                </w14:checkbox>
              </w:sdtPr>
              <w:sdtEndPr/>
              <w:sdtContent>
                <w:r w:rsidR="00485E82">
                  <w:rPr>
                    <w:rFonts w:ascii="MS Gothic" w:eastAsia="MS Gothic" w:hAnsi="MS Gothic" w:hint="eastAsia"/>
                  </w:rPr>
                  <w:t>☐</w:t>
                </w:r>
              </w:sdtContent>
            </w:sdt>
            <w:r w:rsidR="00485E82">
              <w:t xml:space="preserve">Organisation: Name: </w:t>
            </w:r>
          </w:p>
        </w:tc>
      </w:tr>
      <w:tr w:rsidR="004D4C9D" w:rsidRPr="006B77BB" w14:paraId="386B0D8F" w14:textId="77777777" w:rsidTr="00650684">
        <w:tc>
          <w:tcPr>
            <w:tcW w:w="237" w:type="pct"/>
          </w:tcPr>
          <w:p w14:paraId="34E3E070" w14:textId="77777777" w:rsidR="004D4C9D" w:rsidRPr="003E3D32" w:rsidRDefault="004D4C9D" w:rsidP="00650684">
            <w:pPr>
              <w:pStyle w:val="TableText"/>
              <w:rPr>
                <w:b/>
                <w:bCs/>
              </w:rPr>
            </w:pPr>
            <w:r>
              <w:rPr>
                <w:b/>
                <w:bCs/>
              </w:rPr>
              <w:t>4</w:t>
            </w:r>
          </w:p>
        </w:tc>
        <w:tc>
          <w:tcPr>
            <w:tcW w:w="1579" w:type="pct"/>
          </w:tcPr>
          <w:p w14:paraId="2525E754" w14:textId="77777777" w:rsidR="004D4C9D" w:rsidRPr="003E3D32" w:rsidRDefault="004D4C9D" w:rsidP="00650684">
            <w:pPr>
              <w:pStyle w:val="TableText"/>
              <w:rPr>
                <w:b/>
                <w:bCs/>
              </w:rPr>
            </w:pPr>
            <w:r w:rsidRPr="003E3D32">
              <w:rPr>
                <w:b/>
                <w:bCs/>
              </w:rPr>
              <w:t xml:space="preserve">Which region are you in? </w:t>
            </w:r>
          </w:p>
        </w:tc>
        <w:tc>
          <w:tcPr>
            <w:tcW w:w="3184" w:type="pct"/>
          </w:tcPr>
          <w:p w14:paraId="729CD856" w14:textId="23BEE048" w:rsidR="004D4C9D" w:rsidRDefault="00B82944" w:rsidP="00B82944">
            <w:pPr>
              <w:pStyle w:val="TableBullet"/>
              <w:numPr>
                <w:ilvl w:val="0"/>
                <w:numId w:val="0"/>
              </w:numPr>
              <w:ind w:left="284" w:hanging="284"/>
            </w:pPr>
            <w:r>
              <w:t xml:space="preserve">Please choose one: </w:t>
            </w:r>
          </w:p>
          <w:p w14:paraId="5120CA36" w14:textId="6650168E" w:rsidR="00714751" w:rsidRDefault="0030278B" w:rsidP="00714751">
            <w:pPr>
              <w:pStyle w:val="TableBullet"/>
            </w:pPr>
            <w:sdt>
              <w:sdtPr>
                <w:id w:val="10499248"/>
                <w14:checkbox>
                  <w14:checked w14:val="0"/>
                  <w14:checkedState w14:val="2612" w14:font="MS Gothic"/>
                  <w14:uncheckedState w14:val="2610" w14:font="MS Gothic"/>
                </w14:checkbox>
              </w:sdtPr>
              <w:sdtEndPr/>
              <w:sdtContent>
                <w:r w:rsidR="00714751">
                  <w:rPr>
                    <w:rFonts w:ascii="MS Gothic" w:eastAsia="MS Gothic" w:hAnsi="MS Gothic" w:hint="eastAsia"/>
                  </w:rPr>
                  <w:t>☐</w:t>
                </w:r>
              </w:sdtContent>
            </w:sdt>
            <w:r w:rsidR="005A761E">
              <w:t>Outside of New Zealand</w:t>
            </w:r>
          </w:p>
          <w:p w14:paraId="193089E4" w14:textId="095212E7" w:rsidR="005A761E" w:rsidRDefault="0030278B" w:rsidP="005A761E">
            <w:pPr>
              <w:pStyle w:val="TableBullet"/>
            </w:pPr>
            <w:sdt>
              <w:sdtPr>
                <w:id w:val="929159724"/>
                <w14:checkbox>
                  <w14:checked w14:val="0"/>
                  <w14:checkedState w14:val="2612" w14:font="MS Gothic"/>
                  <w14:uncheckedState w14:val="2610" w14:font="MS Gothic"/>
                </w14:checkbox>
              </w:sdtPr>
              <w:sdtEndPr/>
              <w:sdtContent>
                <w:r w:rsidR="005A761E">
                  <w:rPr>
                    <w:rFonts w:ascii="MS Gothic" w:eastAsia="MS Gothic" w:hAnsi="MS Gothic" w:hint="eastAsia"/>
                  </w:rPr>
                  <w:t>☐</w:t>
                </w:r>
              </w:sdtContent>
            </w:sdt>
            <w:r w:rsidR="00335C26">
              <w:t>Not applicable – national organisation</w:t>
            </w:r>
          </w:p>
          <w:p w14:paraId="65E38747" w14:textId="020FA4D2" w:rsidR="005A761E" w:rsidRDefault="0030278B" w:rsidP="005A761E">
            <w:pPr>
              <w:pStyle w:val="TableBullet"/>
            </w:pPr>
            <w:sdt>
              <w:sdtPr>
                <w:id w:val="-330527860"/>
                <w14:checkbox>
                  <w14:checked w14:val="0"/>
                  <w14:checkedState w14:val="2612" w14:font="MS Gothic"/>
                  <w14:uncheckedState w14:val="2610" w14:font="MS Gothic"/>
                </w14:checkbox>
              </w:sdtPr>
              <w:sdtEndPr/>
              <w:sdtContent>
                <w:r w:rsidR="005A761E">
                  <w:rPr>
                    <w:rFonts w:ascii="MS Gothic" w:eastAsia="MS Gothic" w:hAnsi="MS Gothic" w:hint="eastAsia"/>
                  </w:rPr>
                  <w:t>☐</w:t>
                </w:r>
              </w:sdtContent>
            </w:sdt>
            <w:r w:rsidR="00335C26">
              <w:t xml:space="preserve">Northland </w:t>
            </w:r>
            <w:r w:rsidR="0075220B">
              <w:t>/</w:t>
            </w:r>
            <w:r w:rsidR="00C11534">
              <w:t xml:space="preserve"> </w:t>
            </w:r>
            <w:proofErr w:type="spellStart"/>
            <w:r w:rsidR="00C11534">
              <w:t>Te</w:t>
            </w:r>
            <w:proofErr w:type="spellEnd"/>
            <w:r w:rsidR="00C11534">
              <w:t xml:space="preserve"> Tai </w:t>
            </w:r>
            <w:proofErr w:type="spellStart"/>
            <w:r w:rsidR="00C11534">
              <w:t>Tokerau</w:t>
            </w:r>
            <w:proofErr w:type="spellEnd"/>
          </w:p>
          <w:p w14:paraId="132765D3" w14:textId="21FA0270" w:rsidR="005A761E" w:rsidRDefault="0030278B" w:rsidP="005A761E">
            <w:pPr>
              <w:pStyle w:val="TableBullet"/>
            </w:pPr>
            <w:sdt>
              <w:sdtPr>
                <w:id w:val="-913158506"/>
                <w14:checkbox>
                  <w14:checked w14:val="0"/>
                  <w14:checkedState w14:val="2612" w14:font="MS Gothic"/>
                  <w14:uncheckedState w14:val="2610" w14:font="MS Gothic"/>
                </w14:checkbox>
              </w:sdtPr>
              <w:sdtEndPr/>
              <w:sdtContent>
                <w:r w:rsidR="005A761E">
                  <w:rPr>
                    <w:rFonts w:ascii="MS Gothic" w:eastAsia="MS Gothic" w:hAnsi="MS Gothic" w:hint="eastAsia"/>
                  </w:rPr>
                  <w:t>☐</w:t>
                </w:r>
              </w:sdtContent>
            </w:sdt>
            <w:r w:rsidR="00C11534">
              <w:t xml:space="preserve">Auckland / </w:t>
            </w:r>
            <w:proofErr w:type="spellStart"/>
            <w:r w:rsidR="00C11534">
              <w:t>Tāmaki</w:t>
            </w:r>
            <w:proofErr w:type="spellEnd"/>
            <w:r w:rsidR="00C11534">
              <w:t xml:space="preserve"> Makaurau</w:t>
            </w:r>
          </w:p>
          <w:p w14:paraId="4D5AF868" w14:textId="200443CC" w:rsidR="005A761E" w:rsidRDefault="0030278B" w:rsidP="005A761E">
            <w:pPr>
              <w:pStyle w:val="TableBullet"/>
            </w:pPr>
            <w:sdt>
              <w:sdtPr>
                <w:id w:val="-755822669"/>
                <w14:checkbox>
                  <w14:checked w14:val="0"/>
                  <w14:checkedState w14:val="2612" w14:font="MS Gothic"/>
                  <w14:uncheckedState w14:val="2610" w14:font="MS Gothic"/>
                </w14:checkbox>
              </w:sdtPr>
              <w:sdtEndPr/>
              <w:sdtContent>
                <w:r w:rsidR="005A761E">
                  <w:rPr>
                    <w:rFonts w:ascii="MS Gothic" w:eastAsia="MS Gothic" w:hAnsi="MS Gothic" w:hint="eastAsia"/>
                  </w:rPr>
                  <w:t>☐</w:t>
                </w:r>
              </w:sdtContent>
            </w:sdt>
            <w:r w:rsidR="00C11534">
              <w:t>Waikato</w:t>
            </w:r>
          </w:p>
          <w:p w14:paraId="3BE416CA" w14:textId="5DA50CEC" w:rsidR="005A761E" w:rsidRDefault="0030278B" w:rsidP="005A761E">
            <w:pPr>
              <w:pStyle w:val="TableBullet"/>
            </w:pPr>
            <w:sdt>
              <w:sdtPr>
                <w:id w:val="1810903826"/>
                <w14:checkbox>
                  <w14:checked w14:val="0"/>
                  <w14:checkedState w14:val="2612" w14:font="MS Gothic"/>
                  <w14:uncheckedState w14:val="2610" w14:font="MS Gothic"/>
                </w14:checkbox>
              </w:sdtPr>
              <w:sdtEndPr/>
              <w:sdtContent>
                <w:r w:rsidR="005A761E">
                  <w:rPr>
                    <w:rFonts w:ascii="MS Gothic" w:eastAsia="MS Gothic" w:hAnsi="MS Gothic" w:hint="eastAsia"/>
                  </w:rPr>
                  <w:t>☐</w:t>
                </w:r>
              </w:sdtContent>
            </w:sdt>
            <w:r w:rsidR="00C11534">
              <w:t>Bay of Plenty / Te Moana-a-Toi</w:t>
            </w:r>
          </w:p>
          <w:p w14:paraId="54B29E58" w14:textId="1C268200" w:rsidR="00BB380C" w:rsidRDefault="0030278B" w:rsidP="00BB380C">
            <w:pPr>
              <w:pStyle w:val="TableBullet"/>
            </w:pPr>
            <w:sdt>
              <w:sdtPr>
                <w:id w:val="1112855343"/>
                <w14:checkbox>
                  <w14:checked w14:val="0"/>
                  <w14:checkedState w14:val="2612" w14:font="MS Gothic"/>
                  <w14:uncheckedState w14:val="2610" w14:font="MS Gothic"/>
                </w14:checkbox>
              </w:sdtPr>
              <w:sdtEndPr/>
              <w:sdtContent>
                <w:r w:rsidR="00BB380C">
                  <w:rPr>
                    <w:rFonts w:ascii="MS Gothic" w:eastAsia="MS Gothic" w:hAnsi="MS Gothic" w:hint="eastAsia"/>
                  </w:rPr>
                  <w:t>☐</w:t>
                </w:r>
              </w:sdtContent>
            </w:sdt>
            <w:r w:rsidR="00BB380C">
              <w:t xml:space="preserve">Gisborne / </w:t>
            </w:r>
            <w:proofErr w:type="spellStart"/>
            <w:r w:rsidR="009F4503">
              <w:t>Te</w:t>
            </w:r>
            <w:proofErr w:type="spellEnd"/>
            <w:r w:rsidR="009F4503">
              <w:t xml:space="preserve"> </w:t>
            </w:r>
            <w:proofErr w:type="spellStart"/>
            <w:r w:rsidR="009F4503">
              <w:t>Tairāwhiti</w:t>
            </w:r>
            <w:proofErr w:type="spellEnd"/>
          </w:p>
          <w:p w14:paraId="6BF495F8" w14:textId="33F8AE39" w:rsidR="005A761E" w:rsidRDefault="0030278B" w:rsidP="005A761E">
            <w:pPr>
              <w:pStyle w:val="TableBullet"/>
            </w:pPr>
            <w:sdt>
              <w:sdtPr>
                <w:id w:val="1888839691"/>
                <w14:checkbox>
                  <w14:checked w14:val="0"/>
                  <w14:checkedState w14:val="2612" w14:font="MS Gothic"/>
                  <w14:uncheckedState w14:val="2610" w14:font="MS Gothic"/>
                </w14:checkbox>
              </w:sdtPr>
              <w:sdtEndPr/>
              <w:sdtContent>
                <w:r w:rsidR="005A761E">
                  <w:rPr>
                    <w:rFonts w:ascii="MS Gothic" w:eastAsia="MS Gothic" w:hAnsi="MS Gothic" w:hint="eastAsia"/>
                  </w:rPr>
                  <w:t>☐</w:t>
                </w:r>
              </w:sdtContent>
            </w:sdt>
            <w:r w:rsidR="00BB380C">
              <w:t xml:space="preserve">Hawke’s Bay / </w:t>
            </w:r>
            <w:proofErr w:type="spellStart"/>
            <w:r w:rsidR="00BB380C">
              <w:t>Te</w:t>
            </w:r>
            <w:proofErr w:type="spellEnd"/>
            <w:r w:rsidR="00BB380C">
              <w:t xml:space="preserve"> Matau-a-Māui</w:t>
            </w:r>
          </w:p>
          <w:p w14:paraId="4DF6DBBC" w14:textId="487FA751" w:rsidR="005A761E" w:rsidRDefault="0030278B" w:rsidP="005A761E">
            <w:pPr>
              <w:pStyle w:val="TableBullet"/>
            </w:pPr>
            <w:sdt>
              <w:sdtPr>
                <w:id w:val="-1900359342"/>
                <w14:checkbox>
                  <w14:checked w14:val="0"/>
                  <w14:checkedState w14:val="2612" w14:font="MS Gothic"/>
                  <w14:uncheckedState w14:val="2610" w14:font="MS Gothic"/>
                </w14:checkbox>
              </w:sdtPr>
              <w:sdtEndPr/>
              <w:sdtContent>
                <w:r w:rsidR="005A761E">
                  <w:rPr>
                    <w:rFonts w:ascii="MS Gothic" w:eastAsia="MS Gothic" w:hAnsi="MS Gothic" w:hint="eastAsia"/>
                  </w:rPr>
                  <w:t>☐</w:t>
                </w:r>
              </w:sdtContent>
            </w:sdt>
            <w:r w:rsidR="009F4503">
              <w:t>Taranaki</w:t>
            </w:r>
          </w:p>
          <w:p w14:paraId="173C2509" w14:textId="2E02CA0B" w:rsidR="005A761E" w:rsidRDefault="0030278B" w:rsidP="005A761E">
            <w:pPr>
              <w:pStyle w:val="TableBullet"/>
            </w:pPr>
            <w:sdt>
              <w:sdtPr>
                <w:id w:val="615635740"/>
                <w14:checkbox>
                  <w14:checked w14:val="0"/>
                  <w14:checkedState w14:val="2612" w14:font="MS Gothic"/>
                  <w14:uncheckedState w14:val="2610" w14:font="MS Gothic"/>
                </w14:checkbox>
              </w:sdtPr>
              <w:sdtEndPr/>
              <w:sdtContent>
                <w:r w:rsidR="005A761E">
                  <w:rPr>
                    <w:rFonts w:ascii="MS Gothic" w:eastAsia="MS Gothic" w:hAnsi="MS Gothic" w:hint="eastAsia"/>
                  </w:rPr>
                  <w:t>☐</w:t>
                </w:r>
              </w:sdtContent>
            </w:sdt>
            <w:r w:rsidR="009F4503">
              <w:t>Manawatū</w:t>
            </w:r>
            <w:r w:rsidR="00A8129D">
              <w:t>-Whanganui</w:t>
            </w:r>
          </w:p>
          <w:p w14:paraId="4D92B150" w14:textId="66D6D7D9" w:rsidR="005A761E" w:rsidRDefault="0030278B" w:rsidP="005A761E">
            <w:pPr>
              <w:pStyle w:val="TableBullet"/>
            </w:pPr>
            <w:sdt>
              <w:sdtPr>
                <w:id w:val="-221605355"/>
                <w14:checkbox>
                  <w14:checked w14:val="0"/>
                  <w14:checkedState w14:val="2612" w14:font="MS Gothic"/>
                  <w14:uncheckedState w14:val="2610" w14:font="MS Gothic"/>
                </w14:checkbox>
              </w:sdtPr>
              <w:sdtEndPr/>
              <w:sdtContent>
                <w:r w:rsidR="005A761E">
                  <w:rPr>
                    <w:rFonts w:ascii="MS Gothic" w:eastAsia="MS Gothic" w:hAnsi="MS Gothic" w:hint="eastAsia"/>
                  </w:rPr>
                  <w:t>☐</w:t>
                </w:r>
              </w:sdtContent>
            </w:sdt>
            <w:r w:rsidR="00A8129D">
              <w:t xml:space="preserve">Wellington / </w:t>
            </w:r>
            <w:proofErr w:type="spellStart"/>
            <w:r w:rsidR="00A8129D">
              <w:t>Te</w:t>
            </w:r>
            <w:proofErr w:type="spellEnd"/>
            <w:r w:rsidR="00A8129D">
              <w:t xml:space="preserve"> Whanganui</w:t>
            </w:r>
            <w:r w:rsidR="006315A4">
              <w:t>-a-Tara</w:t>
            </w:r>
          </w:p>
          <w:p w14:paraId="611CC26B" w14:textId="2A69E6CA" w:rsidR="005A761E" w:rsidRDefault="0030278B" w:rsidP="005A761E">
            <w:pPr>
              <w:pStyle w:val="TableBullet"/>
            </w:pPr>
            <w:sdt>
              <w:sdtPr>
                <w:id w:val="525520494"/>
                <w14:checkbox>
                  <w14:checked w14:val="0"/>
                  <w14:checkedState w14:val="2612" w14:font="MS Gothic"/>
                  <w14:uncheckedState w14:val="2610" w14:font="MS Gothic"/>
                </w14:checkbox>
              </w:sdtPr>
              <w:sdtEndPr/>
              <w:sdtContent>
                <w:r w:rsidR="005A761E">
                  <w:rPr>
                    <w:rFonts w:ascii="MS Gothic" w:eastAsia="MS Gothic" w:hAnsi="MS Gothic" w:hint="eastAsia"/>
                  </w:rPr>
                  <w:t>☐</w:t>
                </w:r>
              </w:sdtContent>
            </w:sdt>
            <w:r w:rsidR="006315A4">
              <w:t xml:space="preserve">Tasman / </w:t>
            </w:r>
            <w:proofErr w:type="spellStart"/>
            <w:r w:rsidR="00200A49">
              <w:t>Te</w:t>
            </w:r>
            <w:proofErr w:type="spellEnd"/>
            <w:r w:rsidR="00200A49">
              <w:t xml:space="preserve"> Tai-o-</w:t>
            </w:r>
            <w:proofErr w:type="spellStart"/>
            <w:r w:rsidR="00200A49">
              <w:t>Aorere</w:t>
            </w:r>
            <w:proofErr w:type="spellEnd"/>
          </w:p>
          <w:p w14:paraId="074CFB97" w14:textId="1E8E2B7F" w:rsidR="005A761E" w:rsidRDefault="0030278B" w:rsidP="005A761E">
            <w:pPr>
              <w:pStyle w:val="TableBullet"/>
            </w:pPr>
            <w:sdt>
              <w:sdtPr>
                <w:id w:val="1320611443"/>
                <w14:checkbox>
                  <w14:checked w14:val="0"/>
                  <w14:checkedState w14:val="2612" w14:font="MS Gothic"/>
                  <w14:uncheckedState w14:val="2610" w14:font="MS Gothic"/>
                </w14:checkbox>
              </w:sdtPr>
              <w:sdtEndPr/>
              <w:sdtContent>
                <w:r w:rsidR="005A761E">
                  <w:rPr>
                    <w:rFonts w:ascii="MS Gothic" w:eastAsia="MS Gothic" w:hAnsi="MS Gothic" w:hint="eastAsia"/>
                  </w:rPr>
                  <w:t>☐</w:t>
                </w:r>
              </w:sdtContent>
            </w:sdt>
            <w:r w:rsidR="00200A49">
              <w:t xml:space="preserve">Nelson / </w:t>
            </w:r>
            <w:proofErr w:type="spellStart"/>
            <w:r w:rsidR="00200A49">
              <w:t>Whakatū</w:t>
            </w:r>
            <w:proofErr w:type="spellEnd"/>
          </w:p>
          <w:p w14:paraId="34FE1584" w14:textId="4407ACAF" w:rsidR="005A761E" w:rsidRDefault="0030278B" w:rsidP="005A761E">
            <w:pPr>
              <w:pStyle w:val="TableBullet"/>
            </w:pPr>
            <w:sdt>
              <w:sdtPr>
                <w:id w:val="1589122327"/>
                <w14:checkbox>
                  <w14:checked w14:val="0"/>
                  <w14:checkedState w14:val="2612" w14:font="MS Gothic"/>
                  <w14:uncheckedState w14:val="2610" w14:font="MS Gothic"/>
                </w14:checkbox>
              </w:sdtPr>
              <w:sdtEndPr/>
              <w:sdtContent>
                <w:r w:rsidR="005A761E">
                  <w:rPr>
                    <w:rFonts w:ascii="MS Gothic" w:eastAsia="MS Gothic" w:hAnsi="MS Gothic" w:hint="eastAsia"/>
                  </w:rPr>
                  <w:t>☐</w:t>
                </w:r>
              </w:sdtContent>
            </w:sdt>
            <w:r w:rsidR="00200A49">
              <w:t xml:space="preserve">Marlborough / </w:t>
            </w:r>
            <w:proofErr w:type="spellStart"/>
            <w:r w:rsidR="00200A49">
              <w:t>Te</w:t>
            </w:r>
            <w:proofErr w:type="spellEnd"/>
            <w:r w:rsidR="00200A49">
              <w:t xml:space="preserve"> </w:t>
            </w:r>
            <w:proofErr w:type="spellStart"/>
            <w:r w:rsidR="00200A49">
              <w:t>Tauihu</w:t>
            </w:r>
            <w:proofErr w:type="spellEnd"/>
            <w:r w:rsidR="00200A49">
              <w:t>-o-</w:t>
            </w:r>
            <w:proofErr w:type="spellStart"/>
            <w:r w:rsidR="00200A49">
              <w:t>te</w:t>
            </w:r>
            <w:proofErr w:type="spellEnd"/>
            <w:r w:rsidR="00200A49">
              <w:t>-waka</w:t>
            </w:r>
          </w:p>
          <w:p w14:paraId="61ECBA3A" w14:textId="0C9121E9" w:rsidR="00200A49" w:rsidRDefault="0030278B" w:rsidP="00200A49">
            <w:pPr>
              <w:pStyle w:val="TableBullet"/>
            </w:pPr>
            <w:sdt>
              <w:sdtPr>
                <w:id w:val="-395820721"/>
                <w14:checkbox>
                  <w14:checked w14:val="0"/>
                  <w14:checkedState w14:val="2612" w14:font="MS Gothic"/>
                  <w14:uncheckedState w14:val="2610" w14:font="MS Gothic"/>
                </w14:checkbox>
              </w:sdtPr>
              <w:sdtEndPr/>
              <w:sdtContent>
                <w:r w:rsidR="00200A49">
                  <w:rPr>
                    <w:rFonts w:ascii="MS Gothic" w:eastAsia="MS Gothic" w:hAnsi="MS Gothic" w:hint="eastAsia"/>
                  </w:rPr>
                  <w:t>☐</w:t>
                </w:r>
              </w:sdtContent>
            </w:sdt>
            <w:r w:rsidR="00200A49">
              <w:t xml:space="preserve">West Coast / </w:t>
            </w:r>
            <w:proofErr w:type="spellStart"/>
            <w:r w:rsidR="00200A49">
              <w:t>Te</w:t>
            </w:r>
            <w:proofErr w:type="spellEnd"/>
            <w:r w:rsidR="00200A49">
              <w:t xml:space="preserve"> Tai </w:t>
            </w:r>
            <w:proofErr w:type="spellStart"/>
            <w:r w:rsidR="00200A49">
              <w:t>Poutini</w:t>
            </w:r>
            <w:proofErr w:type="spellEnd"/>
          </w:p>
          <w:p w14:paraId="77B9BEE1" w14:textId="4B8EB3AE" w:rsidR="00200A49" w:rsidRDefault="0030278B" w:rsidP="00200A49">
            <w:pPr>
              <w:pStyle w:val="TableBullet"/>
            </w:pPr>
            <w:sdt>
              <w:sdtPr>
                <w:id w:val="-1553911800"/>
                <w14:checkbox>
                  <w14:checked w14:val="0"/>
                  <w14:checkedState w14:val="2612" w14:font="MS Gothic"/>
                  <w14:uncheckedState w14:val="2610" w14:font="MS Gothic"/>
                </w14:checkbox>
              </w:sdtPr>
              <w:sdtEndPr/>
              <w:sdtContent>
                <w:r w:rsidR="00200A49">
                  <w:rPr>
                    <w:rFonts w:ascii="MS Gothic" w:eastAsia="MS Gothic" w:hAnsi="MS Gothic" w:hint="eastAsia"/>
                  </w:rPr>
                  <w:t>☐</w:t>
                </w:r>
              </w:sdtContent>
            </w:sdt>
            <w:r w:rsidR="00200A49">
              <w:t xml:space="preserve">Canterbury / </w:t>
            </w:r>
            <w:proofErr w:type="spellStart"/>
            <w:r w:rsidR="00200A49">
              <w:t>Waitaha</w:t>
            </w:r>
            <w:proofErr w:type="spellEnd"/>
          </w:p>
          <w:p w14:paraId="486332CD" w14:textId="70EA1949" w:rsidR="00200A49" w:rsidRDefault="0030278B" w:rsidP="00200A49">
            <w:pPr>
              <w:pStyle w:val="TableBullet"/>
            </w:pPr>
            <w:sdt>
              <w:sdtPr>
                <w:id w:val="419694401"/>
                <w14:checkbox>
                  <w14:checked w14:val="0"/>
                  <w14:checkedState w14:val="2612" w14:font="MS Gothic"/>
                  <w14:uncheckedState w14:val="2610" w14:font="MS Gothic"/>
                </w14:checkbox>
              </w:sdtPr>
              <w:sdtEndPr/>
              <w:sdtContent>
                <w:r w:rsidR="00200A49">
                  <w:rPr>
                    <w:rFonts w:ascii="MS Gothic" w:eastAsia="MS Gothic" w:hAnsi="MS Gothic" w:hint="eastAsia"/>
                  </w:rPr>
                  <w:t>☐</w:t>
                </w:r>
              </w:sdtContent>
            </w:sdt>
            <w:r w:rsidR="00200A49">
              <w:t xml:space="preserve">Otago / </w:t>
            </w:r>
            <w:proofErr w:type="spellStart"/>
            <w:r w:rsidR="00B82944">
              <w:t>Ōtākou</w:t>
            </w:r>
            <w:proofErr w:type="spellEnd"/>
          </w:p>
          <w:p w14:paraId="3A2855A9" w14:textId="53167CE8" w:rsidR="004D4C9D" w:rsidRPr="000655DC" w:rsidRDefault="0030278B" w:rsidP="00650684">
            <w:pPr>
              <w:pStyle w:val="TableBullet"/>
            </w:pPr>
            <w:sdt>
              <w:sdtPr>
                <w:id w:val="1094820978"/>
                <w14:checkbox>
                  <w14:checked w14:val="0"/>
                  <w14:checkedState w14:val="2612" w14:font="MS Gothic"/>
                  <w14:uncheckedState w14:val="2610" w14:font="MS Gothic"/>
                </w14:checkbox>
              </w:sdtPr>
              <w:sdtEndPr/>
              <w:sdtContent>
                <w:r w:rsidR="00200A49">
                  <w:rPr>
                    <w:rFonts w:ascii="MS Gothic" w:eastAsia="MS Gothic" w:hAnsi="MS Gothic" w:hint="eastAsia"/>
                  </w:rPr>
                  <w:t>☐</w:t>
                </w:r>
              </w:sdtContent>
            </w:sdt>
            <w:r w:rsidR="00B82944">
              <w:t xml:space="preserve">Southland / </w:t>
            </w:r>
            <w:proofErr w:type="spellStart"/>
            <w:r w:rsidR="00B82944">
              <w:t>Murihiku</w:t>
            </w:r>
            <w:proofErr w:type="spellEnd"/>
          </w:p>
        </w:tc>
      </w:tr>
      <w:tr w:rsidR="004D4C9D" w:rsidRPr="006B77BB" w14:paraId="4FAEE155" w14:textId="77777777" w:rsidTr="00650684">
        <w:tc>
          <w:tcPr>
            <w:tcW w:w="237" w:type="pct"/>
          </w:tcPr>
          <w:p w14:paraId="7DF406A1" w14:textId="77777777" w:rsidR="004D4C9D" w:rsidRDefault="004D4C9D" w:rsidP="00650684">
            <w:pPr>
              <w:pStyle w:val="TableText"/>
              <w:rPr>
                <w:b/>
                <w:bCs/>
              </w:rPr>
            </w:pPr>
            <w:r>
              <w:rPr>
                <w:b/>
                <w:bCs/>
              </w:rPr>
              <w:t>5</w:t>
            </w:r>
          </w:p>
        </w:tc>
        <w:tc>
          <w:tcPr>
            <w:tcW w:w="1579" w:type="pct"/>
          </w:tcPr>
          <w:p w14:paraId="15AF4CF8" w14:textId="77777777" w:rsidR="004D4C9D" w:rsidRPr="003E3D32" w:rsidRDefault="004D4C9D" w:rsidP="00650684">
            <w:pPr>
              <w:pStyle w:val="TableText"/>
              <w:rPr>
                <w:b/>
                <w:bCs/>
              </w:rPr>
            </w:pPr>
            <w:r w:rsidRPr="000655DC">
              <w:rPr>
                <w:b/>
                <w:bCs/>
              </w:rPr>
              <w:t xml:space="preserve">Please choose any you are associated with </w:t>
            </w:r>
          </w:p>
        </w:tc>
        <w:tc>
          <w:tcPr>
            <w:tcW w:w="3184" w:type="pct"/>
          </w:tcPr>
          <w:p w14:paraId="012890F4" w14:textId="77777777" w:rsidR="004D4C9D" w:rsidRPr="000655DC" w:rsidRDefault="0030278B" w:rsidP="00650684">
            <w:pPr>
              <w:pStyle w:val="TableBullet"/>
            </w:pPr>
            <w:sdt>
              <w:sdtPr>
                <w:id w:val="-719122259"/>
                <w14:checkbox>
                  <w14:checked w14:val="0"/>
                  <w14:checkedState w14:val="2612" w14:font="MS Gothic"/>
                  <w14:uncheckedState w14:val="2610" w14:font="MS Gothic"/>
                </w14:checkbox>
              </w:sdtPr>
              <w:sdtEndPr/>
              <w:sdtContent>
                <w:r w:rsidR="004D4C9D">
                  <w:rPr>
                    <w:rFonts w:ascii="MS Gothic" w:eastAsia="MS Gothic" w:hAnsi="MS Gothic" w:hint="eastAsia"/>
                  </w:rPr>
                  <w:t>☐</w:t>
                </w:r>
              </w:sdtContent>
            </w:sdt>
            <w:r w:rsidR="004D4C9D" w:rsidRPr="000655DC">
              <w:t>Iwi/Hapū</w:t>
            </w:r>
          </w:p>
          <w:p w14:paraId="0C4D7F5D" w14:textId="77777777" w:rsidR="004D4C9D" w:rsidRPr="000655DC" w:rsidRDefault="0030278B" w:rsidP="00650684">
            <w:pPr>
              <w:pStyle w:val="TableBullet"/>
            </w:pPr>
            <w:sdt>
              <w:sdtPr>
                <w:id w:val="1474646318"/>
                <w14:checkbox>
                  <w14:checked w14:val="0"/>
                  <w14:checkedState w14:val="2612" w14:font="MS Gothic"/>
                  <w14:uncheckedState w14:val="2610" w14:font="MS Gothic"/>
                </w14:checkbox>
              </w:sdtPr>
              <w:sdtEndPr/>
              <w:sdtContent>
                <w:r w:rsidR="004D4C9D">
                  <w:rPr>
                    <w:rFonts w:ascii="MS Gothic" w:eastAsia="MS Gothic" w:hAnsi="MS Gothic" w:hint="eastAsia"/>
                  </w:rPr>
                  <w:t>☐</w:t>
                </w:r>
              </w:sdtContent>
            </w:sdt>
            <w:r w:rsidR="004D4C9D" w:rsidRPr="000655DC">
              <w:t>Local/regional government</w:t>
            </w:r>
          </w:p>
          <w:p w14:paraId="141BD866" w14:textId="20BC6131" w:rsidR="004D4C9D" w:rsidRPr="000655DC" w:rsidRDefault="0030278B" w:rsidP="00650684">
            <w:pPr>
              <w:pStyle w:val="TableBullet"/>
            </w:pPr>
            <w:sdt>
              <w:sdtPr>
                <w:id w:val="1124964846"/>
                <w14:checkbox>
                  <w14:checked w14:val="0"/>
                  <w14:checkedState w14:val="2612" w14:font="MS Gothic"/>
                  <w14:uncheckedState w14:val="2610" w14:font="MS Gothic"/>
                </w14:checkbox>
              </w:sdtPr>
              <w:sdtEndPr/>
              <w:sdtContent>
                <w:r w:rsidR="004D4C9D">
                  <w:rPr>
                    <w:rFonts w:ascii="MS Gothic" w:eastAsia="MS Gothic" w:hAnsi="MS Gothic" w:hint="eastAsia"/>
                  </w:rPr>
                  <w:t>☐</w:t>
                </w:r>
              </w:sdtContent>
            </w:sdt>
            <w:r w:rsidR="004D4C9D" w:rsidRPr="000655DC">
              <w:t>Energy industry/Sector body/Business</w:t>
            </w:r>
          </w:p>
          <w:p w14:paraId="0B497638" w14:textId="77777777" w:rsidR="004D4C9D" w:rsidRPr="000655DC" w:rsidRDefault="0030278B" w:rsidP="00650684">
            <w:pPr>
              <w:pStyle w:val="TableBullet"/>
            </w:pPr>
            <w:sdt>
              <w:sdtPr>
                <w:id w:val="-1595938100"/>
                <w14:checkbox>
                  <w14:checked w14:val="0"/>
                  <w14:checkedState w14:val="2612" w14:font="MS Gothic"/>
                  <w14:uncheckedState w14:val="2610" w14:font="MS Gothic"/>
                </w14:checkbox>
              </w:sdtPr>
              <w:sdtEndPr/>
              <w:sdtContent>
                <w:r w:rsidR="004D4C9D">
                  <w:rPr>
                    <w:rFonts w:ascii="MS Gothic" w:eastAsia="MS Gothic" w:hAnsi="MS Gothic" w:hint="eastAsia"/>
                  </w:rPr>
                  <w:t>☐</w:t>
                </w:r>
              </w:sdtContent>
            </w:sdt>
            <w:r w:rsidR="004D4C9D" w:rsidRPr="000655DC">
              <w:t>Transport industry/Sector body/Business</w:t>
            </w:r>
          </w:p>
          <w:p w14:paraId="1C49042C" w14:textId="77777777" w:rsidR="004D4C9D" w:rsidRPr="000655DC" w:rsidRDefault="0030278B" w:rsidP="00650684">
            <w:pPr>
              <w:pStyle w:val="TableBullet"/>
            </w:pPr>
            <w:sdt>
              <w:sdtPr>
                <w:id w:val="1739126068"/>
                <w14:checkbox>
                  <w14:checked w14:val="0"/>
                  <w14:checkedState w14:val="2612" w14:font="MS Gothic"/>
                  <w14:uncheckedState w14:val="2610" w14:font="MS Gothic"/>
                </w14:checkbox>
              </w:sdtPr>
              <w:sdtEndPr/>
              <w:sdtContent>
                <w:r w:rsidR="004D4C9D">
                  <w:rPr>
                    <w:rFonts w:ascii="MS Gothic" w:eastAsia="MS Gothic" w:hAnsi="MS Gothic" w:hint="eastAsia"/>
                  </w:rPr>
                  <w:t>☐</w:t>
                </w:r>
              </w:sdtContent>
            </w:sdt>
            <w:r w:rsidR="004D4C9D" w:rsidRPr="000655DC">
              <w:t>Agriculture industry/Sector body/Business</w:t>
            </w:r>
          </w:p>
          <w:p w14:paraId="3831C232" w14:textId="77777777" w:rsidR="004D4C9D" w:rsidRPr="000655DC" w:rsidRDefault="0030278B" w:rsidP="00650684">
            <w:pPr>
              <w:pStyle w:val="TableBullet"/>
            </w:pPr>
            <w:sdt>
              <w:sdtPr>
                <w:id w:val="-1251814737"/>
                <w14:checkbox>
                  <w14:checked w14:val="0"/>
                  <w14:checkedState w14:val="2612" w14:font="MS Gothic"/>
                  <w14:uncheckedState w14:val="2610" w14:font="MS Gothic"/>
                </w14:checkbox>
              </w:sdtPr>
              <w:sdtEndPr/>
              <w:sdtContent>
                <w:r w:rsidR="004D4C9D">
                  <w:rPr>
                    <w:rFonts w:ascii="MS Gothic" w:eastAsia="MS Gothic" w:hAnsi="MS Gothic" w:hint="eastAsia"/>
                  </w:rPr>
                  <w:t>☐</w:t>
                </w:r>
              </w:sdtContent>
            </w:sdt>
            <w:r w:rsidR="004D4C9D" w:rsidRPr="000655DC">
              <w:t>Forestry industry/Sector body/Business</w:t>
            </w:r>
          </w:p>
          <w:p w14:paraId="67F3CED1" w14:textId="77777777" w:rsidR="004D4C9D" w:rsidRPr="000655DC" w:rsidRDefault="0030278B" w:rsidP="00650684">
            <w:pPr>
              <w:pStyle w:val="TableBullet"/>
            </w:pPr>
            <w:sdt>
              <w:sdtPr>
                <w:id w:val="-302767928"/>
                <w14:checkbox>
                  <w14:checked w14:val="0"/>
                  <w14:checkedState w14:val="2612" w14:font="MS Gothic"/>
                  <w14:uncheckedState w14:val="2610" w14:font="MS Gothic"/>
                </w14:checkbox>
              </w:sdtPr>
              <w:sdtEndPr/>
              <w:sdtContent>
                <w:r w:rsidR="004D4C9D">
                  <w:rPr>
                    <w:rFonts w:ascii="MS Gothic" w:eastAsia="MS Gothic" w:hAnsi="MS Gothic" w:hint="eastAsia"/>
                  </w:rPr>
                  <w:t>☐</w:t>
                </w:r>
              </w:sdtContent>
            </w:sdt>
            <w:r w:rsidR="004D4C9D" w:rsidRPr="000655DC">
              <w:t>Non-Forestry industry/Sector body/Business</w:t>
            </w:r>
          </w:p>
          <w:p w14:paraId="0F521792" w14:textId="0AAD56B6" w:rsidR="004D4C9D" w:rsidRPr="000655DC" w:rsidRDefault="0030278B" w:rsidP="00650684">
            <w:pPr>
              <w:pStyle w:val="TableBullet"/>
            </w:pPr>
            <w:sdt>
              <w:sdtPr>
                <w:id w:val="1409968772"/>
                <w14:checkbox>
                  <w14:checked w14:val="0"/>
                  <w14:checkedState w14:val="2612" w14:font="MS Gothic"/>
                  <w14:uncheckedState w14:val="2610" w14:font="MS Gothic"/>
                </w14:checkbox>
              </w:sdtPr>
              <w:sdtEndPr/>
              <w:sdtContent>
                <w:r w:rsidR="00BB5410">
                  <w:rPr>
                    <w:rFonts w:ascii="MS Gothic" w:eastAsia="MS Gothic" w:hAnsi="MS Gothic" w:hint="eastAsia"/>
                  </w:rPr>
                  <w:t>☐</w:t>
                </w:r>
              </w:sdtContent>
            </w:sdt>
            <w:r w:rsidR="004D4C9D" w:rsidRPr="000655DC">
              <w:t>Waste industry/Sector body/Business</w:t>
            </w:r>
          </w:p>
          <w:p w14:paraId="5B5F083D" w14:textId="58B43D47" w:rsidR="004D4C9D" w:rsidRPr="000655DC" w:rsidRDefault="0030278B" w:rsidP="00650684">
            <w:pPr>
              <w:pStyle w:val="TableBullet"/>
            </w:pPr>
            <w:sdt>
              <w:sdtPr>
                <w:id w:val="1063526810"/>
                <w14:checkbox>
                  <w14:checked w14:val="0"/>
                  <w14:checkedState w14:val="2612" w14:font="MS Gothic"/>
                  <w14:uncheckedState w14:val="2610" w14:font="MS Gothic"/>
                </w14:checkbox>
              </w:sdtPr>
              <w:sdtEndPr/>
              <w:sdtContent>
                <w:r w:rsidR="00BB5410">
                  <w:rPr>
                    <w:rFonts w:ascii="MS Gothic" w:eastAsia="MS Gothic" w:hAnsi="MS Gothic" w:hint="eastAsia"/>
                  </w:rPr>
                  <w:t>☐</w:t>
                </w:r>
              </w:sdtContent>
            </w:sdt>
            <w:r w:rsidR="004D4C9D" w:rsidRPr="000655DC">
              <w:t>Other industry/Sector body/Business</w:t>
            </w:r>
          </w:p>
          <w:p w14:paraId="67CC01F2" w14:textId="62F7251C" w:rsidR="004D4C9D" w:rsidRPr="000655DC" w:rsidRDefault="0030278B" w:rsidP="00650684">
            <w:pPr>
              <w:pStyle w:val="TableBullet"/>
            </w:pPr>
            <w:sdt>
              <w:sdtPr>
                <w:id w:val="459920674"/>
                <w14:checkbox>
                  <w14:checked w14:val="0"/>
                  <w14:checkedState w14:val="2612" w14:font="MS Gothic"/>
                  <w14:uncheckedState w14:val="2610" w14:font="MS Gothic"/>
                </w14:checkbox>
              </w:sdtPr>
              <w:sdtEndPr/>
              <w:sdtContent>
                <w:r w:rsidR="00BB5410">
                  <w:rPr>
                    <w:rFonts w:ascii="MS Gothic" w:eastAsia="MS Gothic" w:hAnsi="MS Gothic" w:hint="eastAsia"/>
                  </w:rPr>
                  <w:t>☐</w:t>
                </w:r>
              </w:sdtContent>
            </w:sdt>
            <w:r w:rsidR="004D4C9D" w:rsidRPr="000655DC">
              <w:t xml:space="preserve">ETS market participant </w:t>
            </w:r>
          </w:p>
          <w:p w14:paraId="18738F70" w14:textId="77777777" w:rsidR="004D4C9D" w:rsidRPr="000655DC" w:rsidRDefault="0030278B" w:rsidP="00650684">
            <w:pPr>
              <w:pStyle w:val="TableBullet"/>
            </w:pPr>
            <w:sdt>
              <w:sdtPr>
                <w:id w:val="1435093197"/>
                <w14:checkbox>
                  <w14:checked w14:val="0"/>
                  <w14:checkedState w14:val="2612" w14:font="MS Gothic"/>
                  <w14:uncheckedState w14:val="2610" w14:font="MS Gothic"/>
                </w14:checkbox>
              </w:sdtPr>
              <w:sdtEndPr/>
              <w:sdtContent>
                <w:r w:rsidR="004D4C9D">
                  <w:rPr>
                    <w:rFonts w:ascii="MS Gothic" w:eastAsia="MS Gothic" w:hAnsi="MS Gothic" w:hint="eastAsia"/>
                  </w:rPr>
                  <w:t>☐</w:t>
                </w:r>
              </w:sdtContent>
            </w:sdt>
            <w:r w:rsidR="004D4C9D" w:rsidRPr="000655DC">
              <w:t>Environmental NGO</w:t>
            </w:r>
          </w:p>
          <w:p w14:paraId="24526C18" w14:textId="77777777" w:rsidR="004D4C9D" w:rsidRPr="000655DC" w:rsidRDefault="0030278B" w:rsidP="00650684">
            <w:pPr>
              <w:pStyle w:val="TableBullet"/>
            </w:pPr>
            <w:sdt>
              <w:sdtPr>
                <w:id w:val="2088374"/>
                <w14:checkbox>
                  <w14:checked w14:val="0"/>
                  <w14:checkedState w14:val="2612" w14:font="MS Gothic"/>
                  <w14:uncheckedState w14:val="2610" w14:font="MS Gothic"/>
                </w14:checkbox>
              </w:sdtPr>
              <w:sdtEndPr/>
              <w:sdtContent>
                <w:r w:rsidR="004D4C9D">
                  <w:rPr>
                    <w:rFonts w:ascii="MS Gothic" w:eastAsia="MS Gothic" w:hAnsi="MS Gothic" w:hint="eastAsia"/>
                  </w:rPr>
                  <w:t>☐</w:t>
                </w:r>
              </w:sdtContent>
            </w:sdt>
            <w:r w:rsidR="004D4C9D" w:rsidRPr="000655DC">
              <w:t xml:space="preserve">Other kind of NGO or charity </w:t>
            </w:r>
          </w:p>
          <w:p w14:paraId="0909953C" w14:textId="77777777" w:rsidR="004D4C9D" w:rsidRPr="000655DC" w:rsidRDefault="0030278B" w:rsidP="00650684">
            <w:pPr>
              <w:pStyle w:val="TableBullet"/>
            </w:pPr>
            <w:sdt>
              <w:sdtPr>
                <w:id w:val="-952164383"/>
                <w14:checkbox>
                  <w14:checked w14:val="0"/>
                  <w14:checkedState w14:val="2612" w14:font="MS Gothic"/>
                  <w14:uncheckedState w14:val="2610" w14:font="MS Gothic"/>
                </w14:checkbox>
              </w:sdtPr>
              <w:sdtEndPr/>
              <w:sdtContent>
                <w:r w:rsidR="004D4C9D">
                  <w:rPr>
                    <w:rFonts w:ascii="MS Gothic" w:eastAsia="MS Gothic" w:hAnsi="MS Gothic" w:hint="eastAsia"/>
                  </w:rPr>
                  <w:t>☐</w:t>
                </w:r>
              </w:sdtContent>
            </w:sdt>
            <w:r w:rsidR="004D4C9D" w:rsidRPr="000655DC">
              <w:t>Other: please specify</w:t>
            </w:r>
            <w:r w:rsidR="004D4C9D">
              <w:t xml:space="preserve">: </w:t>
            </w:r>
          </w:p>
        </w:tc>
      </w:tr>
    </w:tbl>
    <w:p w14:paraId="46CE8C6E" w14:textId="77777777" w:rsidR="00237CB4" w:rsidRPr="00237CB4" w:rsidRDefault="00237CB4" w:rsidP="00237CB4">
      <w:pPr>
        <w:pStyle w:val="BodyText"/>
      </w:pPr>
    </w:p>
    <w:p w14:paraId="3D1A5866" w14:textId="77777777" w:rsidR="00997754" w:rsidRDefault="00997754">
      <w:pPr>
        <w:spacing w:before="0" w:after="0" w:line="240" w:lineRule="auto"/>
        <w:jc w:val="left"/>
        <w:rPr>
          <w:rFonts w:ascii="Georgia" w:eastAsiaTheme="majorEastAsia" w:hAnsi="Georgia" w:cstheme="majorBidi"/>
          <w:b/>
          <w:bCs/>
          <w:color w:val="1B556B"/>
          <w:sz w:val="36"/>
          <w:szCs w:val="26"/>
        </w:rPr>
      </w:pPr>
      <w:r>
        <w:br w:type="page"/>
      </w:r>
    </w:p>
    <w:p w14:paraId="24814348" w14:textId="33E16A4D" w:rsidR="00D35773" w:rsidRDefault="00D35773">
      <w:pPr>
        <w:pStyle w:val="Heading2"/>
      </w:pPr>
      <w:bookmarkStart w:id="2" w:name="_Toc172811029"/>
      <w:r>
        <w:lastRenderedPageBreak/>
        <w:t>General consultation questions</w:t>
      </w:r>
      <w:bookmarkEnd w:id="2"/>
      <w:r>
        <w:t xml:space="preserve"> </w:t>
      </w:r>
    </w:p>
    <w:p w14:paraId="011AEE10" w14:textId="1E62266C" w:rsidR="003718F6" w:rsidRDefault="003718F6" w:rsidP="003718F6">
      <w:pPr>
        <w:pStyle w:val="BodyText"/>
      </w:pPr>
      <w:r>
        <w:t>The following consultation questions relate to the Government’s general approach to emissions reductions. Some information is provided along with these questions to support you to answer them without extensive reading of the discussion document.</w:t>
      </w:r>
    </w:p>
    <w:tbl>
      <w:tblPr>
        <w:tblStyle w:val="TableGrid"/>
        <w:tblW w:w="8505" w:type="dxa"/>
        <w:tblBorders>
          <w:top w:val="none" w:sz="0" w:space="0" w:color="auto"/>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ayout w:type="fixed"/>
        <w:tblLook w:val="0000" w:firstRow="0" w:lastRow="0" w:firstColumn="0" w:lastColumn="0" w:noHBand="0" w:noVBand="0"/>
      </w:tblPr>
      <w:tblGrid>
        <w:gridCol w:w="680"/>
        <w:gridCol w:w="7825"/>
      </w:tblGrid>
      <w:tr w:rsidR="006D00E8" w:rsidRPr="009F6A73" w14:paraId="1540F71E" w14:textId="77777777" w:rsidTr="004A5DFA">
        <w:trPr>
          <w:tblHeader/>
        </w:trPr>
        <w:tc>
          <w:tcPr>
            <w:tcW w:w="8505" w:type="dxa"/>
            <w:gridSpan w:val="2"/>
            <w:tcBorders>
              <w:top w:val="single" w:sz="4" w:space="0" w:color="1B556B" w:themeColor="text2"/>
            </w:tcBorders>
            <w:shd w:val="clear" w:color="auto" w:fill="1C556C" w:themeFill="accent1"/>
            <w:tcMar>
              <w:left w:w="105" w:type="dxa"/>
              <w:right w:w="105" w:type="dxa"/>
            </w:tcMar>
          </w:tcPr>
          <w:p w14:paraId="0612AB44" w14:textId="77777777" w:rsidR="006D00E8" w:rsidRPr="009F6A73" w:rsidRDefault="006D00E8" w:rsidP="00650684">
            <w:pPr>
              <w:pStyle w:val="TableText"/>
              <w:spacing w:before="80" w:after="80"/>
              <w:rPr>
                <w:b/>
                <w:bCs/>
                <w:sz w:val="22"/>
                <w:szCs w:val="24"/>
              </w:rPr>
            </w:pPr>
            <w:r w:rsidRPr="006D00E8">
              <w:rPr>
                <w:b/>
                <w:bCs/>
                <w:color w:val="FFFFFF" w:themeColor="background1"/>
                <w:sz w:val="22"/>
                <w:szCs w:val="24"/>
              </w:rPr>
              <w:t>Share your views</w:t>
            </w:r>
          </w:p>
        </w:tc>
      </w:tr>
      <w:tr w:rsidR="006D00E8" w:rsidRPr="009F6A73" w14:paraId="3ED9CADB" w14:textId="77777777" w:rsidTr="003D706A">
        <w:tc>
          <w:tcPr>
            <w:tcW w:w="680" w:type="dxa"/>
            <w:shd w:val="clear" w:color="auto" w:fill="D2DDE1" w:themeFill="background2"/>
            <w:tcMar>
              <w:left w:w="105" w:type="dxa"/>
              <w:right w:w="105" w:type="dxa"/>
            </w:tcMar>
          </w:tcPr>
          <w:p w14:paraId="78550233" w14:textId="77777777" w:rsidR="006D00E8" w:rsidRPr="009F6A73" w:rsidRDefault="006D00E8" w:rsidP="004A5DFA">
            <w:pPr>
              <w:pStyle w:val="TableText"/>
              <w:rPr>
                <w:szCs w:val="24"/>
              </w:rPr>
            </w:pPr>
            <w:r w:rsidRPr="009F6A73">
              <w:t>0.1</w:t>
            </w:r>
          </w:p>
        </w:tc>
        <w:tc>
          <w:tcPr>
            <w:tcW w:w="7825" w:type="dxa"/>
            <w:shd w:val="clear" w:color="auto" w:fill="D2DDE1" w:themeFill="background2"/>
            <w:tcMar>
              <w:left w:w="105" w:type="dxa"/>
              <w:right w:w="105" w:type="dxa"/>
            </w:tcMar>
          </w:tcPr>
          <w:p w14:paraId="70426997" w14:textId="77777777" w:rsidR="006D00E8" w:rsidRPr="009F6A73" w:rsidRDefault="006D00E8" w:rsidP="004A5DFA">
            <w:pPr>
              <w:pStyle w:val="TableText"/>
              <w:rPr>
                <w:szCs w:val="24"/>
              </w:rPr>
            </w:pPr>
            <w:r w:rsidRPr="009F6A73">
              <w:t>What do you think is working well in New Zealand to reduce our emissions and achieve the 2050 net zero target?</w:t>
            </w:r>
          </w:p>
        </w:tc>
      </w:tr>
      <w:tr w:rsidR="006D00E8" w:rsidRPr="009F6A73" w14:paraId="7CEFC8A4" w14:textId="77777777" w:rsidTr="00650684">
        <w:tc>
          <w:tcPr>
            <w:tcW w:w="680" w:type="dxa"/>
            <w:tcMar>
              <w:left w:w="105" w:type="dxa"/>
              <w:right w:w="105" w:type="dxa"/>
            </w:tcMar>
          </w:tcPr>
          <w:p w14:paraId="58972597" w14:textId="77777777" w:rsidR="006D00E8" w:rsidRPr="009F6A73" w:rsidRDefault="006D00E8" w:rsidP="004A5DFA">
            <w:pPr>
              <w:pStyle w:val="TableText"/>
            </w:pPr>
          </w:p>
        </w:tc>
        <w:sdt>
          <w:sdtPr>
            <w:id w:val="-401833904"/>
            <w:placeholder>
              <w:docPart w:val="2974179ADEC24AACAD70FE80C1470523"/>
            </w:placeholder>
            <w:showingPlcHdr/>
            <w:text/>
          </w:sdtPr>
          <w:sdtEndPr/>
          <w:sdtContent>
            <w:tc>
              <w:tcPr>
                <w:tcW w:w="7825" w:type="dxa"/>
                <w:tcMar>
                  <w:left w:w="105" w:type="dxa"/>
                  <w:right w:w="105" w:type="dxa"/>
                </w:tcMar>
              </w:tcPr>
              <w:p w14:paraId="3989F7AF" w14:textId="69F0F4EE" w:rsidR="006D00E8" w:rsidRPr="009F6A73" w:rsidRDefault="004A5DFA" w:rsidP="004A5DFA">
                <w:pPr>
                  <w:pStyle w:val="TableText"/>
                </w:pPr>
                <w:r w:rsidRPr="003A5BB7">
                  <w:rPr>
                    <w:rStyle w:val="PlaceholderText"/>
                    <w:rFonts w:eastAsia="Calibri"/>
                  </w:rPr>
                  <w:t>Click or tap here to enter text.</w:t>
                </w:r>
              </w:p>
            </w:tc>
          </w:sdtContent>
        </w:sdt>
      </w:tr>
      <w:tr w:rsidR="006D00E8" w:rsidRPr="009F6A73" w14:paraId="07CEE647" w14:textId="77777777" w:rsidTr="003D706A">
        <w:tc>
          <w:tcPr>
            <w:tcW w:w="680" w:type="dxa"/>
            <w:shd w:val="clear" w:color="auto" w:fill="D2DDE1" w:themeFill="background2"/>
            <w:tcMar>
              <w:left w:w="105" w:type="dxa"/>
              <w:right w:w="105" w:type="dxa"/>
            </w:tcMar>
          </w:tcPr>
          <w:p w14:paraId="4447F6EB" w14:textId="77777777" w:rsidR="006D00E8" w:rsidRPr="009F6A73" w:rsidRDefault="006D00E8" w:rsidP="004A5DFA">
            <w:pPr>
              <w:pStyle w:val="TableText"/>
              <w:rPr>
                <w:szCs w:val="24"/>
              </w:rPr>
            </w:pPr>
            <w:r w:rsidRPr="009F6A73">
              <w:t>0.2</w:t>
            </w:r>
          </w:p>
        </w:tc>
        <w:tc>
          <w:tcPr>
            <w:tcW w:w="7825" w:type="dxa"/>
            <w:shd w:val="clear" w:color="auto" w:fill="D2DDE1" w:themeFill="background2"/>
            <w:tcMar>
              <w:left w:w="105" w:type="dxa"/>
              <w:right w:w="105" w:type="dxa"/>
            </w:tcMar>
          </w:tcPr>
          <w:p w14:paraId="17D87A87" w14:textId="77777777" w:rsidR="006D00E8" w:rsidRPr="009F6A73" w:rsidRDefault="006D00E8" w:rsidP="004A5DFA">
            <w:pPr>
              <w:pStyle w:val="TableText"/>
              <w:rPr>
                <w:iCs/>
              </w:rPr>
            </w:pPr>
            <w:r w:rsidRPr="009F6A73">
              <w:rPr>
                <w:iCs/>
              </w:rPr>
              <w:t xml:space="preserve">The Government is taking a ‘net-based approach’ that uses both emissions reductions and removals to reduce overall emissions in the atmosphere (rather than an approach that focuses only on reducing emissions at the source). A net-based approach is helpful for managing emissions in a cost-effective way that helps grow the economy and increase productivity in New Zealand. </w:t>
            </w:r>
          </w:p>
          <w:p w14:paraId="66E148C2" w14:textId="77777777" w:rsidR="006D00E8" w:rsidRPr="009F6A73" w:rsidRDefault="006D00E8" w:rsidP="004A5DFA">
            <w:pPr>
              <w:pStyle w:val="TableText"/>
            </w:pPr>
            <w:r w:rsidRPr="009F6A73">
              <w:t>a.</w:t>
            </w:r>
            <w:r w:rsidRPr="009F6A73">
              <w:tab/>
              <w:t>What do you see as the key advantages of taking a net-based approach?</w:t>
            </w:r>
          </w:p>
          <w:p w14:paraId="6BB131C3" w14:textId="77777777" w:rsidR="006D00E8" w:rsidRPr="009F6A73" w:rsidRDefault="006D00E8" w:rsidP="004A5DFA">
            <w:pPr>
              <w:pStyle w:val="TableText"/>
              <w:rPr>
                <w:szCs w:val="24"/>
              </w:rPr>
            </w:pPr>
            <w:r w:rsidRPr="009F6A73">
              <w:t>b.</w:t>
            </w:r>
            <w:r w:rsidRPr="009F6A73">
              <w:tab/>
              <w:t>What do you see as the key challenges to taking a net-based approach?</w:t>
            </w:r>
          </w:p>
        </w:tc>
      </w:tr>
      <w:tr w:rsidR="006D00E8" w:rsidRPr="009F6A73" w14:paraId="7F8C9F53" w14:textId="77777777" w:rsidTr="00650684">
        <w:tc>
          <w:tcPr>
            <w:tcW w:w="680" w:type="dxa"/>
            <w:tcMar>
              <w:left w:w="105" w:type="dxa"/>
              <w:right w:w="105" w:type="dxa"/>
            </w:tcMar>
          </w:tcPr>
          <w:p w14:paraId="4AE7D017" w14:textId="77777777" w:rsidR="006D00E8" w:rsidRPr="009F6A73" w:rsidRDefault="006D00E8" w:rsidP="004A5DFA">
            <w:pPr>
              <w:pStyle w:val="TableText"/>
            </w:pPr>
          </w:p>
        </w:tc>
        <w:sdt>
          <w:sdtPr>
            <w:rPr>
              <w:iCs/>
            </w:rPr>
            <w:id w:val="1530604374"/>
            <w:placeholder>
              <w:docPart w:val="58B83602EAA74291981B90B075EE86FD"/>
            </w:placeholder>
            <w:showingPlcHdr/>
            <w:text/>
          </w:sdtPr>
          <w:sdtEndPr/>
          <w:sdtContent>
            <w:tc>
              <w:tcPr>
                <w:tcW w:w="7825" w:type="dxa"/>
                <w:tcMar>
                  <w:left w:w="105" w:type="dxa"/>
                  <w:right w:w="105" w:type="dxa"/>
                </w:tcMar>
              </w:tcPr>
              <w:p w14:paraId="3A26DA2C" w14:textId="722BF998" w:rsidR="006D00E8" w:rsidRPr="009F6A73" w:rsidRDefault="004A5DFA" w:rsidP="004A5DFA">
                <w:pPr>
                  <w:pStyle w:val="TableText"/>
                  <w:rPr>
                    <w:iCs/>
                  </w:rPr>
                </w:pPr>
                <w:r w:rsidRPr="003A5BB7">
                  <w:rPr>
                    <w:rStyle w:val="PlaceholderText"/>
                    <w:rFonts w:eastAsia="Calibri"/>
                  </w:rPr>
                  <w:t>Click or tap here to enter text.</w:t>
                </w:r>
              </w:p>
            </w:tc>
          </w:sdtContent>
        </w:sdt>
      </w:tr>
      <w:tr w:rsidR="006D00E8" w:rsidRPr="009F6A73" w14:paraId="39F4C3E4" w14:textId="77777777" w:rsidTr="003D706A">
        <w:tc>
          <w:tcPr>
            <w:tcW w:w="680" w:type="dxa"/>
            <w:shd w:val="clear" w:color="auto" w:fill="D2DDE1" w:themeFill="background2"/>
            <w:tcMar>
              <w:left w:w="105" w:type="dxa"/>
              <w:right w:w="105" w:type="dxa"/>
            </w:tcMar>
          </w:tcPr>
          <w:p w14:paraId="2764DC94" w14:textId="77777777" w:rsidR="006D00E8" w:rsidRPr="009F6A73" w:rsidRDefault="006D00E8" w:rsidP="004A5DFA">
            <w:pPr>
              <w:pStyle w:val="TableText"/>
              <w:rPr>
                <w:szCs w:val="24"/>
              </w:rPr>
            </w:pPr>
            <w:r w:rsidRPr="009F6A73">
              <w:t>0.</w:t>
            </w:r>
            <w:r>
              <w:t>3</w:t>
            </w:r>
          </w:p>
        </w:tc>
        <w:tc>
          <w:tcPr>
            <w:tcW w:w="7825" w:type="dxa"/>
            <w:shd w:val="clear" w:color="auto" w:fill="D2DDE1" w:themeFill="background2"/>
            <w:tcMar>
              <w:left w:w="105" w:type="dxa"/>
              <w:right w:w="105" w:type="dxa"/>
            </w:tcMar>
          </w:tcPr>
          <w:p w14:paraId="636EE8BD" w14:textId="77777777" w:rsidR="006D00E8" w:rsidRPr="009F6A73" w:rsidRDefault="006D00E8" w:rsidP="004A5DFA">
            <w:pPr>
              <w:pStyle w:val="TableText"/>
              <w:rPr>
                <w:iCs/>
              </w:rPr>
            </w:pPr>
            <w:r w:rsidRPr="009F6A73">
              <w:rPr>
                <w:iCs/>
              </w:rPr>
              <w:t>The current proposed policies in the ERP2 discussion document cover the following sectors and areas:</w:t>
            </w:r>
          </w:p>
          <w:p w14:paraId="30E385BC" w14:textId="77777777" w:rsidR="006D00E8" w:rsidRPr="009F6A73" w:rsidRDefault="006D00E8" w:rsidP="004A5DFA">
            <w:pPr>
              <w:pStyle w:val="TableBullet"/>
            </w:pPr>
            <w:r w:rsidRPr="009F6A73">
              <w:t xml:space="preserve">strengthening the New Zealand Emissions Trading Scheme </w:t>
            </w:r>
          </w:p>
          <w:p w14:paraId="238E466E" w14:textId="77777777" w:rsidR="006D00E8" w:rsidRPr="009F6A73" w:rsidRDefault="006D00E8" w:rsidP="004A5DFA">
            <w:pPr>
              <w:pStyle w:val="TableBullet"/>
            </w:pPr>
            <w:r w:rsidRPr="009F6A73">
              <w:t xml:space="preserve">private investment in climate change </w:t>
            </w:r>
          </w:p>
          <w:p w14:paraId="2430A83A" w14:textId="77777777" w:rsidR="006D00E8" w:rsidRPr="009F6A73" w:rsidRDefault="006D00E8" w:rsidP="004A5DFA">
            <w:pPr>
              <w:pStyle w:val="TableBullet"/>
            </w:pPr>
            <w:r w:rsidRPr="009F6A73">
              <w:t xml:space="preserve">energy sector </w:t>
            </w:r>
          </w:p>
          <w:p w14:paraId="79B290BC" w14:textId="77777777" w:rsidR="006D00E8" w:rsidRPr="009F6A73" w:rsidRDefault="006D00E8" w:rsidP="004A5DFA">
            <w:pPr>
              <w:pStyle w:val="TableBullet"/>
            </w:pPr>
            <w:r w:rsidRPr="009F6A73">
              <w:t xml:space="preserve">transport sector </w:t>
            </w:r>
          </w:p>
          <w:p w14:paraId="52676A11" w14:textId="77777777" w:rsidR="006D00E8" w:rsidRPr="009F6A73" w:rsidRDefault="006D00E8" w:rsidP="004A5DFA">
            <w:pPr>
              <w:pStyle w:val="TableBullet"/>
            </w:pPr>
            <w:r w:rsidRPr="009F6A73">
              <w:t xml:space="preserve">agriculture sector </w:t>
            </w:r>
          </w:p>
          <w:p w14:paraId="645CEC0F" w14:textId="77777777" w:rsidR="006D00E8" w:rsidRPr="009F6A73" w:rsidRDefault="006D00E8" w:rsidP="004A5DFA">
            <w:pPr>
              <w:pStyle w:val="TableBullet"/>
            </w:pPr>
            <w:r w:rsidRPr="009F6A73">
              <w:t>forestry and wood-processing sector</w:t>
            </w:r>
          </w:p>
          <w:p w14:paraId="5BD8EC24" w14:textId="77777777" w:rsidR="006D00E8" w:rsidRPr="009F6A73" w:rsidRDefault="006D00E8" w:rsidP="004A5DFA">
            <w:pPr>
              <w:pStyle w:val="TableBullet"/>
            </w:pPr>
            <w:r w:rsidRPr="009F6A73">
              <w:t xml:space="preserve">non-forestry removals </w:t>
            </w:r>
          </w:p>
          <w:p w14:paraId="2BE8021D" w14:textId="77777777" w:rsidR="006D00E8" w:rsidRPr="009F6A73" w:rsidRDefault="006D00E8" w:rsidP="004A5DFA">
            <w:pPr>
              <w:pStyle w:val="TableBullet"/>
            </w:pPr>
            <w:r w:rsidRPr="009F6A73">
              <w:t>waste sector.</w:t>
            </w:r>
          </w:p>
          <w:p w14:paraId="7EA5CEA0" w14:textId="77777777" w:rsidR="006D00E8" w:rsidRPr="009F6A73" w:rsidRDefault="006D00E8" w:rsidP="004A5DFA">
            <w:pPr>
              <w:pStyle w:val="TableText"/>
              <w:rPr>
                <w:szCs w:val="24"/>
              </w:rPr>
            </w:pPr>
            <w:r w:rsidRPr="009F6A73">
              <w:t>What, if any, other sectors or areas do you think have significant opportunities for cost-effective emissions reduction?</w:t>
            </w:r>
          </w:p>
        </w:tc>
      </w:tr>
      <w:tr w:rsidR="006D00E8" w:rsidRPr="009F6A73" w14:paraId="35E9855D" w14:textId="77777777" w:rsidTr="00650684">
        <w:tc>
          <w:tcPr>
            <w:tcW w:w="680" w:type="dxa"/>
            <w:tcMar>
              <w:left w:w="105" w:type="dxa"/>
              <w:right w:w="105" w:type="dxa"/>
            </w:tcMar>
          </w:tcPr>
          <w:p w14:paraId="58F53A4C" w14:textId="77777777" w:rsidR="006D00E8" w:rsidRPr="009F6A73" w:rsidRDefault="006D00E8" w:rsidP="004A5DFA">
            <w:pPr>
              <w:pStyle w:val="TableText"/>
            </w:pPr>
          </w:p>
        </w:tc>
        <w:sdt>
          <w:sdtPr>
            <w:rPr>
              <w:iCs/>
            </w:rPr>
            <w:id w:val="-947305399"/>
            <w:placeholder>
              <w:docPart w:val="DE663823746E437396CCB1207CF48631"/>
            </w:placeholder>
            <w:showingPlcHdr/>
            <w:text/>
          </w:sdtPr>
          <w:sdtEndPr/>
          <w:sdtContent>
            <w:tc>
              <w:tcPr>
                <w:tcW w:w="7825" w:type="dxa"/>
                <w:tcMar>
                  <w:left w:w="105" w:type="dxa"/>
                  <w:right w:w="105" w:type="dxa"/>
                </w:tcMar>
              </w:tcPr>
              <w:p w14:paraId="52CA4C9A" w14:textId="75624E27" w:rsidR="006D00E8" w:rsidRPr="009F6A73" w:rsidRDefault="004A5DFA" w:rsidP="004A5DFA">
                <w:pPr>
                  <w:pStyle w:val="TableText"/>
                  <w:rPr>
                    <w:iCs/>
                  </w:rPr>
                </w:pPr>
                <w:r w:rsidRPr="003A5BB7">
                  <w:rPr>
                    <w:rStyle w:val="PlaceholderText"/>
                    <w:rFonts w:eastAsia="Calibri"/>
                  </w:rPr>
                  <w:t>Click or tap here to enter text.</w:t>
                </w:r>
              </w:p>
            </w:tc>
          </w:sdtContent>
        </w:sdt>
      </w:tr>
      <w:tr w:rsidR="006D00E8" w:rsidRPr="009F6A73" w14:paraId="3C84D83A" w14:textId="77777777" w:rsidTr="004500C2">
        <w:tc>
          <w:tcPr>
            <w:tcW w:w="680" w:type="dxa"/>
            <w:shd w:val="clear" w:color="auto" w:fill="D2DDE1" w:themeFill="background2"/>
            <w:tcMar>
              <w:left w:w="105" w:type="dxa"/>
              <w:right w:w="105" w:type="dxa"/>
            </w:tcMar>
          </w:tcPr>
          <w:p w14:paraId="7E0BCDBA" w14:textId="77777777" w:rsidR="006D00E8" w:rsidRPr="009F6A73" w:rsidRDefault="006D00E8" w:rsidP="004A5DFA">
            <w:pPr>
              <w:pStyle w:val="TableText"/>
              <w:rPr>
                <w:szCs w:val="24"/>
              </w:rPr>
            </w:pPr>
            <w:r w:rsidRPr="009F6A73">
              <w:t>0.</w:t>
            </w:r>
            <w:r>
              <w:t>4</w:t>
            </w:r>
          </w:p>
        </w:tc>
        <w:tc>
          <w:tcPr>
            <w:tcW w:w="7825" w:type="dxa"/>
            <w:shd w:val="clear" w:color="auto" w:fill="D2DDE1" w:themeFill="background2"/>
            <w:tcMar>
              <w:left w:w="105" w:type="dxa"/>
              <w:right w:w="105" w:type="dxa"/>
            </w:tcMar>
          </w:tcPr>
          <w:p w14:paraId="25E058D9" w14:textId="77777777" w:rsidR="006D00E8" w:rsidRPr="009F6A73" w:rsidRDefault="006D00E8" w:rsidP="004A5DFA">
            <w:pPr>
              <w:pStyle w:val="TableText"/>
              <w:rPr>
                <w:i/>
              </w:rPr>
            </w:pPr>
            <w:r w:rsidRPr="009F6A73">
              <w:t>What Māori- and iwi-led action to reduce emissions could benefit from government support?</w:t>
            </w:r>
          </w:p>
          <w:p w14:paraId="2ABD5579" w14:textId="77777777" w:rsidR="006D00E8" w:rsidRPr="009F6A73" w:rsidRDefault="006D00E8" w:rsidP="004A5DFA">
            <w:pPr>
              <w:pStyle w:val="TableText"/>
              <w:rPr>
                <w:szCs w:val="24"/>
              </w:rPr>
            </w:pPr>
            <w:r w:rsidRPr="009F6A73">
              <w:rPr>
                <w:iCs/>
              </w:rPr>
              <w:t>There are additional questions about Māori- and iwi-led action to reduce emissions and impacts of proposed ERP2 policies on Māori and iwi in chapters 1 and 12.</w:t>
            </w:r>
          </w:p>
        </w:tc>
      </w:tr>
      <w:tr w:rsidR="006D00E8" w:rsidRPr="009F6A73" w14:paraId="47CCB49B" w14:textId="77777777" w:rsidTr="00650684">
        <w:tc>
          <w:tcPr>
            <w:tcW w:w="680" w:type="dxa"/>
            <w:tcMar>
              <w:left w:w="105" w:type="dxa"/>
              <w:right w:w="105" w:type="dxa"/>
            </w:tcMar>
          </w:tcPr>
          <w:p w14:paraId="11767891" w14:textId="77777777" w:rsidR="006D00E8" w:rsidRPr="009F6A73" w:rsidRDefault="006D00E8" w:rsidP="004A5DFA">
            <w:pPr>
              <w:pStyle w:val="TableText"/>
            </w:pPr>
          </w:p>
        </w:tc>
        <w:sdt>
          <w:sdtPr>
            <w:id w:val="-81446765"/>
            <w:placeholder>
              <w:docPart w:val="44520466BB7B42A79E2FC9A20F870210"/>
            </w:placeholder>
            <w:showingPlcHdr/>
            <w:text/>
          </w:sdtPr>
          <w:sdtEndPr/>
          <w:sdtContent>
            <w:tc>
              <w:tcPr>
                <w:tcW w:w="7825" w:type="dxa"/>
                <w:tcMar>
                  <w:left w:w="105" w:type="dxa"/>
                  <w:right w:w="105" w:type="dxa"/>
                </w:tcMar>
              </w:tcPr>
              <w:p w14:paraId="08FC0807" w14:textId="549D9E2F" w:rsidR="006D00E8" w:rsidRPr="009F6A73" w:rsidRDefault="004A5DFA" w:rsidP="004A5DFA">
                <w:pPr>
                  <w:pStyle w:val="TableText"/>
                </w:pPr>
                <w:r w:rsidRPr="003A5BB7">
                  <w:rPr>
                    <w:rStyle w:val="PlaceholderText"/>
                    <w:rFonts w:eastAsia="Calibri"/>
                  </w:rPr>
                  <w:t>Click or tap here to enter text.</w:t>
                </w:r>
              </w:p>
            </w:tc>
          </w:sdtContent>
        </w:sdt>
      </w:tr>
    </w:tbl>
    <w:p w14:paraId="16190E4A" w14:textId="4078D032" w:rsidR="00A427D1" w:rsidRDefault="00A427D1">
      <w:pPr>
        <w:pStyle w:val="Heading2"/>
      </w:pPr>
      <w:bookmarkStart w:id="3" w:name="_Toc172811030"/>
      <w:r w:rsidRPr="00A427D1">
        <w:t xml:space="preserve">Chapter 1: Our approach to New Zealand’s climate change response | </w:t>
      </w:r>
      <w:proofErr w:type="spellStart"/>
      <w:r w:rsidRPr="00A427D1">
        <w:t>Tā</w:t>
      </w:r>
      <w:proofErr w:type="spellEnd"/>
      <w:r w:rsidRPr="00A427D1">
        <w:t xml:space="preserve"> </w:t>
      </w:r>
      <w:proofErr w:type="spellStart"/>
      <w:r w:rsidRPr="00A427D1">
        <w:t>mātou</w:t>
      </w:r>
      <w:proofErr w:type="spellEnd"/>
      <w:r w:rsidRPr="00A427D1">
        <w:t xml:space="preserve"> e </w:t>
      </w:r>
      <w:proofErr w:type="spellStart"/>
      <w:r w:rsidRPr="00A427D1">
        <w:t>whai</w:t>
      </w:r>
      <w:proofErr w:type="spellEnd"/>
      <w:r w:rsidRPr="00A427D1">
        <w:t xml:space="preserve"> </w:t>
      </w:r>
      <w:proofErr w:type="spellStart"/>
      <w:r w:rsidRPr="00A427D1">
        <w:t>nei</w:t>
      </w:r>
      <w:proofErr w:type="spellEnd"/>
      <w:r w:rsidRPr="00A427D1">
        <w:t xml:space="preserve"> e pā ana ki </w:t>
      </w:r>
      <w:proofErr w:type="spellStart"/>
      <w:r w:rsidRPr="00A427D1">
        <w:t>tā</w:t>
      </w:r>
      <w:proofErr w:type="spellEnd"/>
      <w:r w:rsidRPr="00A427D1">
        <w:t xml:space="preserve"> Aotearoa </w:t>
      </w:r>
      <w:proofErr w:type="spellStart"/>
      <w:r w:rsidRPr="00A427D1">
        <w:t>urupare</w:t>
      </w:r>
      <w:proofErr w:type="spellEnd"/>
      <w:r w:rsidRPr="00A427D1">
        <w:t xml:space="preserve"> ki </w:t>
      </w:r>
      <w:proofErr w:type="spellStart"/>
      <w:r w:rsidRPr="00A427D1">
        <w:t>te</w:t>
      </w:r>
      <w:proofErr w:type="spellEnd"/>
      <w:r w:rsidRPr="00A427D1">
        <w:t xml:space="preserve"> </w:t>
      </w:r>
      <w:proofErr w:type="spellStart"/>
      <w:r w:rsidRPr="00A427D1">
        <w:t>panoni</w:t>
      </w:r>
      <w:proofErr w:type="spellEnd"/>
      <w:r w:rsidRPr="00A427D1">
        <w:t xml:space="preserve"> </w:t>
      </w:r>
      <w:proofErr w:type="spellStart"/>
      <w:r w:rsidRPr="00A427D1">
        <w:t>āhuarangi</w:t>
      </w:r>
      <w:bookmarkEnd w:id="3"/>
      <w:proofErr w:type="spellEnd"/>
    </w:p>
    <w:p w14:paraId="47E06F72" w14:textId="77777777" w:rsidR="00A427D1" w:rsidRDefault="00A427D1" w:rsidP="00A427D1">
      <w:pPr>
        <w:pStyle w:val="Heading3"/>
      </w:pPr>
      <w:r>
        <w:t>Summary</w:t>
      </w:r>
    </w:p>
    <w:p w14:paraId="08204F5F" w14:textId="77777777" w:rsidR="00A427D1" w:rsidRDefault="00A427D1" w:rsidP="00A427D1">
      <w:pPr>
        <w:pStyle w:val="BodyText"/>
      </w:pPr>
      <w:r>
        <w:t>This chapter outlines the Government’s long-term approach to deliver and sustain net zero emissions by 2050 at least cost. We will implement it over time, through successive emissions reduction plans. Key actions taken over the next five years through the second emissions reduction plan (ERP2) will set in motion a least-cost, low-emissions transition.</w:t>
      </w:r>
    </w:p>
    <w:p w14:paraId="1DB3F1C7" w14:textId="2C80B9C3" w:rsidR="00A427D1" w:rsidRDefault="00A427D1" w:rsidP="00A427D1">
      <w:pPr>
        <w:pStyle w:val="BodyText"/>
      </w:pPr>
      <w:r>
        <w:lastRenderedPageBreak/>
        <w:t>The Government proposes taking a strong, net-based approach to reduce emissions at least cost. This strategy is based on five pillars.</w:t>
      </w:r>
    </w:p>
    <w:p w14:paraId="45E5C657" w14:textId="77777777" w:rsidR="00A427D1" w:rsidRDefault="00A427D1" w:rsidP="00BA314A">
      <w:pPr>
        <w:pStyle w:val="BodyText"/>
        <w:numPr>
          <w:ilvl w:val="0"/>
          <w:numId w:val="23"/>
        </w:numPr>
      </w:pPr>
      <w:r>
        <w:t>Infrastructure is resilient and communities are well prepared.</w:t>
      </w:r>
    </w:p>
    <w:p w14:paraId="1AF6C3CF" w14:textId="77777777" w:rsidR="00A427D1" w:rsidRDefault="00A427D1" w:rsidP="00BA314A">
      <w:pPr>
        <w:pStyle w:val="BodyText"/>
        <w:numPr>
          <w:ilvl w:val="0"/>
          <w:numId w:val="23"/>
        </w:numPr>
      </w:pPr>
      <w:r>
        <w:t>Credible markets support the climate transition.</w:t>
      </w:r>
    </w:p>
    <w:p w14:paraId="07C2ABA1" w14:textId="77777777" w:rsidR="00A427D1" w:rsidRDefault="00A427D1" w:rsidP="00BA314A">
      <w:pPr>
        <w:pStyle w:val="BodyText"/>
        <w:numPr>
          <w:ilvl w:val="0"/>
          <w:numId w:val="23"/>
        </w:numPr>
      </w:pPr>
      <w:r>
        <w:t>Clean energy is abundant and affordable.</w:t>
      </w:r>
    </w:p>
    <w:p w14:paraId="523EE148" w14:textId="77777777" w:rsidR="00A427D1" w:rsidRDefault="00A427D1" w:rsidP="00BA314A">
      <w:pPr>
        <w:pStyle w:val="BodyText"/>
        <w:numPr>
          <w:ilvl w:val="0"/>
          <w:numId w:val="23"/>
        </w:numPr>
      </w:pPr>
      <w:r>
        <w:t>World-leading climate innovation is boosting the economy.</w:t>
      </w:r>
    </w:p>
    <w:p w14:paraId="51555DEC" w14:textId="77777777" w:rsidR="00A427D1" w:rsidRDefault="00A427D1" w:rsidP="005B38BE">
      <w:pPr>
        <w:pStyle w:val="BodyText"/>
        <w:numPr>
          <w:ilvl w:val="0"/>
          <w:numId w:val="23"/>
        </w:numPr>
        <w:spacing w:after="240"/>
        <w:ind w:left="437" w:hanging="437"/>
      </w:pPr>
      <w:r>
        <w:t>Nature-based solutions address climate change.</w:t>
      </w:r>
    </w:p>
    <w:tbl>
      <w:tblPr>
        <w:tblStyle w:val="TableGrid"/>
        <w:tblW w:w="8505" w:type="dxa"/>
        <w:tblBorders>
          <w:top w:val="none" w:sz="0" w:space="0" w:color="auto"/>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ayout w:type="fixed"/>
        <w:tblLook w:val="0000" w:firstRow="0" w:lastRow="0" w:firstColumn="0" w:lastColumn="0" w:noHBand="0" w:noVBand="0"/>
      </w:tblPr>
      <w:tblGrid>
        <w:gridCol w:w="680"/>
        <w:gridCol w:w="7825"/>
      </w:tblGrid>
      <w:tr w:rsidR="00625A2F" w:rsidRPr="00F24DA4" w14:paraId="395B429E" w14:textId="77777777" w:rsidTr="00625A2F">
        <w:tc>
          <w:tcPr>
            <w:tcW w:w="8505" w:type="dxa"/>
            <w:gridSpan w:val="2"/>
            <w:shd w:val="clear" w:color="auto" w:fill="1C556C" w:themeFill="accent1"/>
            <w:tcMar>
              <w:left w:w="105" w:type="dxa"/>
              <w:right w:w="105" w:type="dxa"/>
            </w:tcMar>
          </w:tcPr>
          <w:p w14:paraId="6D7B96F6" w14:textId="77777777" w:rsidR="00625A2F" w:rsidRPr="00625A2F" w:rsidRDefault="00625A2F" w:rsidP="00650684">
            <w:pPr>
              <w:pStyle w:val="TableText"/>
              <w:spacing w:before="80" w:after="80"/>
              <w:rPr>
                <w:b/>
                <w:bCs/>
                <w:color w:val="FFFFFF" w:themeColor="background1"/>
                <w:sz w:val="22"/>
                <w:szCs w:val="24"/>
              </w:rPr>
            </w:pPr>
            <w:r w:rsidRPr="00625A2F">
              <w:rPr>
                <w:b/>
                <w:bCs/>
                <w:color w:val="FFFFFF" w:themeColor="background1"/>
                <w:sz w:val="22"/>
                <w:szCs w:val="24"/>
              </w:rPr>
              <w:t>Chapter 1</w:t>
            </w:r>
          </w:p>
        </w:tc>
      </w:tr>
      <w:tr w:rsidR="00625A2F" w:rsidRPr="009F6A73" w14:paraId="381E95DD" w14:textId="77777777" w:rsidTr="00625A2F">
        <w:tc>
          <w:tcPr>
            <w:tcW w:w="680" w:type="dxa"/>
            <w:shd w:val="clear" w:color="auto" w:fill="D2DDE1" w:themeFill="background2"/>
            <w:tcMar>
              <w:left w:w="105" w:type="dxa"/>
              <w:right w:w="105" w:type="dxa"/>
            </w:tcMar>
          </w:tcPr>
          <w:p w14:paraId="7D178CEC" w14:textId="77777777" w:rsidR="00625A2F" w:rsidRPr="00625A2F" w:rsidRDefault="00625A2F" w:rsidP="00625A2F">
            <w:pPr>
              <w:pStyle w:val="TableText"/>
            </w:pPr>
            <w:r w:rsidRPr="00625A2F">
              <w:t>1.1</w:t>
            </w:r>
          </w:p>
        </w:tc>
        <w:tc>
          <w:tcPr>
            <w:tcW w:w="7825" w:type="dxa"/>
            <w:shd w:val="clear" w:color="auto" w:fill="D2DDE1" w:themeFill="background2"/>
            <w:tcMar>
              <w:left w:w="105" w:type="dxa"/>
              <w:right w:w="105" w:type="dxa"/>
            </w:tcMar>
          </w:tcPr>
          <w:p w14:paraId="0B863EA9" w14:textId="77777777" w:rsidR="00625A2F" w:rsidRPr="00625A2F" w:rsidRDefault="00625A2F" w:rsidP="00625A2F">
            <w:pPr>
              <w:pStyle w:val="TableText"/>
            </w:pPr>
            <w:r w:rsidRPr="00625A2F">
              <w:t xml:space="preserve">What opportunities do the proposed initiatives and policies across the sectors offer for Māori- and </w:t>
            </w:r>
            <w:r w:rsidRPr="00625A2F" w:rsidDel="007C3EA2">
              <w:t>iwi</w:t>
            </w:r>
            <w:r w:rsidRPr="00625A2F">
              <w:t>-led action to reduce emissions?</w:t>
            </w:r>
          </w:p>
        </w:tc>
      </w:tr>
      <w:tr w:rsidR="00625A2F" w:rsidRPr="009F6A73" w14:paraId="6FA6006D" w14:textId="77777777" w:rsidTr="00650684">
        <w:tc>
          <w:tcPr>
            <w:tcW w:w="680" w:type="dxa"/>
            <w:tcMar>
              <w:left w:w="105" w:type="dxa"/>
              <w:right w:w="105" w:type="dxa"/>
            </w:tcMar>
          </w:tcPr>
          <w:p w14:paraId="7F816DE3" w14:textId="77777777" w:rsidR="00625A2F" w:rsidRPr="00625A2F" w:rsidRDefault="00625A2F" w:rsidP="00625A2F">
            <w:pPr>
              <w:pStyle w:val="TableText"/>
            </w:pPr>
          </w:p>
        </w:tc>
        <w:sdt>
          <w:sdtPr>
            <w:id w:val="-1769535605"/>
            <w:placeholder>
              <w:docPart w:val="1483485334304D17AF6EEAA99461C481"/>
            </w:placeholder>
            <w:showingPlcHdr/>
          </w:sdtPr>
          <w:sdtEndPr/>
          <w:sdtContent>
            <w:tc>
              <w:tcPr>
                <w:tcW w:w="7825" w:type="dxa"/>
                <w:tcMar>
                  <w:left w:w="105" w:type="dxa"/>
                  <w:right w:w="105" w:type="dxa"/>
                </w:tcMar>
              </w:tcPr>
              <w:p w14:paraId="236187DD" w14:textId="50B6B03C" w:rsidR="00625A2F" w:rsidRPr="00625A2F" w:rsidRDefault="00A25570" w:rsidP="00625A2F">
                <w:pPr>
                  <w:pStyle w:val="TableText"/>
                </w:pPr>
                <w:r w:rsidRPr="003A5BB7">
                  <w:rPr>
                    <w:rStyle w:val="PlaceholderText"/>
                    <w:rFonts w:eastAsia="Calibri"/>
                  </w:rPr>
                  <w:t>Click or tap here to enter text.</w:t>
                </w:r>
              </w:p>
            </w:tc>
          </w:sdtContent>
        </w:sdt>
      </w:tr>
      <w:tr w:rsidR="00625A2F" w:rsidRPr="009F6A73" w14:paraId="6866CC49" w14:textId="77777777" w:rsidTr="00625A2F">
        <w:tc>
          <w:tcPr>
            <w:tcW w:w="680" w:type="dxa"/>
            <w:shd w:val="clear" w:color="auto" w:fill="D2DDE1" w:themeFill="background2"/>
            <w:tcMar>
              <w:left w:w="105" w:type="dxa"/>
              <w:right w:w="105" w:type="dxa"/>
            </w:tcMar>
          </w:tcPr>
          <w:p w14:paraId="0868092B" w14:textId="77777777" w:rsidR="00625A2F" w:rsidRPr="00625A2F" w:rsidRDefault="00625A2F" w:rsidP="00625A2F">
            <w:pPr>
              <w:pStyle w:val="TableText"/>
            </w:pPr>
            <w:r w:rsidRPr="00625A2F">
              <w:t>1.2</w:t>
            </w:r>
          </w:p>
        </w:tc>
        <w:tc>
          <w:tcPr>
            <w:tcW w:w="7825" w:type="dxa"/>
            <w:shd w:val="clear" w:color="auto" w:fill="D2DDE1" w:themeFill="background2"/>
            <w:tcMar>
              <w:left w:w="105" w:type="dxa"/>
              <w:right w:w="105" w:type="dxa"/>
            </w:tcMar>
          </w:tcPr>
          <w:p w14:paraId="1A346DD9" w14:textId="77777777" w:rsidR="00625A2F" w:rsidRPr="00625A2F" w:rsidRDefault="00625A2F" w:rsidP="00625A2F">
            <w:pPr>
              <w:pStyle w:val="TableText"/>
            </w:pPr>
            <w:r w:rsidRPr="00625A2F">
              <w:t xml:space="preserve">What additional opportunities do you think the Government should consider? </w:t>
            </w:r>
          </w:p>
        </w:tc>
      </w:tr>
      <w:tr w:rsidR="00625A2F" w:rsidRPr="009F6A73" w14:paraId="3C4FA868" w14:textId="77777777" w:rsidTr="00650684">
        <w:tc>
          <w:tcPr>
            <w:tcW w:w="680" w:type="dxa"/>
            <w:tcBorders>
              <w:bottom w:val="single" w:sz="4" w:space="0" w:color="1B556B" w:themeColor="text2"/>
            </w:tcBorders>
            <w:tcMar>
              <w:left w:w="105" w:type="dxa"/>
              <w:right w:w="105" w:type="dxa"/>
            </w:tcMar>
          </w:tcPr>
          <w:p w14:paraId="5386C3AB" w14:textId="77777777" w:rsidR="00625A2F" w:rsidRPr="00625A2F" w:rsidRDefault="00625A2F" w:rsidP="00625A2F">
            <w:pPr>
              <w:pStyle w:val="TableText"/>
            </w:pPr>
          </w:p>
        </w:tc>
        <w:sdt>
          <w:sdtPr>
            <w:id w:val="-102893946"/>
            <w:placeholder>
              <w:docPart w:val="7CB7B8F0513D4505B957F3110C10297B"/>
            </w:placeholder>
            <w:showingPlcHdr/>
          </w:sdtPr>
          <w:sdtEndPr/>
          <w:sdtContent>
            <w:tc>
              <w:tcPr>
                <w:tcW w:w="7825" w:type="dxa"/>
                <w:tcBorders>
                  <w:bottom w:val="single" w:sz="4" w:space="0" w:color="1B556B" w:themeColor="text2"/>
                </w:tcBorders>
                <w:tcMar>
                  <w:left w:w="105" w:type="dxa"/>
                  <w:right w:w="105" w:type="dxa"/>
                </w:tcMar>
              </w:tcPr>
              <w:p w14:paraId="740D4652" w14:textId="6DFB660A" w:rsidR="00625A2F" w:rsidRPr="00625A2F" w:rsidRDefault="00A25570" w:rsidP="00625A2F">
                <w:pPr>
                  <w:pStyle w:val="TableText"/>
                </w:pPr>
                <w:r w:rsidRPr="003A5BB7">
                  <w:rPr>
                    <w:rStyle w:val="PlaceholderText"/>
                    <w:rFonts w:eastAsia="Calibri"/>
                  </w:rPr>
                  <w:t>Click or tap here to enter text.</w:t>
                </w:r>
              </w:p>
            </w:tc>
          </w:sdtContent>
        </w:sdt>
      </w:tr>
    </w:tbl>
    <w:p w14:paraId="75EF362F" w14:textId="77777777" w:rsidR="00625A2F" w:rsidRPr="00625A2F" w:rsidRDefault="00625A2F" w:rsidP="00625A2F">
      <w:pPr>
        <w:pStyle w:val="BodyText"/>
      </w:pPr>
    </w:p>
    <w:p w14:paraId="4CC5A853" w14:textId="77777777" w:rsidR="00ED5C98" w:rsidRDefault="00ED5C98">
      <w:pPr>
        <w:spacing w:before="0" w:after="0" w:line="240" w:lineRule="auto"/>
        <w:jc w:val="left"/>
        <w:rPr>
          <w:rFonts w:ascii="Georgia" w:eastAsiaTheme="majorEastAsia" w:hAnsi="Georgia" w:cstheme="majorBidi"/>
          <w:b/>
          <w:bCs/>
          <w:color w:val="1B556B"/>
          <w:sz w:val="36"/>
          <w:szCs w:val="26"/>
        </w:rPr>
      </w:pPr>
      <w:r>
        <w:br w:type="page"/>
      </w:r>
    </w:p>
    <w:p w14:paraId="2E7782FB" w14:textId="4F034D9F" w:rsidR="00A427D1" w:rsidRDefault="00A427D1">
      <w:pPr>
        <w:pStyle w:val="Heading2"/>
      </w:pPr>
      <w:bookmarkStart w:id="4" w:name="_Toc172811031"/>
      <w:r>
        <w:lastRenderedPageBreak/>
        <w:t>Ch</w:t>
      </w:r>
      <w:r w:rsidRPr="00A427D1">
        <w:t xml:space="preserve">apter 2: Tracking our progress towards meeting emissions budgets | </w:t>
      </w:r>
      <w:proofErr w:type="spellStart"/>
      <w:r w:rsidRPr="00A427D1">
        <w:t>Te</w:t>
      </w:r>
      <w:proofErr w:type="spellEnd"/>
      <w:r w:rsidRPr="00A427D1">
        <w:t xml:space="preserve"> </w:t>
      </w:r>
      <w:proofErr w:type="spellStart"/>
      <w:r w:rsidRPr="00A427D1">
        <w:t>aroturuki</w:t>
      </w:r>
      <w:proofErr w:type="spellEnd"/>
      <w:r w:rsidRPr="00A427D1">
        <w:t xml:space="preserve"> </w:t>
      </w:r>
      <w:proofErr w:type="spellStart"/>
      <w:r w:rsidRPr="00A427D1">
        <w:t>i</w:t>
      </w:r>
      <w:proofErr w:type="spellEnd"/>
      <w:r w:rsidRPr="00A427D1">
        <w:t xml:space="preserve"> </w:t>
      </w:r>
      <w:proofErr w:type="spellStart"/>
      <w:r w:rsidRPr="00A427D1">
        <w:t>tō</w:t>
      </w:r>
      <w:proofErr w:type="spellEnd"/>
      <w:r w:rsidRPr="00A427D1">
        <w:t xml:space="preserve"> </w:t>
      </w:r>
      <w:proofErr w:type="spellStart"/>
      <w:r w:rsidRPr="00A427D1">
        <w:t>tātou</w:t>
      </w:r>
      <w:proofErr w:type="spellEnd"/>
      <w:r w:rsidRPr="00A427D1">
        <w:t xml:space="preserve"> </w:t>
      </w:r>
      <w:proofErr w:type="spellStart"/>
      <w:r w:rsidRPr="00A427D1">
        <w:t>koke</w:t>
      </w:r>
      <w:proofErr w:type="spellEnd"/>
      <w:r w:rsidRPr="00A427D1">
        <w:t xml:space="preserve"> </w:t>
      </w:r>
      <w:proofErr w:type="spellStart"/>
      <w:r w:rsidRPr="00A427D1">
        <w:t>i</w:t>
      </w:r>
      <w:proofErr w:type="spellEnd"/>
      <w:r w:rsidRPr="00A427D1">
        <w:t xml:space="preserve"> </w:t>
      </w:r>
      <w:proofErr w:type="spellStart"/>
      <w:r w:rsidRPr="00A427D1">
        <w:t>te</w:t>
      </w:r>
      <w:proofErr w:type="spellEnd"/>
      <w:r w:rsidRPr="00A427D1">
        <w:t xml:space="preserve"> </w:t>
      </w:r>
      <w:proofErr w:type="spellStart"/>
      <w:r w:rsidRPr="00A427D1">
        <w:t>ara</w:t>
      </w:r>
      <w:proofErr w:type="spellEnd"/>
      <w:r w:rsidRPr="00A427D1">
        <w:t xml:space="preserve"> </w:t>
      </w:r>
      <w:proofErr w:type="spellStart"/>
      <w:r w:rsidRPr="00A427D1">
        <w:t>whakatutuki</w:t>
      </w:r>
      <w:proofErr w:type="spellEnd"/>
      <w:r w:rsidRPr="00A427D1">
        <w:t xml:space="preserve"> </w:t>
      </w:r>
      <w:proofErr w:type="spellStart"/>
      <w:r w:rsidRPr="00A427D1">
        <w:t>i</w:t>
      </w:r>
      <w:proofErr w:type="spellEnd"/>
      <w:r w:rsidRPr="00A427D1">
        <w:t xml:space="preserve"> </w:t>
      </w:r>
      <w:proofErr w:type="spellStart"/>
      <w:r w:rsidRPr="00A427D1">
        <w:t>ngā</w:t>
      </w:r>
      <w:proofErr w:type="spellEnd"/>
      <w:r w:rsidRPr="00A427D1">
        <w:t xml:space="preserve"> </w:t>
      </w:r>
      <w:proofErr w:type="spellStart"/>
      <w:r w:rsidRPr="00A427D1">
        <w:t>tahua</w:t>
      </w:r>
      <w:proofErr w:type="spellEnd"/>
      <w:r w:rsidRPr="00A427D1">
        <w:t xml:space="preserve"> </w:t>
      </w:r>
      <w:proofErr w:type="spellStart"/>
      <w:r w:rsidRPr="00A427D1">
        <w:t>tukunga</w:t>
      </w:r>
      <w:bookmarkEnd w:id="4"/>
      <w:proofErr w:type="spellEnd"/>
    </w:p>
    <w:p w14:paraId="4A6016E7" w14:textId="77777777" w:rsidR="008D197D" w:rsidRDefault="008D197D" w:rsidP="008D197D">
      <w:pPr>
        <w:pStyle w:val="Heading3"/>
      </w:pPr>
      <w:r>
        <w:t xml:space="preserve">Summary </w:t>
      </w:r>
    </w:p>
    <w:p w14:paraId="635B8916" w14:textId="77777777" w:rsidR="008D197D" w:rsidRDefault="008D197D" w:rsidP="008D197D">
      <w:pPr>
        <w:pStyle w:val="BodyText"/>
      </w:pPr>
      <w:r>
        <w:t>The Government is committed to meeting our climate targets. Our strategy outlines how we will approach the challenges and opportunities in meeting them.</w:t>
      </w:r>
    </w:p>
    <w:p w14:paraId="49A703C8" w14:textId="77777777" w:rsidR="008D197D" w:rsidRDefault="008D197D" w:rsidP="008D197D">
      <w:pPr>
        <w:pStyle w:val="BodyText"/>
      </w:pPr>
      <w:r>
        <w:t>We are building off the momentum that our first emissions budget started. For example, higher rates of forestry have occurred in the last few years, positioning New Zealand well for the future as those trees grow.</w:t>
      </w:r>
    </w:p>
    <w:p w14:paraId="2748F3FD" w14:textId="77777777" w:rsidR="008D197D" w:rsidRDefault="008D197D" w:rsidP="008D197D">
      <w:pPr>
        <w:pStyle w:val="BodyText"/>
      </w:pPr>
      <w:r>
        <w:t>Reflecting the Government’s change in approach, we have stopped work on some actions that were included in the first emissions reduction plan (ERP1). This is not expected to materially affect our ability to meet the first emissions budget: our current assessment is that ERP1 remains sufficient to meet it.</w:t>
      </w:r>
    </w:p>
    <w:p w14:paraId="34C4ECB4" w14:textId="77777777" w:rsidR="008D197D" w:rsidRDefault="008D197D" w:rsidP="008D197D">
      <w:pPr>
        <w:pStyle w:val="BodyText"/>
      </w:pPr>
      <w:r>
        <w:t>To maintain an up-to-date ERP1 and reflect decisions that have already been taken, we are now consulting on formally amending ERP1 using the statutory process set out in section 5</w:t>
      </w:r>
      <w:proofErr w:type="gramStart"/>
      <w:r>
        <w:t>ZI(</w:t>
      </w:r>
      <w:proofErr w:type="gramEnd"/>
      <w:r>
        <w:t>3) of the Climate Change Response Act 2022 (CCRA).</w:t>
      </w:r>
    </w:p>
    <w:p w14:paraId="01B98D49" w14:textId="77777777" w:rsidR="008D197D" w:rsidRDefault="008D197D" w:rsidP="008D197D">
      <w:pPr>
        <w:pStyle w:val="BodyText"/>
      </w:pPr>
      <w:r>
        <w:t>The second emissions reduction plan (ERP2) lays the way for us to achieve future budgets, particularly the second emissions budget. The information we have today suggests that ERP2 can be sufficient to achieve the second emissions budget.</w:t>
      </w:r>
    </w:p>
    <w:p w14:paraId="466DDF78" w14:textId="77777777" w:rsidR="008D197D" w:rsidRDefault="008D197D" w:rsidP="005B38BE">
      <w:pPr>
        <w:pStyle w:val="BodyText"/>
        <w:spacing w:after="240"/>
      </w:pPr>
      <w:r>
        <w:t>The Government will proactively respond to challenges and opportunities to stay within the budgets. We will continue to rely on the most up-to-date modelling as we finalise ERP2, which will allow us to ensure the sufficiency of the final plan.</w:t>
      </w:r>
    </w:p>
    <w:tbl>
      <w:tblPr>
        <w:tblStyle w:val="TableGrid"/>
        <w:tblW w:w="8505" w:type="dxa"/>
        <w:tblBorders>
          <w:top w:val="none" w:sz="0" w:space="0" w:color="auto"/>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ayout w:type="fixed"/>
        <w:tblLook w:val="0000" w:firstRow="0" w:lastRow="0" w:firstColumn="0" w:lastColumn="0" w:noHBand="0" w:noVBand="0"/>
      </w:tblPr>
      <w:tblGrid>
        <w:gridCol w:w="680"/>
        <w:gridCol w:w="7825"/>
      </w:tblGrid>
      <w:tr w:rsidR="00960C1A" w:rsidRPr="00960C1A" w14:paraId="0DC0576E" w14:textId="77777777" w:rsidTr="00960C1A">
        <w:tc>
          <w:tcPr>
            <w:tcW w:w="8505" w:type="dxa"/>
            <w:gridSpan w:val="2"/>
            <w:tcBorders>
              <w:top w:val="single" w:sz="4" w:space="0" w:color="1B556B" w:themeColor="text2"/>
            </w:tcBorders>
            <w:shd w:val="clear" w:color="auto" w:fill="1B556B" w:themeFill="text2"/>
            <w:tcMar>
              <w:left w:w="105" w:type="dxa"/>
              <w:right w:w="105" w:type="dxa"/>
            </w:tcMar>
          </w:tcPr>
          <w:p w14:paraId="6799AE4B" w14:textId="77777777" w:rsidR="00F41400" w:rsidRPr="00960C1A" w:rsidRDefault="00F41400" w:rsidP="00650684">
            <w:pPr>
              <w:pStyle w:val="TableText"/>
              <w:spacing w:before="80" w:after="80"/>
              <w:rPr>
                <w:b/>
                <w:bCs/>
                <w:color w:val="FFFFFF" w:themeColor="background1"/>
                <w:sz w:val="22"/>
                <w:szCs w:val="24"/>
              </w:rPr>
            </w:pPr>
            <w:r w:rsidRPr="00960C1A">
              <w:rPr>
                <w:b/>
                <w:bCs/>
                <w:color w:val="FFFFFF" w:themeColor="background1"/>
                <w:sz w:val="22"/>
                <w:szCs w:val="24"/>
              </w:rPr>
              <w:t>Chapter 2</w:t>
            </w:r>
          </w:p>
        </w:tc>
      </w:tr>
      <w:tr w:rsidR="00F41400" w:rsidRPr="009F6A73" w14:paraId="2F6D2903" w14:textId="77777777" w:rsidTr="00287F79">
        <w:tc>
          <w:tcPr>
            <w:tcW w:w="680" w:type="dxa"/>
            <w:shd w:val="clear" w:color="auto" w:fill="D2DDE1" w:themeFill="background2"/>
            <w:tcMar>
              <w:left w:w="105" w:type="dxa"/>
              <w:right w:w="105" w:type="dxa"/>
            </w:tcMar>
          </w:tcPr>
          <w:p w14:paraId="26E6C4D2" w14:textId="77777777" w:rsidR="00F41400" w:rsidRPr="00960C1A" w:rsidRDefault="00F41400" w:rsidP="00960C1A">
            <w:pPr>
              <w:pStyle w:val="TableText"/>
            </w:pPr>
          </w:p>
        </w:tc>
        <w:tc>
          <w:tcPr>
            <w:tcW w:w="7825" w:type="dxa"/>
            <w:shd w:val="clear" w:color="auto" w:fill="D2DDE1" w:themeFill="background2"/>
            <w:tcMar>
              <w:left w:w="105" w:type="dxa"/>
              <w:right w:w="105" w:type="dxa"/>
            </w:tcMar>
          </w:tcPr>
          <w:p w14:paraId="7E19660E" w14:textId="77777777" w:rsidR="00F41400" w:rsidRPr="00960C1A" w:rsidRDefault="00F41400" w:rsidP="00960C1A">
            <w:pPr>
              <w:pStyle w:val="TableText"/>
            </w:pPr>
            <w:r w:rsidRPr="00960C1A">
              <w:t>Current modelling suggests that with a changed approach, the first emissions reduction plan is still sufficient to meet the first emissions budget.</w:t>
            </w:r>
          </w:p>
        </w:tc>
      </w:tr>
      <w:tr w:rsidR="00F41400" w:rsidRPr="009F6A73" w14:paraId="0C66D87E" w14:textId="77777777" w:rsidTr="00287F79">
        <w:tc>
          <w:tcPr>
            <w:tcW w:w="680" w:type="dxa"/>
            <w:shd w:val="clear" w:color="auto" w:fill="D2DDE1" w:themeFill="background2"/>
            <w:tcMar>
              <w:left w:w="105" w:type="dxa"/>
              <w:right w:w="105" w:type="dxa"/>
            </w:tcMar>
          </w:tcPr>
          <w:p w14:paraId="09CB30BC" w14:textId="77777777" w:rsidR="00F41400" w:rsidRPr="00960C1A" w:rsidRDefault="00F41400" w:rsidP="00960C1A">
            <w:pPr>
              <w:pStyle w:val="TableText"/>
            </w:pPr>
            <w:r w:rsidRPr="00960C1A">
              <w:t>2.1</w:t>
            </w:r>
          </w:p>
        </w:tc>
        <w:tc>
          <w:tcPr>
            <w:tcW w:w="7825" w:type="dxa"/>
            <w:shd w:val="clear" w:color="auto" w:fill="D2DDE1" w:themeFill="background2"/>
            <w:tcMar>
              <w:left w:w="105" w:type="dxa"/>
              <w:right w:w="105" w:type="dxa"/>
            </w:tcMar>
          </w:tcPr>
          <w:p w14:paraId="53194B33" w14:textId="77777777" w:rsidR="00F41400" w:rsidRPr="00960C1A" w:rsidRDefault="00F41400" w:rsidP="00960C1A">
            <w:pPr>
              <w:pStyle w:val="TableText"/>
            </w:pPr>
            <w:r w:rsidRPr="00960C1A">
              <w:t>What, if any, other impacts or consequences of the Government’s approach to meeting the first emissions budget should the Government be aware of?</w:t>
            </w:r>
          </w:p>
        </w:tc>
      </w:tr>
      <w:tr w:rsidR="002E1ED6" w:rsidRPr="009F6A73" w14:paraId="3DEAB5B6" w14:textId="77777777" w:rsidTr="00650684">
        <w:tc>
          <w:tcPr>
            <w:tcW w:w="680" w:type="dxa"/>
            <w:tcMar>
              <w:left w:w="105" w:type="dxa"/>
              <w:right w:w="105" w:type="dxa"/>
            </w:tcMar>
          </w:tcPr>
          <w:p w14:paraId="0E5A49E0" w14:textId="77777777" w:rsidR="002E1ED6" w:rsidRPr="00960C1A" w:rsidRDefault="002E1ED6" w:rsidP="00960C1A">
            <w:pPr>
              <w:pStyle w:val="TableText"/>
            </w:pPr>
          </w:p>
        </w:tc>
        <w:sdt>
          <w:sdtPr>
            <w:id w:val="1327551151"/>
            <w:placeholder>
              <w:docPart w:val="1292C07F31B84A94812C2CAF9C47E266"/>
            </w:placeholder>
            <w:showingPlcHdr/>
          </w:sdtPr>
          <w:sdtEndPr/>
          <w:sdtContent>
            <w:tc>
              <w:tcPr>
                <w:tcW w:w="7825" w:type="dxa"/>
                <w:tcMar>
                  <w:left w:w="105" w:type="dxa"/>
                  <w:right w:w="105" w:type="dxa"/>
                </w:tcMar>
              </w:tcPr>
              <w:p w14:paraId="38D0D0E5" w14:textId="7BCA642A" w:rsidR="002E1ED6" w:rsidRPr="00960C1A" w:rsidRDefault="002E1ED6" w:rsidP="00960C1A">
                <w:pPr>
                  <w:pStyle w:val="TableText"/>
                </w:pPr>
                <w:r w:rsidRPr="003A5BB7">
                  <w:rPr>
                    <w:rStyle w:val="PlaceholderText"/>
                    <w:rFonts w:eastAsia="Calibri"/>
                  </w:rPr>
                  <w:t>Click or tap here to enter text.</w:t>
                </w:r>
              </w:p>
            </w:tc>
          </w:sdtContent>
        </w:sdt>
      </w:tr>
      <w:tr w:rsidR="00F41400" w:rsidRPr="009F6A73" w14:paraId="7E83C7D6" w14:textId="77777777" w:rsidTr="00287F79">
        <w:tc>
          <w:tcPr>
            <w:tcW w:w="680" w:type="dxa"/>
            <w:shd w:val="clear" w:color="auto" w:fill="D2DDE1" w:themeFill="background2"/>
            <w:tcMar>
              <w:left w:w="105" w:type="dxa"/>
              <w:right w:w="105" w:type="dxa"/>
            </w:tcMar>
          </w:tcPr>
          <w:p w14:paraId="608C2201" w14:textId="77777777" w:rsidR="00F41400" w:rsidRPr="00960C1A" w:rsidRDefault="00F41400" w:rsidP="00960C1A">
            <w:pPr>
              <w:pStyle w:val="TableText"/>
            </w:pPr>
            <w:r w:rsidRPr="00960C1A">
              <w:t>2.2</w:t>
            </w:r>
          </w:p>
        </w:tc>
        <w:tc>
          <w:tcPr>
            <w:tcW w:w="7825" w:type="dxa"/>
            <w:shd w:val="clear" w:color="auto" w:fill="D2DDE1" w:themeFill="background2"/>
            <w:tcMar>
              <w:left w:w="105" w:type="dxa"/>
              <w:right w:w="105" w:type="dxa"/>
            </w:tcMar>
          </w:tcPr>
          <w:p w14:paraId="7B015E18" w14:textId="77777777" w:rsidR="00F41400" w:rsidRPr="00960C1A" w:rsidRDefault="00F41400" w:rsidP="00960C1A">
            <w:pPr>
              <w:pStyle w:val="TableText"/>
            </w:pPr>
            <w:r w:rsidRPr="00960C1A">
              <w:t>What, if any, are the long-term impacts from the changes to the first emissions reduction plan on meeting future emissions budgets that should be considered through the development of the second emissions reduction plan?</w:t>
            </w:r>
          </w:p>
        </w:tc>
      </w:tr>
      <w:tr w:rsidR="002E1ED6" w:rsidRPr="009F6A73" w14:paraId="00A540D7" w14:textId="77777777" w:rsidTr="00650684">
        <w:tc>
          <w:tcPr>
            <w:tcW w:w="680" w:type="dxa"/>
            <w:tcBorders>
              <w:bottom w:val="single" w:sz="4" w:space="0" w:color="1B556B" w:themeColor="text2"/>
            </w:tcBorders>
            <w:tcMar>
              <w:left w:w="105" w:type="dxa"/>
              <w:right w:w="105" w:type="dxa"/>
            </w:tcMar>
          </w:tcPr>
          <w:p w14:paraId="0B4EE483" w14:textId="290354CB" w:rsidR="002E1ED6" w:rsidRPr="00960C1A" w:rsidRDefault="002E1ED6" w:rsidP="00287F79">
            <w:pPr>
              <w:pStyle w:val="TableText"/>
            </w:pPr>
          </w:p>
        </w:tc>
        <w:sdt>
          <w:sdtPr>
            <w:id w:val="-1080296462"/>
            <w:placeholder>
              <w:docPart w:val="2F064753A778405789562FF5A4775F12"/>
            </w:placeholder>
            <w:showingPlcHdr/>
          </w:sdtPr>
          <w:sdtEndPr/>
          <w:sdtContent>
            <w:tc>
              <w:tcPr>
                <w:tcW w:w="7825" w:type="dxa"/>
                <w:tcBorders>
                  <w:bottom w:val="single" w:sz="4" w:space="0" w:color="1B556B" w:themeColor="text2"/>
                </w:tcBorders>
                <w:tcMar>
                  <w:left w:w="105" w:type="dxa"/>
                  <w:right w:w="105" w:type="dxa"/>
                </w:tcMar>
              </w:tcPr>
              <w:p w14:paraId="6CA13CC5" w14:textId="6C189996" w:rsidR="002E1ED6" w:rsidRPr="00960C1A" w:rsidRDefault="00287F79" w:rsidP="00960C1A">
                <w:pPr>
                  <w:pStyle w:val="TableText"/>
                </w:pPr>
                <w:r w:rsidRPr="003A5BB7">
                  <w:rPr>
                    <w:rStyle w:val="PlaceholderText"/>
                    <w:rFonts w:eastAsia="Calibri"/>
                  </w:rPr>
                  <w:t>Click or tap here to enter text.</w:t>
                </w:r>
              </w:p>
            </w:tc>
          </w:sdtContent>
        </w:sdt>
      </w:tr>
    </w:tbl>
    <w:p w14:paraId="2F19A3CE" w14:textId="59BB37F4" w:rsidR="00A427D1" w:rsidRDefault="00A427D1">
      <w:pPr>
        <w:pStyle w:val="Heading2"/>
      </w:pPr>
      <w:bookmarkStart w:id="5" w:name="_Toc172811032"/>
      <w:r>
        <w:lastRenderedPageBreak/>
        <w:t>Cha</w:t>
      </w:r>
      <w:r w:rsidRPr="00A427D1">
        <w:t xml:space="preserve">pter 3: Strengthening the New Zealand Emissions Trading Scheme | </w:t>
      </w:r>
      <w:proofErr w:type="spellStart"/>
      <w:r w:rsidRPr="00A427D1">
        <w:t>Te</w:t>
      </w:r>
      <w:proofErr w:type="spellEnd"/>
      <w:r w:rsidRPr="00A427D1">
        <w:t xml:space="preserve"> </w:t>
      </w:r>
      <w:proofErr w:type="spellStart"/>
      <w:r w:rsidRPr="00A427D1">
        <w:t>whakakaha</w:t>
      </w:r>
      <w:proofErr w:type="spellEnd"/>
      <w:r w:rsidRPr="00A427D1">
        <w:t xml:space="preserve"> </w:t>
      </w:r>
      <w:proofErr w:type="spellStart"/>
      <w:r w:rsidRPr="00A427D1">
        <w:t>i</w:t>
      </w:r>
      <w:proofErr w:type="spellEnd"/>
      <w:r w:rsidRPr="00A427D1">
        <w:t xml:space="preserve"> </w:t>
      </w:r>
      <w:proofErr w:type="spellStart"/>
      <w:r w:rsidRPr="00A427D1">
        <w:t>te</w:t>
      </w:r>
      <w:proofErr w:type="spellEnd"/>
      <w:r w:rsidRPr="00A427D1">
        <w:t xml:space="preserve"> Kaupapa Hokohoko </w:t>
      </w:r>
      <w:proofErr w:type="spellStart"/>
      <w:r w:rsidRPr="00A427D1">
        <w:t>Tukunga</w:t>
      </w:r>
      <w:proofErr w:type="spellEnd"/>
      <w:r w:rsidRPr="00A427D1">
        <w:t xml:space="preserve"> o Aotearoa</w:t>
      </w:r>
      <w:bookmarkEnd w:id="5"/>
    </w:p>
    <w:p w14:paraId="64A4C300" w14:textId="77DABDEC" w:rsidR="00A05BE5" w:rsidRDefault="00A05BE5" w:rsidP="00A05BE5">
      <w:pPr>
        <w:pStyle w:val="Heading3"/>
      </w:pPr>
      <w:r>
        <w:t>Summary</w:t>
      </w:r>
    </w:p>
    <w:p w14:paraId="43A184E7" w14:textId="295BC294" w:rsidR="00A05BE5" w:rsidRDefault="00A05BE5" w:rsidP="00A05BE5">
      <w:pPr>
        <w:pStyle w:val="BodyText"/>
      </w:pPr>
      <w:r w:rsidRPr="00A05BE5">
        <w:t>This chapter explains how the Government will support the New Zealand Emissions Trading Scheme (NZ ETS) to help meet the second emissions budget and net zero target. A key focus is the credibility of the NZ ETS and aligning it with the second emissions budget.</w:t>
      </w:r>
    </w:p>
    <w:p w14:paraId="59E6309B" w14:textId="5C804389" w:rsidR="00A05BE5" w:rsidRDefault="00A05BE5">
      <w:pPr>
        <w:pStyle w:val="Heading3"/>
      </w:pPr>
      <w:r>
        <w:t>Share your views</w:t>
      </w:r>
    </w:p>
    <w:p w14:paraId="1500546E" w14:textId="77777777" w:rsidR="00A05BE5" w:rsidRDefault="00A05BE5" w:rsidP="00A05BE5">
      <w:pPr>
        <w:pStyle w:val="BodyText"/>
      </w:pPr>
      <w:r>
        <w:t>We are seeking feedback on:</w:t>
      </w:r>
    </w:p>
    <w:p w14:paraId="3479E8F2" w14:textId="77777777" w:rsidR="00A05BE5" w:rsidRDefault="00A05BE5" w:rsidP="00E63FB1">
      <w:pPr>
        <w:pStyle w:val="Bullet"/>
      </w:pPr>
      <w:r>
        <w:t>the Government’s proposed actions to strengthen the NZ ETS</w:t>
      </w:r>
    </w:p>
    <w:p w14:paraId="3CBBA8FA" w14:textId="41CE50ED" w:rsidR="00A05BE5" w:rsidRDefault="00A05BE5" w:rsidP="000C1870">
      <w:pPr>
        <w:pStyle w:val="Bullet"/>
        <w:spacing w:after="240"/>
      </w:pPr>
      <w:r>
        <w:t>using the NZ ETS as the primary mode for meeting the second emissions budget.</w:t>
      </w:r>
    </w:p>
    <w:tbl>
      <w:tblPr>
        <w:tblStyle w:val="TableGrid"/>
        <w:tblW w:w="8505" w:type="dxa"/>
        <w:tblBorders>
          <w:top w:val="none" w:sz="0" w:space="0" w:color="auto"/>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ayout w:type="fixed"/>
        <w:tblLook w:val="0000" w:firstRow="0" w:lastRow="0" w:firstColumn="0" w:lastColumn="0" w:noHBand="0" w:noVBand="0"/>
      </w:tblPr>
      <w:tblGrid>
        <w:gridCol w:w="680"/>
        <w:gridCol w:w="7825"/>
      </w:tblGrid>
      <w:tr w:rsidR="0069129E" w:rsidRPr="009F6A73" w14:paraId="5A0EA42C" w14:textId="77777777" w:rsidTr="0069129E">
        <w:tc>
          <w:tcPr>
            <w:tcW w:w="8505" w:type="dxa"/>
            <w:gridSpan w:val="2"/>
            <w:tcBorders>
              <w:top w:val="single" w:sz="4" w:space="0" w:color="1B556B" w:themeColor="text2"/>
            </w:tcBorders>
            <w:shd w:val="clear" w:color="auto" w:fill="1B556B" w:themeFill="text2"/>
            <w:tcMar>
              <w:left w:w="105" w:type="dxa"/>
              <w:right w:w="105" w:type="dxa"/>
            </w:tcMar>
          </w:tcPr>
          <w:p w14:paraId="1438973C" w14:textId="77777777" w:rsidR="0069129E" w:rsidRPr="0069129E" w:rsidRDefault="0069129E" w:rsidP="00650684">
            <w:pPr>
              <w:pStyle w:val="TableText"/>
              <w:spacing w:before="80" w:after="80"/>
              <w:rPr>
                <w:b/>
                <w:bCs/>
                <w:color w:val="FFFFFF" w:themeColor="background1"/>
                <w:sz w:val="22"/>
                <w:szCs w:val="24"/>
              </w:rPr>
            </w:pPr>
            <w:r w:rsidRPr="0069129E">
              <w:rPr>
                <w:b/>
                <w:bCs/>
                <w:color w:val="FFFFFF" w:themeColor="background1"/>
                <w:sz w:val="22"/>
                <w:szCs w:val="24"/>
              </w:rPr>
              <w:t>Chapter 3</w:t>
            </w:r>
          </w:p>
        </w:tc>
      </w:tr>
      <w:tr w:rsidR="0069129E" w:rsidRPr="009F6A73" w14:paraId="77D699A6" w14:textId="77777777" w:rsidTr="00F7164D">
        <w:tblPrEx>
          <w:tblBorders>
            <w:bottom w:val="single" w:sz="6" w:space="0" w:color="1C556C" w:themeColor="accent1"/>
            <w:insideH w:val="single" w:sz="6" w:space="0" w:color="1C556C" w:themeColor="accent1"/>
            <w:insideV w:val="single" w:sz="6" w:space="0" w:color="1C556C" w:themeColor="accent1"/>
          </w:tblBorders>
        </w:tblPrEx>
        <w:tc>
          <w:tcPr>
            <w:tcW w:w="680" w:type="dxa"/>
            <w:shd w:val="clear" w:color="auto" w:fill="D2DDE1" w:themeFill="background2"/>
            <w:tcMar>
              <w:left w:w="105" w:type="dxa"/>
              <w:right w:w="105" w:type="dxa"/>
            </w:tcMar>
          </w:tcPr>
          <w:p w14:paraId="7EBD21D8" w14:textId="77777777" w:rsidR="0069129E" w:rsidRPr="0069129E" w:rsidRDefault="0069129E" w:rsidP="0069129E">
            <w:pPr>
              <w:pStyle w:val="TableText"/>
            </w:pPr>
            <w:r w:rsidRPr="0069129E">
              <w:t>3.1</w:t>
            </w:r>
          </w:p>
        </w:tc>
        <w:tc>
          <w:tcPr>
            <w:tcW w:w="7825" w:type="dxa"/>
            <w:shd w:val="clear" w:color="auto" w:fill="D2DDE1" w:themeFill="background2"/>
            <w:tcMar>
              <w:left w:w="105" w:type="dxa"/>
              <w:right w:w="105" w:type="dxa"/>
            </w:tcMar>
          </w:tcPr>
          <w:p w14:paraId="38C850F5" w14:textId="77777777" w:rsidR="0069129E" w:rsidRPr="0069129E" w:rsidRDefault="0069129E" w:rsidP="0069129E">
            <w:pPr>
              <w:pStyle w:val="TableText"/>
            </w:pPr>
            <w:r w:rsidRPr="0069129E">
              <w:t>What else can the Government do to support NZ ETS market credibility and ensure the NZ ETS continues to help us to meet our targets and stay within budgets?</w:t>
            </w:r>
          </w:p>
        </w:tc>
      </w:tr>
      <w:tr w:rsidR="00815518" w:rsidRPr="009F6A73" w14:paraId="588F483A" w14:textId="77777777" w:rsidTr="00650684">
        <w:tblPrEx>
          <w:tblBorders>
            <w:bottom w:val="single" w:sz="6" w:space="0" w:color="1C556C" w:themeColor="accent1"/>
            <w:insideH w:val="single" w:sz="6" w:space="0" w:color="1C556C" w:themeColor="accent1"/>
            <w:insideV w:val="single" w:sz="6" w:space="0" w:color="1C556C" w:themeColor="accent1"/>
          </w:tblBorders>
        </w:tblPrEx>
        <w:tc>
          <w:tcPr>
            <w:tcW w:w="680" w:type="dxa"/>
            <w:tcMar>
              <w:left w:w="105" w:type="dxa"/>
              <w:right w:w="105" w:type="dxa"/>
            </w:tcMar>
          </w:tcPr>
          <w:p w14:paraId="6FF2ABEE" w14:textId="77777777" w:rsidR="00815518" w:rsidRPr="0069129E" w:rsidRDefault="00815518" w:rsidP="0069129E">
            <w:pPr>
              <w:pStyle w:val="TableText"/>
            </w:pPr>
          </w:p>
        </w:tc>
        <w:sdt>
          <w:sdtPr>
            <w:id w:val="1690021617"/>
            <w:placeholder>
              <w:docPart w:val="6F75DD1CC3464E72B1C5982A2492C339"/>
            </w:placeholder>
            <w:showingPlcHdr/>
          </w:sdtPr>
          <w:sdtEndPr/>
          <w:sdtContent>
            <w:tc>
              <w:tcPr>
                <w:tcW w:w="7825" w:type="dxa"/>
                <w:tcMar>
                  <w:left w:w="105" w:type="dxa"/>
                  <w:right w:w="105" w:type="dxa"/>
                </w:tcMar>
              </w:tcPr>
              <w:p w14:paraId="4BBACE75" w14:textId="54937DE9" w:rsidR="00815518" w:rsidRPr="0069129E" w:rsidRDefault="00F7164D" w:rsidP="0069129E">
                <w:pPr>
                  <w:pStyle w:val="TableText"/>
                </w:pPr>
                <w:r w:rsidRPr="003A5BB7">
                  <w:rPr>
                    <w:rStyle w:val="PlaceholderText"/>
                    <w:rFonts w:eastAsia="Calibri"/>
                  </w:rPr>
                  <w:t>Click or tap here to enter text.</w:t>
                </w:r>
              </w:p>
            </w:tc>
          </w:sdtContent>
        </w:sdt>
      </w:tr>
      <w:tr w:rsidR="0069129E" w:rsidRPr="009F6A73" w14:paraId="5076CC2B" w14:textId="77777777" w:rsidTr="00F7164D">
        <w:tblPrEx>
          <w:tblBorders>
            <w:bottom w:val="single" w:sz="6" w:space="0" w:color="1C556C" w:themeColor="accent1"/>
            <w:insideH w:val="single" w:sz="6" w:space="0" w:color="1C556C" w:themeColor="accent1"/>
            <w:insideV w:val="single" w:sz="6" w:space="0" w:color="1C556C" w:themeColor="accent1"/>
          </w:tblBorders>
        </w:tblPrEx>
        <w:tc>
          <w:tcPr>
            <w:tcW w:w="680" w:type="dxa"/>
            <w:shd w:val="clear" w:color="auto" w:fill="D2DDE1" w:themeFill="background2"/>
            <w:tcMar>
              <w:left w:w="105" w:type="dxa"/>
              <w:right w:w="105" w:type="dxa"/>
            </w:tcMar>
          </w:tcPr>
          <w:p w14:paraId="7ED15C8D" w14:textId="77777777" w:rsidR="0069129E" w:rsidRPr="0069129E" w:rsidRDefault="0069129E" w:rsidP="0069129E">
            <w:pPr>
              <w:pStyle w:val="TableText"/>
            </w:pPr>
            <w:r w:rsidRPr="0069129E">
              <w:t>3.2</w:t>
            </w:r>
          </w:p>
        </w:tc>
        <w:tc>
          <w:tcPr>
            <w:tcW w:w="7825" w:type="dxa"/>
            <w:shd w:val="clear" w:color="auto" w:fill="D2DDE1" w:themeFill="background2"/>
            <w:tcMar>
              <w:left w:w="105" w:type="dxa"/>
              <w:right w:w="105" w:type="dxa"/>
            </w:tcMar>
          </w:tcPr>
          <w:p w14:paraId="40D8991D" w14:textId="77777777" w:rsidR="0069129E" w:rsidRPr="0069129E" w:rsidRDefault="0069129E" w:rsidP="0069129E">
            <w:pPr>
              <w:pStyle w:val="TableText"/>
            </w:pPr>
            <w:r w:rsidRPr="0069129E">
              <w:t>What are the potential risks of using the NZ ETS as a key tool to reduce emissions?</w:t>
            </w:r>
          </w:p>
        </w:tc>
      </w:tr>
      <w:tr w:rsidR="00815518" w:rsidRPr="009F6A73" w14:paraId="1FD326A4" w14:textId="77777777" w:rsidTr="00650684">
        <w:tblPrEx>
          <w:tblBorders>
            <w:bottom w:val="single" w:sz="6" w:space="0" w:color="1C556C" w:themeColor="accent1"/>
            <w:insideH w:val="single" w:sz="6" w:space="0" w:color="1C556C" w:themeColor="accent1"/>
            <w:insideV w:val="single" w:sz="6" w:space="0" w:color="1C556C" w:themeColor="accent1"/>
          </w:tblBorders>
        </w:tblPrEx>
        <w:tc>
          <w:tcPr>
            <w:tcW w:w="680" w:type="dxa"/>
            <w:tcMar>
              <w:left w:w="105" w:type="dxa"/>
              <w:right w:w="105" w:type="dxa"/>
            </w:tcMar>
          </w:tcPr>
          <w:p w14:paraId="40B8804E" w14:textId="77777777" w:rsidR="00815518" w:rsidRPr="0069129E" w:rsidRDefault="00815518" w:rsidP="0069129E">
            <w:pPr>
              <w:pStyle w:val="TableText"/>
            </w:pPr>
          </w:p>
        </w:tc>
        <w:sdt>
          <w:sdtPr>
            <w:id w:val="-514544192"/>
            <w:placeholder>
              <w:docPart w:val="4796BD7A1E4E4F31A1AA887EB1D40B29"/>
            </w:placeholder>
            <w:showingPlcHdr/>
          </w:sdtPr>
          <w:sdtEndPr/>
          <w:sdtContent>
            <w:tc>
              <w:tcPr>
                <w:tcW w:w="7825" w:type="dxa"/>
                <w:tcMar>
                  <w:left w:w="105" w:type="dxa"/>
                  <w:right w:w="105" w:type="dxa"/>
                </w:tcMar>
              </w:tcPr>
              <w:p w14:paraId="011F10C6" w14:textId="7D614837" w:rsidR="00815518" w:rsidRPr="0069129E" w:rsidRDefault="00F7164D" w:rsidP="0069129E">
                <w:pPr>
                  <w:pStyle w:val="TableText"/>
                </w:pPr>
                <w:r w:rsidRPr="003A5BB7">
                  <w:rPr>
                    <w:rStyle w:val="PlaceholderText"/>
                    <w:rFonts w:eastAsia="Calibri"/>
                  </w:rPr>
                  <w:t>Click or tap here to enter text.</w:t>
                </w:r>
              </w:p>
            </w:tc>
          </w:sdtContent>
        </w:sdt>
      </w:tr>
      <w:tr w:rsidR="0069129E" w:rsidRPr="009F6A73" w14:paraId="5B762D87" w14:textId="77777777" w:rsidTr="00F7164D">
        <w:tblPrEx>
          <w:tblBorders>
            <w:bottom w:val="single" w:sz="6" w:space="0" w:color="1C556C" w:themeColor="accent1"/>
            <w:insideH w:val="single" w:sz="6" w:space="0" w:color="1C556C" w:themeColor="accent1"/>
            <w:insideV w:val="single" w:sz="6" w:space="0" w:color="1C556C" w:themeColor="accent1"/>
          </w:tblBorders>
        </w:tblPrEx>
        <w:tc>
          <w:tcPr>
            <w:tcW w:w="680" w:type="dxa"/>
            <w:shd w:val="clear" w:color="auto" w:fill="D2DDE1" w:themeFill="background2"/>
            <w:tcMar>
              <w:left w:w="105" w:type="dxa"/>
              <w:right w:w="105" w:type="dxa"/>
            </w:tcMar>
          </w:tcPr>
          <w:p w14:paraId="78837744" w14:textId="77777777" w:rsidR="0069129E" w:rsidRPr="0069129E" w:rsidRDefault="0069129E" w:rsidP="0069129E">
            <w:pPr>
              <w:pStyle w:val="TableText"/>
            </w:pPr>
            <w:r w:rsidRPr="0069129E">
              <w:t>3.3</w:t>
            </w:r>
          </w:p>
        </w:tc>
        <w:tc>
          <w:tcPr>
            <w:tcW w:w="7825" w:type="dxa"/>
            <w:shd w:val="clear" w:color="auto" w:fill="D2DDE1" w:themeFill="background2"/>
            <w:tcMar>
              <w:left w:w="105" w:type="dxa"/>
              <w:right w:w="105" w:type="dxa"/>
            </w:tcMar>
          </w:tcPr>
          <w:p w14:paraId="66837040" w14:textId="77777777" w:rsidR="0069129E" w:rsidRPr="0069129E" w:rsidRDefault="0069129E" w:rsidP="0069129E">
            <w:pPr>
              <w:pStyle w:val="TableText"/>
            </w:pPr>
            <w:r w:rsidRPr="0069129E">
              <w:t>How can the Government manage these risks of using the NZ ETS as the key lever to reduce emissions?</w:t>
            </w:r>
          </w:p>
        </w:tc>
      </w:tr>
      <w:tr w:rsidR="00815518" w:rsidRPr="009F6A73" w14:paraId="3255C3B8" w14:textId="77777777" w:rsidTr="00650684">
        <w:tblPrEx>
          <w:tblBorders>
            <w:bottom w:val="single" w:sz="6" w:space="0" w:color="1C556C" w:themeColor="accent1"/>
            <w:insideH w:val="single" w:sz="6" w:space="0" w:color="1C556C" w:themeColor="accent1"/>
            <w:insideV w:val="single" w:sz="6" w:space="0" w:color="1C556C" w:themeColor="accent1"/>
          </w:tblBorders>
        </w:tblPrEx>
        <w:tc>
          <w:tcPr>
            <w:tcW w:w="680" w:type="dxa"/>
            <w:tcMar>
              <w:left w:w="105" w:type="dxa"/>
              <w:right w:w="105" w:type="dxa"/>
            </w:tcMar>
          </w:tcPr>
          <w:p w14:paraId="64E6FD0E" w14:textId="77777777" w:rsidR="00815518" w:rsidRPr="0069129E" w:rsidRDefault="00815518" w:rsidP="0069129E">
            <w:pPr>
              <w:pStyle w:val="TableText"/>
            </w:pPr>
          </w:p>
        </w:tc>
        <w:sdt>
          <w:sdtPr>
            <w:id w:val="-2093456768"/>
            <w:placeholder>
              <w:docPart w:val="99FBA15E084941888C514406F90378FF"/>
            </w:placeholder>
            <w:showingPlcHdr/>
          </w:sdtPr>
          <w:sdtEndPr/>
          <w:sdtContent>
            <w:tc>
              <w:tcPr>
                <w:tcW w:w="7825" w:type="dxa"/>
                <w:tcMar>
                  <w:left w:w="105" w:type="dxa"/>
                  <w:right w:w="105" w:type="dxa"/>
                </w:tcMar>
              </w:tcPr>
              <w:p w14:paraId="0C87019E" w14:textId="1013B564" w:rsidR="00815518" w:rsidRPr="0069129E" w:rsidRDefault="00F7164D" w:rsidP="0069129E">
                <w:pPr>
                  <w:pStyle w:val="TableText"/>
                </w:pPr>
                <w:r w:rsidRPr="003A5BB7">
                  <w:rPr>
                    <w:rStyle w:val="PlaceholderText"/>
                    <w:rFonts w:eastAsia="Calibri"/>
                  </w:rPr>
                  <w:t>Click or tap here to enter text.</w:t>
                </w:r>
              </w:p>
            </w:tc>
          </w:sdtContent>
        </w:sdt>
      </w:tr>
      <w:tr w:rsidR="0069129E" w:rsidRPr="009F6A73" w14:paraId="66C6DAB5" w14:textId="77777777" w:rsidTr="00F7164D">
        <w:tblPrEx>
          <w:tblBorders>
            <w:bottom w:val="single" w:sz="6" w:space="0" w:color="1C556C" w:themeColor="accent1"/>
            <w:insideH w:val="single" w:sz="6" w:space="0" w:color="1C556C" w:themeColor="accent1"/>
            <w:insideV w:val="single" w:sz="6" w:space="0" w:color="1C556C" w:themeColor="accent1"/>
          </w:tblBorders>
        </w:tblPrEx>
        <w:tc>
          <w:tcPr>
            <w:tcW w:w="680" w:type="dxa"/>
            <w:shd w:val="clear" w:color="auto" w:fill="D2DDE1" w:themeFill="background2"/>
            <w:tcMar>
              <w:left w:w="105" w:type="dxa"/>
              <w:right w:w="105" w:type="dxa"/>
            </w:tcMar>
          </w:tcPr>
          <w:p w14:paraId="5FBD6B8F" w14:textId="77777777" w:rsidR="0069129E" w:rsidRPr="0069129E" w:rsidRDefault="0069129E" w:rsidP="0069129E">
            <w:pPr>
              <w:pStyle w:val="TableText"/>
            </w:pPr>
            <w:r w:rsidRPr="0069129E">
              <w:t>3.4</w:t>
            </w:r>
          </w:p>
        </w:tc>
        <w:tc>
          <w:tcPr>
            <w:tcW w:w="7825" w:type="dxa"/>
            <w:shd w:val="clear" w:color="auto" w:fill="D2DDE1" w:themeFill="background2"/>
            <w:tcMar>
              <w:left w:w="105" w:type="dxa"/>
              <w:right w:w="105" w:type="dxa"/>
            </w:tcMar>
          </w:tcPr>
          <w:p w14:paraId="00D42CC9" w14:textId="77777777" w:rsidR="0069129E" w:rsidRPr="0069129E" w:rsidRDefault="0069129E" w:rsidP="0069129E">
            <w:pPr>
              <w:pStyle w:val="TableText"/>
            </w:pPr>
            <w:r w:rsidRPr="0069129E">
              <w:t>Do you support or not support the Government’s approach of looking at other ways to create incentives for carbon dioxide removals from forestry, in addition to using the NZ ETS?</w:t>
            </w:r>
          </w:p>
        </w:tc>
      </w:tr>
      <w:tr w:rsidR="00815518" w:rsidRPr="009F6A73" w14:paraId="6B95A014" w14:textId="77777777" w:rsidTr="00650684">
        <w:tblPrEx>
          <w:tblBorders>
            <w:bottom w:val="single" w:sz="6" w:space="0" w:color="1C556C" w:themeColor="accent1"/>
            <w:insideH w:val="single" w:sz="6" w:space="0" w:color="1C556C" w:themeColor="accent1"/>
            <w:insideV w:val="single" w:sz="6" w:space="0" w:color="1C556C" w:themeColor="accent1"/>
          </w:tblBorders>
        </w:tblPrEx>
        <w:tc>
          <w:tcPr>
            <w:tcW w:w="680" w:type="dxa"/>
            <w:tcMar>
              <w:left w:w="105" w:type="dxa"/>
              <w:right w:w="105" w:type="dxa"/>
            </w:tcMar>
          </w:tcPr>
          <w:p w14:paraId="4F1160CA" w14:textId="77777777" w:rsidR="00815518" w:rsidRPr="0069129E" w:rsidRDefault="00815518" w:rsidP="0069129E">
            <w:pPr>
              <w:pStyle w:val="TableText"/>
            </w:pPr>
          </w:p>
        </w:tc>
        <w:tc>
          <w:tcPr>
            <w:tcW w:w="7825" w:type="dxa"/>
            <w:tcMar>
              <w:left w:w="105" w:type="dxa"/>
              <w:right w:w="105" w:type="dxa"/>
            </w:tcMar>
          </w:tcPr>
          <w:p w14:paraId="64B895D6" w14:textId="77777777" w:rsidR="000C1870" w:rsidRDefault="000C1870" w:rsidP="000C1870">
            <w:pPr>
              <w:pStyle w:val="TableText"/>
            </w:pPr>
            <w:r>
              <w:t xml:space="preserve">Please choose one of the following: </w:t>
            </w:r>
          </w:p>
          <w:p w14:paraId="185917C0" w14:textId="4923ADF7" w:rsidR="000C1870" w:rsidRDefault="0030278B" w:rsidP="000C1870">
            <w:pPr>
              <w:pStyle w:val="TableBullet"/>
            </w:pPr>
            <w:sdt>
              <w:sdtPr>
                <w:id w:val="1454596332"/>
                <w14:checkbox>
                  <w14:checked w14:val="0"/>
                  <w14:checkedState w14:val="2612" w14:font="MS Gothic"/>
                  <w14:uncheckedState w14:val="2610" w14:font="MS Gothic"/>
                </w14:checkbox>
              </w:sdtPr>
              <w:sdtEndPr/>
              <w:sdtContent>
                <w:r w:rsidR="000C1870">
                  <w:rPr>
                    <w:rFonts w:ascii="MS Gothic" w:eastAsia="MS Gothic" w:hAnsi="MS Gothic" w:hint="eastAsia"/>
                  </w:rPr>
                  <w:t>☐</w:t>
                </w:r>
              </w:sdtContent>
            </w:sdt>
            <w:r w:rsidR="000C1870">
              <w:t>Yes, I support</w:t>
            </w:r>
          </w:p>
          <w:p w14:paraId="2CF0CE88" w14:textId="590FD85C" w:rsidR="000C1870" w:rsidRDefault="0030278B" w:rsidP="000C1870">
            <w:pPr>
              <w:pStyle w:val="TableBullet"/>
            </w:pPr>
            <w:sdt>
              <w:sdtPr>
                <w:id w:val="-1107891297"/>
                <w14:checkbox>
                  <w14:checked w14:val="0"/>
                  <w14:checkedState w14:val="2612" w14:font="MS Gothic"/>
                  <w14:uncheckedState w14:val="2610" w14:font="MS Gothic"/>
                </w14:checkbox>
              </w:sdtPr>
              <w:sdtEndPr/>
              <w:sdtContent>
                <w:r w:rsidR="000C1870">
                  <w:rPr>
                    <w:rFonts w:ascii="MS Gothic" w:eastAsia="MS Gothic" w:hAnsi="MS Gothic" w:hint="eastAsia"/>
                  </w:rPr>
                  <w:t>☐</w:t>
                </w:r>
              </w:sdtContent>
            </w:sdt>
            <w:r w:rsidR="000C1870">
              <w:t>No, I don’t support</w:t>
            </w:r>
          </w:p>
          <w:p w14:paraId="68BB115A" w14:textId="52B5B5B2" w:rsidR="00815518" w:rsidRPr="0069129E" w:rsidRDefault="0030278B" w:rsidP="0069129E">
            <w:pPr>
              <w:pStyle w:val="TableBullet"/>
            </w:pPr>
            <w:sdt>
              <w:sdtPr>
                <w:id w:val="-1035261943"/>
                <w14:checkbox>
                  <w14:checked w14:val="0"/>
                  <w14:checkedState w14:val="2612" w14:font="MS Gothic"/>
                  <w14:uncheckedState w14:val="2610" w14:font="MS Gothic"/>
                </w14:checkbox>
              </w:sdtPr>
              <w:sdtEndPr/>
              <w:sdtContent>
                <w:r w:rsidR="000C1870">
                  <w:rPr>
                    <w:rFonts w:ascii="MS Gothic" w:eastAsia="MS Gothic" w:hAnsi="MS Gothic" w:hint="eastAsia"/>
                  </w:rPr>
                  <w:t>☐</w:t>
                </w:r>
              </w:sdtContent>
            </w:sdt>
            <w:r w:rsidR="000C1870">
              <w:t xml:space="preserve">Unsure </w:t>
            </w:r>
          </w:p>
        </w:tc>
      </w:tr>
      <w:tr w:rsidR="0069129E" w:rsidRPr="009F6A73" w14:paraId="6B5E596B" w14:textId="77777777" w:rsidTr="00F7164D">
        <w:tblPrEx>
          <w:tblBorders>
            <w:bottom w:val="single" w:sz="6" w:space="0" w:color="1C556C" w:themeColor="accent1"/>
            <w:insideH w:val="single" w:sz="6" w:space="0" w:color="1C556C" w:themeColor="accent1"/>
            <w:insideV w:val="single" w:sz="6" w:space="0" w:color="1C556C" w:themeColor="accent1"/>
          </w:tblBorders>
        </w:tblPrEx>
        <w:tc>
          <w:tcPr>
            <w:tcW w:w="680" w:type="dxa"/>
            <w:shd w:val="clear" w:color="auto" w:fill="D2DDE1" w:themeFill="background2"/>
            <w:tcMar>
              <w:left w:w="105" w:type="dxa"/>
              <w:right w:w="105" w:type="dxa"/>
            </w:tcMar>
          </w:tcPr>
          <w:p w14:paraId="75C13ABA" w14:textId="77777777" w:rsidR="0069129E" w:rsidRPr="0069129E" w:rsidRDefault="0069129E" w:rsidP="0069129E">
            <w:pPr>
              <w:pStyle w:val="TableText"/>
            </w:pPr>
            <w:r w:rsidRPr="0069129E">
              <w:t>3.5</w:t>
            </w:r>
          </w:p>
        </w:tc>
        <w:tc>
          <w:tcPr>
            <w:tcW w:w="7825" w:type="dxa"/>
            <w:shd w:val="clear" w:color="auto" w:fill="D2DDE1" w:themeFill="background2"/>
            <w:tcMar>
              <w:left w:w="105" w:type="dxa"/>
              <w:right w:w="105" w:type="dxa"/>
            </w:tcMar>
          </w:tcPr>
          <w:p w14:paraId="10F6E93C" w14:textId="77777777" w:rsidR="0069129E" w:rsidRPr="0069129E" w:rsidRDefault="0069129E" w:rsidP="0069129E">
            <w:pPr>
              <w:pStyle w:val="TableText"/>
            </w:pPr>
            <w:r w:rsidRPr="0069129E">
              <w:t>Apart from the NZ ETS, what three other main incentives could the Government use to</w:t>
            </w:r>
            <w:r w:rsidRPr="0069129E" w:rsidDel="00AB47AA">
              <w:t xml:space="preserve"> </w:t>
            </w:r>
            <w:r w:rsidRPr="0069129E">
              <w:t>encourage removals through forestry?</w:t>
            </w:r>
          </w:p>
        </w:tc>
      </w:tr>
      <w:tr w:rsidR="00815518" w:rsidRPr="009F6A73" w14:paraId="36FB3A78" w14:textId="77777777" w:rsidTr="00650684">
        <w:tblPrEx>
          <w:tblBorders>
            <w:bottom w:val="single" w:sz="6" w:space="0" w:color="1C556C" w:themeColor="accent1"/>
            <w:insideH w:val="single" w:sz="6" w:space="0" w:color="1C556C" w:themeColor="accent1"/>
            <w:insideV w:val="single" w:sz="6" w:space="0" w:color="1C556C" w:themeColor="accent1"/>
          </w:tblBorders>
        </w:tblPrEx>
        <w:tc>
          <w:tcPr>
            <w:tcW w:w="680" w:type="dxa"/>
            <w:tcMar>
              <w:left w:w="105" w:type="dxa"/>
              <w:right w:w="105" w:type="dxa"/>
            </w:tcMar>
          </w:tcPr>
          <w:p w14:paraId="7D5D1266" w14:textId="77777777" w:rsidR="00815518" w:rsidRPr="0069129E" w:rsidRDefault="00815518" w:rsidP="0069129E">
            <w:pPr>
              <w:pStyle w:val="TableText"/>
            </w:pPr>
          </w:p>
        </w:tc>
        <w:sdt>
          <w:sdtPr>
            <w:id w:val="-1685821050"/>
            <w:placeholder>
              <w:docPart w:val="10AFB32691794D0789B617A8FC2D4C68"/>
            </w:placeholder>
            <w:showingPlcHdr/>
          </w:sdtPr>
          <w:sdtEndPr/>
          <w:sdtContent>
            <w:tc>
              <w:tcPr>
                <w:tcW w:w="7825" w:type="dxa"/>
                <w:tcMar>
                  <w:left w:w="105" w:type="dxa"/>
                  <w:right w:w="105" w:type="dxa"/>
                </w:tcMar>
              </w:tcPr>
              <w:p w14:paraId="7697C205" w14:textId="4C4DCAE6" w:rsidR="00815518" w:rsidRPr="0069129E" w:rsidRDefault="00F7164D" w:rsidP="0069129E">
                <w:pPr>
                  <w:pStyle w:val="TableText"/>
                </w:pPr>
                <w:r w:rsidRPr="003A5BB7">
                  <w:rPr>
                    <w:rStyle w:val="PlaceholderText"/>
                    <w:rFonts w:eastAsia="Calibri"/>
                  </w:rPr>
                  <w:t>Click or tap here to enter text.</w:t>
                </w:r>
              </w:p>
            </w:tc>
          </w:sdtContent>
        </w:sdt>
      </w:tr>
      <w:tr w:rsidR="0069129E" w:rsidRPr="009F6A73" w14:paraId="10A2C37D" w14:textId="77777777" w:rsidTr="00F7164D">
        <w:tblPrEx>
          <w:tblBorders>
            <w:bottom w:val="single" w:sz="6" w:space="0" w:color="1C556C" w:themeColor="accent1"/>
            <w:insideH w:val="single" w:sz="6" w:space="0" w:color="1C556C" w:themeColor="accent1"/>
            <w:insideV w:val="single" w:sz="6" w:space="0" w:color="1C556C" w:themeColor="accent1"/>
          </w:tblBorders>
        </w:tblPrEx>
        <w:tc>
          <w:tcPr>
            <w:tcW w:w="680" w:type="dxa"/>
            <w:shd w:val="clear" w:color="auto" w:fill="D2DDE1" w:themeFill="background2"/>
            <w:tcMar>
              <w:left w:w="105" w:type="dxa"/>
              <w:right w:w="105" w:type="dxa"/>
            </w:tcMar>
          </w:tcPr>
          <w:p w14:paraId="1D9947AC" w14:textId="77777777" w:rsidR="0069129E" w:rsidRPr="0069129E" w:rsidRDefault="0069129E" w:rsidP="0069129E">
            <w:pPr>
              <w:pStyle w:val="TableText"/>
            </w:pPr>
            <w:r w:rsidRPr="0069129E">
              <w:t>3.6</w:t>
            </w:r>
          </w:p>
        </w:tc>
        <w:tc>
          <w:tcPr>
            <w:tcW w:w="7825" w:type="dxa"/>
            <w:shd w:val="clear" w:color="auto" w:fill="D2DDE1" w:themeFill="background2"/>
            <w:tcMar>
              <w:left w:w="105" w:type="dxa"/>
              <w:right w:w="105" w:type="dxa"/>
            </w:tcMar>
          </w:tcPr>
          <w:p w14:paraId="1C5F573F" w14:textId="77777777" w:rsidR="0069129E" w:rsidRPr="0069129E" w:rsidRDefault="0069129E" w:rsidP="0069129E">
            <w:pPr>
              <w:pStyle w:val="TableText"/>
            </w:pPr>
            <w:r w:rsidRPr="0069129E">
              <w:t>Please provide any additional feedback on the Government’s thinking about how to use the NZ ETS to reduce emissions.</w:t>
            </w:r>
          </w:p>
        </w:tc>
      </w:tr>
      <w:tr w:rsidR="00815518" w:rsidRPr="009F6A73" w14:paraId="2FFBA050" w14:textId="77777777" w:rsidTr="00650684">
        <w:tblPrEx>
          <w:tblBorders>
            <w:bottom w:val="single" w:sz="6" w:space="0" w:color="1C556C" w:themeColor="accent1"/>
            <w:insideH w:val="single" w:sz="6" w:space="0" w:color="1C556C" w:themeColor="accent1"/>
            <w:insideV w:val="single" w:sz="6" w:space="0" w:color="1C556C" w:themeColor="accent1"/>
          </w:tblBorders>
        </w:tblPrEx>
        <w:tc>
          <w:tcPr>
            <w:tcW w:w="680" w:type="dxa"/>
            <w:tcBorders>
              <w:bottom w:val="single" w:sz="4" w:space="0" w:color="1B556B" w:themeColor="text2"/>
            </w:tcBorders>
            <w:tcMar>
              <w:left w:w="105" w:type="dxa"/>
              <w:right w:w="105" w:type="dxa"/>
            </w:tcMar>
          </w:tcPr>
          <w:p w14:paraId="3E9890CE" w14:textId="77777777" w:rsidR="00815518" w:rsidRPr="0069129E" w:rsidRDefault="00815518" w:rsidP="0069129E">
            <w:pPr>
              <w:pStyle w:val="TableText"/>
            </w:pPr>
          </w:p>
        </w:tc>
        <w:sdt>
          <w:sdtPr>
            <w:id w:val="1859231008"/>
            <w:placeholder>
              <w:docPart w:val="F8A649EA4944444F8272CD457FD99381"/>
            </w:placeholder>
            <w:showingPlcHdr/>
          </w:sdtPr>
          <w:sdtEndPr/>
          <w:sdtContent>
            <w:tc>
              <w:tcPr>
                <w:tcW w:w="7825" w:type="dxa"/>
                <w:tcBorders>
                  <w:bottom w:val="single" w:sz="4" w:space="0" w:color="1B556B" w:themeColor="text2"/>
                </w:tcBorders>
                <w:tcMar>
                  <w:left w:w="105" w:type="dxa"/>
                  <w:right w:w="105" w:type="dxa"/>
                </w:tcMar>
              </w:tcPr>
              <w:p w14:paraId="7DF80C45" w14:textId="1B78CB3C" w:rsidR="00815518" w:rsidRPr="0069129E" w:rsidRDefault="00F7164D" w:rsidP="0069129E">
                <w:pPr>
                  <w:pStyle w:val="TableText"/>
                </w:pPr>
                <w:r w:rsidRPr="003A5BB7">
                  <w:rPr>
                    <w:rStyle w:val="PlaceholderText"/>
                    <w:rFonts w:eastAsia="Calibri"/>
                  </w:rPr>
                  <w:t>Click or tap here to enter text.</w:t>
                </w:r>
              </w:p>
            </w:tc>
          </w:sdtContent>
        </w:sdt>
      </w:tr>
    </w:tbl>
    <w:p w14:paraId="03DAAF41" w14:textId="77777777" w:rsidR="00E63FB1" w:rsidRDefault="00E63FB1">
      <w:pPr>
        <w:spacing w:before="0" w:after="0" w:line="240" w:lineRule="auto"/>
        <w:jc w:val="left"/>
      </w:pPr>
      <w:r>
        <w:br w:type="page"/>
      </w:r>
    </w:p>
    <w:p w14:paraId="7FB39F2C" w14:textId="51814DA6" w:rsidR="00A05BE5" w:rsidRDefault="00A05BE5">
      <w:pPr>
        <w:pStyle w:val="Heading2"/>
      </w:pPr>
      <w:bookmarkStart w:id="6" w:name="_Toc172811033"/>
      <w:r w:rsidRPr="00A05BE5">
        <w:lastRenderedPageBreak/>
        <w:t xml:space="preserve">Chapter 4: Scaling private investment in climate mitigation | </w:t>
      </w:r>
      <w:proofErr w:type="spellStart"/>
      <w:r w:rsidRPr="00A05BE5">
        <w:t>Te</w:t>
      </w:r>
      <w:proofErr w:type="spellEnd"/>
      <w:r w:rsidRPr="00A05BE5">
        <w:t xml:space="preserve"> </w:t>
      </w:r>
      <w:proofErr w:type="spellStart"/>
      <w:r w:rsidRPr="00A05BE5">
        <w:t>whakakorahi</w:t>
      </w:r>
      <w:proofErr w:type="spellEnd"/>
      <w:r w:rsidRPr="00A05BE5">
        <w:t xml:space="preserve"> </w:t>
      </w:r>
      <w:proofErr w:type="spellStart"/>
      <w:r w:rsidRPr="00A05BE5">
        <w:t>tā</w:t>
      </w:r>
      <w:proofErr w:type="spellEnd"/>
      <w:r w:rsidRPr="00A05BE5">
        <w:t xml:space="preserve"> </w:t>
      </w:r>
      <w:proofErr w:type="spellStart"/>
      <w:r w:rsidRPr="00A05BE5">
        <w:t>te</w:t>
      </w:r>
      <w:proofErr w:type="spellEnd"/>
      <w:r w:rsidRPr="00A05BE5">
        <w:t xml:space="preserve"> </w:t>
      </w:r>
      <w:proofErr w:type="spellStart"/>
      <w:r w:rsidRPr="00A05BE5">
        <w:t>rāngai</w:t>
      </w:r>
      <w:bookmarkEnd w:id="6"/>
      <w:proofErr w:type="spellEnd"/>
    </w:p>
    <w:p w14:paraId="3B74988E" w14:textId="74FCA1B6" w:rsidR="00A05BE5" w:rsidRDefault="00A05BE5" w:rsidP="00A05BE5">
      <w:pPr>
        <w:pStyle w:val="Heading3"/>
      </w:pPr>
      <w:r>
        <w:t>Summary</w:t>
      </w:r>
    </w:p>
    <w:p w14:paraId="6E86FBD8" w14:textId="7067E169" w:rsidR="00A05BE5" w:rsidRDefault="00A05BE5" w:rsidP="000C1870">
      <w:pPr>
        <w:pStyle w:val="BodyText"/>
        <w:spacing w:after="240"/>
      </w:pPr>
      <w:r w:rsidRPr="00A05BE5">
        <w:t>This chapter outlines how the Government proposes to better support private investment in reducing emissions. Work is underway across government to understand the barriers to green investment in New Zealand, and to identify options to address them. Through the second emissions reduction plan (ERP2), we will signal our approach to scaling private investment.</w:t>
      </w:r>
    </w:p>
    <w:tbl>
      <w:tblPr>
        <w:tblStyle w:val="TableGrid"/>
        <w:tblW w:w="850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ayout w:type="fixed"/>
        <w:tblLook w:val="0000" w:firstRow="0" w:lastRow="0" w:firstColumn="0" w:lastColumn="0" w:noHBand="0" w:noVBand="0"/>
      </w:tblPr>
      <w:tblGrid>
        <w:gridCol w:w="680"/>
        <w:gridCol w:w="7825"/>
      </w:tblGrid>
      <w:tr w:rsidR="00DE0FC9" w:rsidRPr="009F6A73" w14:paraId="636DABCB" w14:textId="77777777" w:rsidTr="003E774B">
        <w:tc>
          <w:tcPr>
            <w:tcW w:w="8505" w:type="dxa"/>
            <w:gridSpan w:val="2"/>
            <w:shd w:val="clear" w:color="auto" w:fill="1B556B" w:themeFill="text2"/>
            <w:tcMar>
              <w:left w:w="105" w:type="dxa"/>
              <w:right w:w="105" w:type="dxa"/>
            </w:tcMar>
          </w:tcPr>
          <w:p w14:paraId="70400787" w14:textId="77777777" w:rsidR="00DE0FC9" w:rsidRPr="00DE0FC9" w:rsidRDefault="00DE0FC9" w:rsidP="00650684">
            <w:pPr>
              <w:pStyle w:val="TableText"/>
              <w:keepNext/>
              <w:spacing w:before="80" w:after="80"/>
              <w:rPr>
                <w:b/>
                <w:bCs/>
                <w:color w:val="FFFFFF" w:themeColor="background1"/>
                <w:sz w:val="22"/>
                <w:szCs w:val="24"/>
              </w:rPr>
            </w:pPr>
            <w:r w:rsidRPr="00DE0FC9">
              <w:rPr>
                <w:b/>
                <w:bCs/>
                <w:color w:val="FFFFFF" w:themeColor="background1"/>
                <w:sz w:val="22"/>
                <w:szCs w:val="24"/>
              </w:rPr>
              <w:t>Chapter 4</w:t>
            </w:r>
          </w:p>
        </w:tc>
      </w:tr>
      <w:tr w:rsidR="00DE0FC9" w:rsidRPr="009F6A73" w14:paraId="34728F0A" w14:textId="77777777" w:rsidTr="003E774B">
        <w:tc>
          <w:tcPr>
            <w:tcW w:w="680" w:type="dxa"/>
            <w:shd w:val="clear" w:color="auto" w:fill="D2DDE1" w:themeFill="background2"/>
            <w:tcMar>
              <w:left w:w="105" w:type="dxa"/>
              <w:right w:w="105" w:type="dxa"/>
            </w:tcMar>
          </w:tcPr>
          <w:p w14:paraId="01647E5D" w14:textId="77777777" w:rsidR="00DE0FC9" w:rsidRPr="00DE0FC9" w:rsidRDefault="00DE0FC9" w:rsidP="00DE0FC9">
            <w:pPr>
              <w:pStyle w:val="TableText"/>
            </w:pPr>
            <w:r w:rsidRPr="00DE0FC9">
              <w:t>4.1</w:t>
            </w:r>
          </w:p>
        </w:tc>
        <w:tc>
          <w:tcPr>
            <w:tcW w:w="7825" w:type="dxa"/>
            <w:shd w:val="clear" w:color="auto" w:fill="D2DDE1" w:themeFill="background2"/>
            <w:tcMar>
              <w:left w:w="105" w:type="dxa"/>
              <w:right w:w="105" w:type="dxa"/>
            </w:tcMar>
          </w:tcPr>
          <w:p w14:paraId="075073AE" w14:textId="77777777" w:rsidR="00DE0FC9" w:rsidRPr="00DE0FC9" w:rsidRDefault="00DE0FC9" w:rsidP="00DE0FC9">
            <w:pPr>
              <w:pStyle w:val="TableText"/>
            </w:pPr>
            <w:r w:rsidRPr="00DE0FC9">
              <w:t xml:space="preserve">Do current measures work well to unlock private investment in climate mitigation? </w:t>
            </w:r>
          </w:p>
        </w:tc>
      </w:tr>
      <w:tr w:rsidR="00DE0FC9" w:rsidRPr="009F6A73" w14:paraId="2CD65C82" w14:textId="77777777" w:rsidTr="003E774B">
        <w:tc>
          <w:tcPr>
            <w:tcW w:w="680" w:type="dxa"/>
            <w:tcMar>
              <w:left w:w="105" w:type="dxa"/>
              <w:right w:w="105" w:type="dxa"/>
            </w:tcMar>
          </w:tcPr>
          <w:p w14:paraId="4FE31645" w14:textId="77777777" w:rsidR="00DE0FC9" w:rsidRPr="00DE0FC9" w:rsidRDefault="00DE0FC9" w:rsidP="00DE0FC9">
            <w:pPr>
              <w:pStyle w:val="TableText"/>
            </w:pPr>
          </w:p>
        </w:tc>
        <w:tc>
          <w:tcPr>
            <w:tcW w:w="7825" w:type="dxa"/>
            <w:tcMar>
              <w:left w:w="105" w:type="dxa"/>
              <w:right w:w="105" w:type="dxa"/>
            </w:tcMar>
          </w:tcPr>
          <w:p w14:paraId="3C778800" w14:textId="65620956" w:rsidR="00187245" w:rsidRDefault="0030278B" w:rsidP="00074E38">
            <w:pPr>
              <w:pStyle w:val="TableBullet"/>
            </w:pPr>
            <w:sdt>
              <w:sdtPr>
                <w:id w:val="-1499417066"/>
                <w14:checkbox>
                  <w14:checked w14:val="0"/>
                  <w14:checkedState w14:val="2612" w14:font="MS Gothic"/>
                  <w14:uncheckedState w14:val="2610" w14:font="MS Gothic"/>
                </w14:checkbox>
              </w:sdtPr>
              <w:sdtEndPr/>
              <w:sdtContent>
                <w:r w:rsidR="000C1870">
                  <w:rPr>
                    <w:rFonts w:ascii="MS Gothic" w:eastAsia="MS Gothic" w:hAnsi="MS Gothic" w:hint="eastAsia"/>
                  </w:rPr>
                  <w:t>☐</w:t>
                </w:r>
              </w:sdtContent>
            </w:sdt>
            <w:r w:rsidR="00187245">
              <w:t>Yes</w:t>
            </w:r>
          </w:p>
          <w:p w14:paraId="50A9461C" w14:textId="57915449" w:rsidR="00187245" w:rsidRDefault="0030278B" w:rsidP="00074E38">
            <w:pPr>
              <w:pStyle w:val="TableBullet"/>
            </w:pPr>
            <w:sdt>
              <w:sdtPr>
                <w:id w:val="1761562199"/>
                <w14:checkbox>
                  <w14:checked w14:val="0"/>
                  <w14:checkedState w14:val="2612" w14:font="MS Gothic"/>
                  <w14:uncheckedState w14:val="2610" w14:font="MS Gothic"/>
                </w14:checkbox>
              </w:sdtPr>
              <w:sdtEndPr/>
              <w:sdtContent>
                <w:r w:rsidR="000C1870">
                  <w:rPr>
                    <w:rFonts w:ascii="MS Gothic" w:eastAsia="MS Gothic" w:hAnsi="MS Gothic" w:hint="eastAsia"/>
                  </w:rPr>
                  <w:t>☐</w:t>
                </w:r>
              </w:sdtContent>
            </w:sdt>
            <w:r w:rsidR="00187245">
              <w:t>Partially</w:t>
            </w:r>
          </w:p>
          <w:p w14:paraId="08F37F69" w14:textId="332976E5" w:rsidR="00187245" w:rsidRDefault="0030278B" w:rsidP="00074E38">
            <w:pPr>
              <w:pStyle w:val="TableBullet"/>
            </w:pPr>
            <w:sdt>
              <w:sdtPr>
                <w:id w:val="607397905"/>
                <w14:checkbox>
                  <w14:checked w14:val="0"/>
                  <w14:checkedState w14:val="2612" w14:font="MS Gothic"/>
                  <w14:uncheckedState w14:val="2610" w14:font="MS Gothic"/>
                </w14:checkbox>
              </w:sdtPr>
              <w:sdtEndPr/>
              <w:sdtContent>
                <w:r w:rsidR="000C1870">
                  <w:rPr>
                    <w:rFonts w:ascii="MS Gothic" w:eastAsia="MS Gothic" w:hAnsi="MS Gothic" w:hint="eastAsia"/>
                  </w:rPr>
                  <w:t>☐</w:t>
                </w:r>
              </w:sdtContent>
            </w:sdt>
            <w:r w:rsidR="00187245">
              <w:t>No</w:t>
            </w:r>
          </w:p>
          <w:p w14:paraId="55DA2550" w14:textId="33CB2735" w:rsidR="00DE0FC9" w:rsidRPr="00DE0FC9" w:rsidRDefault="0030278B" w:rsidP="00074E38">
            <w:pPr>
              <w:pStyle w:val="TableBullet"/>
            </w:pPr>
            <w:sdt>
              <w:sdtPr>
                <w:id w:val="1813897487"/>
                <w14:checkbox>
                  <w14:checked w14:val="0"/>
                  <w14:checkedState w14:val="2612" w14:font="MS Gothic"/>
                  <w14:uncheckedState w14:val="2610" w14:font="MS Gothic"/>
                </w14:checkbox>
              </w:sdtPr>
              <w:sdtEndPr/>
              <w:sdtContent>
                <w:r w:rsidR="000C1870">
                  <w:rPr>
                    <w:rFonts w:ascii="MS Gothic" w:eastAsia="MS Gothic" w:hAnsi="MS Gothic" w:hint="eastAsia"/>
                  </w:rPr>
                  <w:t>☐</w:t>
                </w:r>
              </w:sdtContent>
            </w:sdt>
            <w:r w:rsidR="00187245">
              <w:t>Unsure</w:t>
            </w:r>
          </w:p>
        </w:tc>
      </w:tr>
      <w:tr w:rsidR="00DE0FC9" w:rsidRPr="009F6A73" w14:paraId="3DC1A1E8" w14:textId="77777777" w:rsidTr="003E774B">
        <w:tc>
          <w:tcPr>
            <w:tcW w:w="680" w:type="dxa"/>
            <w:shd w:val="clear" w:color="auto" w:fill="D2DDE1" w:themeFill="background2"/>
            <w:tcMar>
              <w:left w:w="105" w:type="dxa"/>
              <w:right w:w="105" w:type="dxa"/>
            </w:tcMar>
          </w:tcPr>
          <w:p w14:paraId="29E633C9" w14:textId="77777777" w:rsidR="00DE0FC9" w:rsidRPr="00DE0FC9" w:rsidRDefault="00DE0FC9" w:rsidP="00DE0FC9">
            <w:pPr>
              <w:pStyle w:val="TableText"/>
            </w:pPr>
            <w:r w:rsidRPr="00DE0FC9">
              <w:t>4.2</w:t>
            </w:r>
          </w:p>
        </w:tc>
        <w:tc>
          <w:tcPr>
            <w:tcW w:w="7825" w:type="dxa"/>
            <w:shd w:val="clear" w:color="auto" w:fill="D2DDE1" w:themeFill="background2"/>
            <w:tcMar>
              <w:left w:w="105" w:type="dxa"/>
              <w:right w:w="105" w:type="dxa"/>
            </w:tcMar>
          </w:tcPr>
          <w:p w14:paraId="7F5D6A3D" w14:textId="77777777" w:rsidR="00DE0FC9" w:rsidRPr="00DE0FC9" w:rsidRDefault="00DE0FC9" w:rsidP="00DE0FC9">
            <w:pPr>
              <w:pStyle w:val="TableText"/>
            </w:pPr>
            <w:r w:rsidRPr="00DE0FC9">
              <w:t>What are the three main barriers to enabling more private investment in climate mitigation?</w:t>
            </w:r>
          </w:p>
        </w:tc>
      </w:tr>
      <w:tr w:rsidR="00DE0FC9" w:rsidRPr="009F6A73" w14:paraId="08660923" w14:textId="77777777" w:rsidTr="003E774B">
        <w:tc>
          <w:tcPr>
            <w:tcW w:w="680" w:type="dxa"/>
            <w:tcMar>
              <w:left w:w="105" w:type="dxa"/>
              <w:right w:w="105" w:type="dxa"/>
            </w:tcMar>
          </w:tcPr>
          <w:p w14:paraId="40E842DF" w14:textId="77777777" w:rsidR="00DE0FC9" w:rsidRPr="00DE0FC9" w:rsidRDefault="00DE0FC9" w:rsidP="00DE0FC9">
            <w:pPr>
              <w:pStyle w:val="TableText"/>
            </w:pPr>
          </w:p>
        </w:tc>
        <w:tc>
          <w:tcPr>
            <w:tcW w:w="7825" w:type="dxa"/>
            <w:tcMar>
              <w:left w:w="105" w:type="dxa"/>
              <w:right w:w="105" w:type="dxa"/>
            </w:tcMar>
          </w:tcPr>
          <w:p w14:paraId="1F45ECEE" w14:textId="4342C46A" w:rsidR="000C1870" w:rsidRDefault="0030278B" w:rsidP="000C1870">
            <w:pPr>
              <w:pStyle w:val="TableBullet"/>
            </w:pPr>
            <w:sdt>
              <w:sdtPr>
                <w:id w:val="-420798058"/>
                <w:placeholder>
                  <w:docPart w:val="DefaultPlaceholder_-1854013440"/>
                </w:placeholder>
              </w:sdtPr>
              <w:sdtEndPr/>
              <w:sdtContent>
                <w:r w:rsidR="000C1870">
                  <w:t>Please write your first barrier here</w:t>
                </w:r>
              </w:sdtContent>
            </w:sdt>
            <w:r w:rsidR="000C1870">
              <w:t xml:space="preserve"> </w:t>
            </w:r>
          </w:p>
          <w:sdt>
            <w:sdtPr>
              <w:id w:val="246392132"/>
              <w:placeholder>
                <w:docPart w:val="DefaultPlaceholder_-1854013440"/>
              </w:placeholder>
            </w:sdtPr>
            <w:sdtEndPr/>
            <w:sdtContent>
              <w:p w14:paraId="589F2001" w14:textId="0DA17D7D" w:rsidR="000C1870" w:rsidRDefault="000C1870" w:rsidP="000C1870">
                <w:pPr>
                  <w:pStyle w:val="TableBullet"/>
                </w:pPr>
                <w:r>
                  <w:t xml:space="preserve">Please write your second barrier here </w:t>
                </w:r>
              </w:p>
            </w:sdtContent>
          </w:sdt>
          <w:sdt>
            <w:sdtPr>
              <w:id w:val="2006544888"/>
              <w:placeholder>
                <w:docPart w:val="DefaultPlaceholder_-1854013440"/>
              </w:placeholder>
            </w:sdtPr>
            <w:sdtEndPr/>
            <w:sdtContent>
              <w:p w14:paraId="295A4DC3" w14:textId="33681A7B" w:rsidR="00DE0FC9" w:rsidRPr="00DE0FC9" w:rsidRDefault="000C1870" w:rsidP="000C1870">
                <w:pPr>
                  <w:pStyle w:val="TableBullet"/>
                </w:pPr>
                <w:r>
                  <w:t xml:space="preserve">Please write your third barrier here </w:t>
                </w:r>
              </w:p>
            </w:sdtContent>
          </w:sdt>
        </w:tc>
      </w:tr>
      <w:tr w:rsidR="00DE0FC9" w:rsidRPr="009F6A73" w14:paraId="027BB44D" w14:textId="77777777" w:rsidTr="003E774B">
        <w:tc>
          <w:tcPr>
            <w:tcW w:w="680" w:type="dxa"/>
            <w:shd w:val="clear" w:color="auto" w:fill="D2DDE1" w:themeFill="background2"/>
            <w:tcMar>
              <w:left w:w="105" w:type="dxa"/>
              <w:right w:w="105" w:type="dxa"/>
            </w:tcMar>
          </w:tcPr>
          <w:p w14:paraId="486D0730" w14:textId="77777777" w:rsidR="00DE0FC9" w:rsidRPr="00DE0FC9" w:rsidRDefault="00DE0FC9" w:rsidP="00DE0FC9">
            <w:pPr>
              <w:pStyle w:val="TableText"/>
            </w:pPr>
            <w:r w:rsidRPr="00DE0FC9">
              <w:t>4.3</w:t>
            </w:r>
          </w:p>
        </w:tc>
        <w:tc>
          <w:tcPr>
            <w:tcW w:w="7825" w:type="dxa"/>
            <w:shd w:val="clear" w:color="auto" w:fill="D2DDE1" w:themeFill="background2"/>
            <w:tcMar>
              <w:left w:w="105" w:type="dxa"/>
              <w:right w:w="105" w:type="dxa"/>
            </w:tcMar>
          </w:tcPr>
          <w:p w14:paraId="19B9A856" w14:textId="77777777" w:rsidR="00DE0FC9" w:rsidRPr="00DE0FC9" w:rsidRDefault="00DE0FC9" w:rsidP="00DE0FC9">
            <w:pPr>
              <w:pStyle w:val="TableText"/>
            </w:pPr>
            <w:r w:rsidRPr="00DE0FC9">
              <w:t>What are the three main actions the Government can do to enable more private investment in climate mitigation for the next 18 months?</w:t>
            </w:r>
          </w:p>
        </w:tc>
      </w:tr>
      <w:tr w:rsidR="00DE0FC9" w:rsidRPr="009F6A73" w14:paraId="1517AA46" w14:textId="77777777" w:rsidTr="003E774B">
        <w:tc>
          <w:tcPr>
            <w:tcW w:w="680" w:type="dxa"/>
            <w:tcMar>
              <w:left w:w="105" w:type="dxa"/>
              <w:right w:w="105" w:type="dxa"/>
            </w:tcMar>
          </w:tcPr>
          <w:p w14:paraId="1192BF1C" w14:textId="77777777" w:rsidR="00DE0FC9" w:rsidRPr="00DE0FC9" w:rsidRDefault="00DE0FC9" w:rsidP="00DE0FC9">
            <w:pPr>
              <w:pStyle w:val="TableText"/>
            </w:pPr>
          </w:p>
        </w:tc>
        <w:tc>
          <w:tcPr>
            <w:tcW w:w="7825" w:type="dxa"/>
            <w:tcMar>
              <w:left w:w="105" w:type="dxa"/>
              <w:right w:w="105" w:type="dxa"/>
            </w:tcMar>
          </w:tcPr>
          <w:sdt>
            <w:sdtPr>
              <w:id w:val="-1561629902"/>
              <w:placeholder>
                <w:docPart w:val="DefaultPlaceholder_-1854013440"/>
              </w:placeholder>
            </w:sdtPr>
            <w:sdtEndPr/>
            <w:sdtContent>
              <w:p w14:paraId="6BC0BDE9" w14:textId="30E4B80F" w:rsidR="000C1870" w:rsidRDefault="000C1870" w:rsidP="000C1870">
                <w:pPr>
                  <w:pStyle w:val="TableBullet"/>
                </w:pPr>
                <w:r>
                  <w:t>Please write your first action here</w:t>
                </w:r>
              </w:p>
            </w:sdtContent>
          </w:sdt>
          <w:sdt>
            <w:sdtPr>
              <w:id w:val="982667889"/>
              <w:placeholder>
                <w:docPart w:val="DefaultPlaceholder_-1854013440"/>
              </w:placeholder>
            </w:sdtPr>
            <w:sdtEndPr/>
            <w:sdtContent>
              <w:p w14:paraId="5C429066" w14:textId="5993FC79" w:rsidR="000C1870" w:rsidRDefault="000C1870" w:rsidP="000C1870">
                <w:pPr>
                  <w:pStyle w:val="TableBullet"/>
                </w:pPr>
                <w:r>
                  <w:t>Please write your second action here</w:t>
                </w:r>
              </w:p>
            </w:sdtContent>
          </w:sdt>
          <w:sdt>
            <w:sdtPr>
              <w:id w:val="-1994410150"/>
              <w:placeholder>
                <w:docPart w:val="DefaultPlaceholder_-1854013440"/>
              </w:placeholder>
            </w:sdtPr>
            <w:sdtEndPr/>
            <w:sdtContent>
              <w:p w14:paraId="45BA3F35" w14:textId="44E94884" w:rsidR="00DE0FC9" w:rsidRPr="00DE0FC9" w:rsidRDefault="000C1870" w:rsidP="000C1870">
                <w:pPr>
                  <w:pStyle w:val="TableBullet"/>
                </w:pPr>
                <w:r>
                  <w:t>Please write your third action here</w:t>
                </w:r>
              </w:p>
            </w:sdtContent>
          </w:sdt>
        </w:tc>
      </w:tr>
      <w:tr w:rsidR="00DE0FC9" w:rsidRPr="009F6A73" w14:paraId="1E196699" w14:textId="77777777" w:rsidTr="003E774B">
        <w:tc>
          <w:tcPr>
            <w:tcW w:w="680" w:type="dxa"/>
            <w:shd w:val="clear" w:color="auto" w:fill="D2DDE1" w:themeFill="background2"/>
            <w:tcMar>
              <w:left w:w="105" w:type="dxa"/>
              <w:right w:w="105" w:type="dxa"/>
            </w:tcMar>
          </w:tcPr>
          <w:p w14:paraId="5EC0A545" w14:textId="77777777" w:rsidR="00DE0FC9" w:rsidRPr="00DE0FC9" w:rsidRDefault="00DE0FC9" w:rsidP="00DE0FC9">
            <w:pPr>
              <w:pStyle w:val="TableText"/>
            </w:pPr>
            <w:r w:rsidRPr="00DE0FC9">
              <w:t>4.4</w:t>
            </w:r>
          </w:p>
        </w:tc>
        <w:tc>
          <w:tcPr>
            <w:tcW w:w="7825" w:type="dxa"/>
            <w:shd w:val="clear" w:color="auto" w:fill="D2DDE1" w:themeFill="background2"/>
            <w:tcMar>
              <w:left w:w="105" w:type="dxa"/>
              <w:right w:w="105" w:type="dxa"/>
            </w:tcMar>
          </w:tcPr>
          <w:p w14:paraId="1F9123DC" w14:textId="77777777" w:rsidR="00DE0FC9" w:rsidRPr="00DE0FC9" w:rsidRDefault="00DE0FC9" w:rsidP="00DE0FC9">
            <w:pPr>
              <w:pStyle w:val="TableText"/>
            </w:pPr>
            <w:r w:rsidRPr="00DE0FC9">
              <w:t>What are the three main things the Government can do to enable more private investment in climate mitigation in the longer term (beyond the next 18 months)?</w:t>
            </w:r>
          </w:p>
        </w:tc>
      </w:tr>
      <w:tr w:rsidR="00DE0FC9" w:rsidRPr="009F6A73" w14:paraId="48126CFF" w14:textId="77777777" w:rsidTr="003E774B">
        <w:tc>
          <w:tcPr>
            <w:tcW w:w="680" w:type="dxa"/>
            <w:tcMar>
              <w:left w:w="105" w:type="dxa"/>
              <w:right w:w="105" w:type="dxa"/>
            </w:tcMar>
          </w:tcPr>
          <w:p w14:paraId="353A67BB" w14:textId="77777777" w:rsidR="00DE0FC9" w:rsidRPr="00DE0FC9" w:rsidRDefault="00DE0FC9" w:rsidP="00DE0FC9">
            <w:pPr>
              <w:pStyle w:val="TableText"/>
            </w:pPr>
          </w:p>
        </w:tc>
        <w:tc>
          <w:tcPr>
            <w:tcW w:w="7825" w:type="dxa"/>
            <w:tcMar>
              <w:left w:w="105" w:type="dxa"/>
              <w:right w:w="105" w:type="dxa"/>
            </w:tcMar>
          </w:tcPr>
          <w:sdt>
            <w:sdtPr>
              <w:id w:val="1611941825"/>
              <w:placeholder>
                <w:docPart w:val="DefaultPlaceholder_-1854013440"/>
              </w:placeholder>
            </w:sdtPr>
            <w:sdtEndPr/>
            <w:sdtContent>
              <w:p w14:paraId="7B68C49F" w14:textId="52736586" w:rsidR="000C1870" w:rsidRDefault="000C1870" w:rsidP="000C1870">
                <w:pPr>
                  <w:pStyle w:val="TableBullet"/>
                </w:pPr>
                <w:r>
                  <w:t>Please write the first here</w:t>
                </w:r>
              </w:p>
            </w:sdtContent>
          </w:sdt>
          <w:sdt>
            <w:sdtPr>
              <w:id w:val="1263726332"/>
              <w:placeholder>
                <w:docPart w:val="DefaultPlaceholder_-1854013440"/>
              </w:placeholder>
            </w:sdtPr>
            <w:sdtEndPr/>
            <w:sdtContent>
              <w:p w14:paraId="7D4C0A49" w14:textId="2E4EF213" w:rsidR="000C1870" w:rsidRDefault="000C1870" w:rsidP="000C1870">
                <w:pPr>
                  <w:pStyle w:val="TableBullet"/>
                </w:pPr>
                <w:r>
                  <w:t>Please write the second here</w:t>
                </w:r>
              </w:p>
            </w:sdtContent>
          </w:sdt>
          <w:sdt>
            <w:sdtPr>
              <w:id w:val="-1919011306"/>
              <w:placeholder>
                <w:docPart w:val="DefaultPlaceholder_-1854013440"/>
              </w:placeholder>
            </w:sdtPr>
            <w:sdtEndPr/>
            <w:sdtContent>
              <w:p w14:paraId="1CAA307A" w14:textId="5EC1AB23" w:rsidR="00DE0FC9" w:rsidRPr="00DE0FC9" w:rsidRDefault="000C1870" w:rsidP="000C1870">
                <w:pPr>
                  <w:pStyle w:val="TableBullet"/>
                </w:pPr>
                <w:r>
                  <w:t>Please write the third here</w:t>
                </w:r>
              </w:p>
            </w:sdtContent>
          </w:sdt>
        </w:tc>
      </w:tr>
      <w:tr w:rsidR="00DE0FC9" w:rsidRPr="009F6A73" w14:paraId="5C4F62F2" w14:textId="77777777" w:rsidTr="003E774B">
        <w:tc>
          <w:tcPr>
            <w:tcW w:w="680" w:type="dxa"/>
            <w:shd w:val="clear" w:color="auto" w:fill="D2DDE1" w:themeFill="background2"/>
            <w:tcMar>
              <w:left w:w="105" w:type="dxa"/>
              <w:right w:w="105" w:type="dxa"/>
            </w:tcMar>
          </w:tcPr>
          <w:p w14:paraId="4F81AD7C" w14:textId="77777777" w:rsidR="00DE0FC9" w:rsidRPr="00DE0FC9" w:rsidRDefault="00DE0FC9" w:rsidP="00DE0FC9">
            <w:pPr>
              <w:pStyle w:val="TableText"/>
            </w:pPr>
            <w:r w:rsidRPr="00DE0FC9">
              <w:t>4.5</w:t>
            </w:r>
          </w:p>
        </w:tc>
        <w:tc>
          <w:tcPr>
            <w:tcW w:w="7825" w:type="dxa"/>
            <w:shd w:val="clear" w:color="auto" w:fill="D2DDE1" w:themeFill="background2"/>
            <w:tcMar>
              <w:left w:w="105" w:type="dxa"/>
              <w:right w:w="105" w:type="dxa"/>
            </w:tcMar>
          </w:tcPr>
          <w:p w14:paraId="3CE946D6" w14:textId="77777777" w:rsidR="00DE0FC9" w:rsidRPr="00DE0FC9" w:rsidRDefault="00DE0FC9" w:rsidP="00DE0FC9">
            <w:pPr>
              <w:pStyle w:val="TableText"/>
            </w:pPr>
            <w:r w:rsidRPr="00DE0FC9">
              <w:t>Please provide any additional feedback on the Government’s thinking about how to enable more private investment in climate mitigation for the next 18 months.</w:t>
            </w:r>
          </w:p>
        </w:tc>
      </w:tr>
      <w:tr w:rsidR="00DE0FC9" w:rsidRPr="009F6A73" w14:paraId="349FBF5E" w14:textId="77777777" w:rsidTr="003E774B">
        <w:tc>
          <w:tcPr>
            <w:tcW w:w="680" w:type="dxa"/>
            <w:tcMar>
              <w:left w:w="105" w:type="dxa"/>
              <w:right w:w="105" w:type="dxa"/>
            </w:tcMar>
          </w:tcPr>
          <w:p w14:paraId="40A9B9D4" w14:textId="77777777" w:rsidR="00DE0FC9" w:rsidRPr="00DE0FC9" w:rsidRDefault="00DE0FC9" w:rsidP="00DE0FC9">
            <w:pPr>
              <w:pStyle w:val="TableText"/>
            </w:pPr>
          </w:p>
        </w:tc>
        <w:sdt>
          <w:sdtPr>
            <w:id w:val="-1212493664"/>
            <w:placeholder>
              <w:docPart w:val="2666D9F12D154C2AAF3BC25DC3DEC3B5"/>
            </w:placeholder>
            <w:showingPlcHdr/>
          </w:sdtPr>
          <w:sdtEndPr/>
          <w:sdtContent>
            <w:tc>
              <w:tcPr>
                <w:tcW w:w="7825" w:type="dxa"/>
                <w:tcMar>
                  <w:left w:w="105" w:type="dxa"/>
                  <w:right w:w="105" w:type="dxa"/>
                </w:tcMar>
              </w:tcPr>
              <w:p w14:paraId="4A4ADA26" w14:textId="7E2CA345" w:rsidR="00DE0FC9" w:rsidRPr="00DE0FC9" w:rsidRDefault="00DE0FC9" w:rsidP="00DE0FC9">
                <w:pPr>
                  <w:pStyle w:val="TableText"/>
                </w:pPr>
                <w:r w:rsidRPr="003A5BB7">
                  <w:rPr>
                    <w:rStyle w:val="PlaceholderText"/>
                    <w:rFonts w:eastAsia="Calibri"/>
                  </w:rPr>
                  <w:t>Click or tap here to enter text.</w:t>
                </w:r>
              </w:p>
            </w:tc>
          </w:sdtContent>
        </w:sdt>
      </w:tr>
    </w:tbl>
    <w:p w14:paraId="2D40E6CE" w14:textId="77777777" w:rsidR="00DE0FC9" w:rsidRPr="00A05BE5" w:rsidRDefault="00DE0FC9" w:rsidP="00A05BE5">
      <w:pPr>
        <w:pStyle w:val="BodyText"/>
      </w:pPr>
    </w:p>
    <w:p w14:paraId="6A6A5920" w14:textId="77777777" w:rsidR="00CD1C62" w:rsidRDefault="00CD1C62">
      <w:pPr>
        <w:spacing w:before="0" w:after="0" w:line="240" w:lineRule="auto"/>
        <w:jc w:val="left"/>
        <w:rPr>
          <w:rFonts w:ascii="Georgia" w:eastAsiaTheme="majorEastAsia" w:hAnsi="Georgia" w:cstheme="majorBidi"/>
          <w:b/>
          <w:bCs/>
          <w:color w:val="1B556B"/>
          <w:sz w:val="36"/>
          <w:szCs w:val="26"/>
        </w:rPr>
      </w:pPr>
      <w:r>
        <w:br w:type="page"/>
      </w:r>
    </w:p>
    <w:p w14:paraId="525BA9F5" w14:textId="1215D3C8" w:rsidR="00615F25" w:rsidRDefault="00615F25">
      <w:pPr>
        <w:pStyle w:val="Heading2"/>
      </w:pPr>
      <w:bookmarkStart w:id="7" w:name="_Toc172811034"/>
      <w:r>
        <w:lastRenderedPageBreak/>
        <w:t>C</w:t>
      </w:r>
      <w:r w:rsidRPr="00615F25">
        <w:t xml:space="preserve">hapter 5: Energy | </w:t>
      </w:r>
      <w:proofErr w:type="spellStart"/>
      <w:r w:rsidRPr="00615F25">
        <w:t>Te</w:t>
      </w:r>
      <w:proofErr w:type="spellEnd"/>
      <w:r w:rsidRPr="00615F25">
        <w:t xml:space="preserve"> </w:t>
      </w:r>
      <w:proofErr w:type="spellStart"/>
      <w:r w:rsidRPr="00615F25">
        <w:t>pūngao</w:t>
      </w:r>
      <w:bookmarkEnd w:id="7"/>
      <w:proofErr w:type="spellEnd"/>
    </w:p>
    <w:p w14:paraId="168F143B" w14:textId="76DF9D63" w:rsidR="00F21521" w:rsidRDefault="00F21521" w:rsidP="00B82944">
      <w:pPr>
        <w:pStyle w:val="Bullet"/>
        <w:numPr>
          <w:ilvl w:val="0"/>
          <w:numId w:val="0"/>
        </w:numPr>
        <w:ind w:left="397"/>
      </w:pPr>
    </w:p>
    <w:tbl>
      <w:tblPr>
        <w:tblStyle w:val="MinistryfortheEnvironment2"/>
        <w:tblW w:w="0" w:type="auto"/>
        <w:tblBorders>
          <w:insideV w:val="none" w:sz="0" w:space="0" w:color="auto"/>
        </w:tblBorders>
        <w:tblCellMar>
          <w:top w:w="227" w:type="dxa"/>
          <w:left w:w="227" w:type="dxa"/>
          <w:bottom w:w="227" w:type="dxa"/>
          <w:right w:w="227" w:type="dxa"/>
        </w:tblCellMar>
        <w:tblLook w:val="06A0" w:firstRow="1" w:lastRow="0" w:firstColumn="1" w:lastColumn="0" w:noHBand="1" w:noVBand="1"/>
      </w:tblPr>
      <w:tblGrid>
        <w:gridCol w:w="8505"/>
      </w:tblGrid>
      <w:tr w:rsidR="00E652FB" w:rsidRPr="009F6A73" w14:paraId="0840D31B" w14:textId="77777777" w:rsidTr="00650684">
        <w:trPr>
          <w:cnfStyle w:val="100000000000" w:firstRow="1" w:lastRow="0" w:firstColumn="0" w:lastColumn="0" w:oddVBand="0" w:evenVBand="0" w:oddHBand="0" w:evenHBand="0" w:firstRowFirstColumn="0" w:firstRowLastColumn="0" w:lastRowFirstColumn="0" w:lastRowLastColumn="0"/>
        </w:trPr>
        <w:tc>
          <w:tcPr>
            <w:tcW w:w="8505" w:type="dxa"/>
            <w:tcBorders>
              <w:bottom w:val="single" w:sz="24" w:space="0" w:color="FFFFFF" w:themeColor="background1"/>
            </w:tcBorders>
            <w:shd w:val="clear" w:color="auto" w:fill="2C9986"/>
            <w:tcMar>
              <w:right w:w="227" w:type="dxa"/>
            </w:tcMar>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2"/>
              <w:gridCol w:w="1959"/>
            </w:tblGrid>
            <w:tr w:rsidR="00E652FB" w:rsidRPr="009F6A73" w14:paraId="4794F70A" w14:textId="77777777" w:rsidTr="00650684">
              <w:trPr>
                <w:trHeight w:val="903"/>
              </w:trPr>
              <w:tc>
                <w:tcPr>
                  <w:tcW w:w="7933" w:type="dxa"/>
                  <w:vAlign w:val="center"/>
                </w:tcPr>
                <w:p w14:paraId="2DF7E39B" w14:textId="77777777" w:rsidR="00E652FB" w:rsidRPr="009F6A73" w:rsidRDefault="00E652FB" w:rsidP="00650684">
                  <w:pPr>
                    <w:pStyle w:val="Heading2"/>
                    <w:spacing w:before="0"/>
                    <w:rPr>
                      <w:color w:val="FFFFFF" w:themeColor="background1"/>
                    </w:rPr>
                  </w:pPr>
                  <w:bookmarkStart w:id="8" w:name="_Toc171608742"/>
                  <w:r w:rsidRPr="009F6A73">
                    <w:rPr>
                      <w:color w:val="FFFFFF" w:themeColor="background1"/>
                    </w:rPr>
                    <w:t xml:space="preserve">Energy sector </w:t>
                  </w:r>
                  <w:proofErr w:type="gramStart"/>
                  <w:r w:rsidRPr="009F6A73">
                    <w:rPr>
                      <w:color w:val="FFFFFF" w:themeColor="background1"/>
                    </w:rPr>
                    <w:t>at a glance</w:t>
                  </w:r>
                  <w:bookmarkEnd w:id="8"/>
                  <w:proofErr w:type="gramEnd"/>
                </w:p>
              </w:tc>
              <w:tc>
                <w:tcPr>
                  <w:tcW w:w="2262" w:type="dxa"/>
                  <w:vAlign w:val="center"/>
                </w:tcPr>
                <w:p w14:paraId="19E37F3D" w14:textId="77777777" w:rsidR="00E652FB" w:rsidRPr="009F6A73" w:rsidRDefault="00E652FB" w:rsidP="00650684">
                  <w:pPr>
                    <w:spacing w:before="0"/>
                    <w:jc w:val="right"/>
                    <w:rPr>
                      <w:rFonts w:cstheme="minorBidi"/>
                    </w:rPr>
                  </w:pPr>
                  <w:r w:rsidRPr="009F6A73">
                    <w:rPr>
                      <w:noProof/>
                    </w:rPr>
                    <w:drawing>
                      <wp:inline distT="0" distB="0" distL="0" distR="0" wp14:anchorId="78D2EBC4" wp14:editId="69A4AD8D">
                        <wp:extent cx="629644" cy="629644"/>
                        <wp:effectExtent l="0" t="0" r="0" b="0"/>
                        <wp:docPr id="757842474" name="Picture 2" descr="A white lightning bolt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842474" name="Picture 2" descr="A white lightning bolt in a circl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6155" cy="636155"/>
                                </a:xfrm>
                                <a:prstGeom prst="rect">
                                  <a:avLst/>
                                </a:prstGeom>
                                <a:noFill/>
                                <a:ln>
                                  <a:noFill/>
                                </a:ln>
                              </pic:spPr>
                            </pic:pic>
                          </a:graphicData>
                        </a:graphic>
                      </wp:inline>
                    </w:drawing>
                  </w:r>
                </w:p>
              </w:tc>
            </w:tr>
          </w:tbl>
          <w:p w14:paraId="38D61718" w14:textId="77777777" w:rsidR="00E652FB" w:rsidRPr="009F6A73" w:rsidRDefault="00E652FB" w:rsidP="00650684">
            <w:pPr>
              <w:spacing w:before="0" w:line="240" w:lineRule="atLeast"/>
              <w:jc w:val="left"/>
              <w:rPr>
                <w:color w:val="000000" w:themeColor="text1"/>
                <w:sz w:val="40"/>
              </w:rPr>
            </w:pPr>
          </w:p>
        </w:tc>
      </w:tr>
    </w:tbl>
    <w:tbl>
      <w:tblPr>
        <w:tblStyle w:val="MinistryfortheEnvironment"/>
        <w:tblW w:w="0" w:type="auto"/>
        <w:tblBorders>
          <w:insideV w:val="none" w:sz="0" w:space="0" w:color="auto"/>
        </w:tblBorders>
        <w:tblCellMar>
          <w:top w:w="227" w:type="dxa"/>
          <w:left w:w="227" w:type="dxa"/>
          <w:bottom w:w="227" w:type="dxa"/>
          <w:right w:w="227" w:type="dxa"/>
        </w:tblCellMar>
        <w:tblLook w:val="06A0" w:firstRow="1" w:lastRow="0" w:firstColumn="1" w:lastColumn="0" w:noHBand="1" w:noVBand="1"/>
      </w:tblPr>
      <w:tblGrid>
        <w:gridCol w:w="1256"/>
        <w:gridCol w:w="2005"/>
        <w:gridCol w:w="5244"/>
      </w:tblGrid>
      <w:tr w:rsidR="00E652FB" w:rsidRPr="009F6A73" w14:paraId="7475D6A3" w14:textId="77777777" w:rsidTr="00650684">
        <w:trPr>
          <w:cnfStyle w:val="100000000000" w:firstRow="1" w:lastRow="0" w:firstColumn="0" w:lastColumn="0" w:oddVBand="0" w:evenVBand="0" w:oddHBand="0" w:evenHBand="0" w:firstRowFirstColumn="0" w:firstRowLastColumn="0" w:lastRowFirstColumn="0" w:lastRowLastColumn="0"/>
          <w:trHeight w:val="677"/>
        </w:trPr>
        <w:tc>
          <w:tcPr>
            <w:tcW w:w="1256" w:type="dxa"/>
            <w:tcBorders>
              <w:bottom w:val="single" w:sz="24" w:space="0" w:color="FFFFFF" w:themeColor="background1"/>
            </w:tcBorders>
            <w:shd w:val="clear" w:color="auto" w:fill="D5EBE7"/>
            <w:tcMar>
              <w:right w:w="227" w:type="dxa"/>
            </w:tcMar>
          </w:tcPr>
          <w:p w14:paraId="39EF6F0D" w14:textId="77777777" w:rsidR="00E652FB" w:rsidRPr="009F6A73" w:rsidRDefault="00E652FB" w:rsidP="00650684">
            <w:pPr>
              <w:pStyle w:val="TableHeading2"/>
            </w:pPr>
            <w:r w:rsidRPr="009F6A73">
              <w:rPr>
                <w:noProof/>
              </w:rPr>
              <w:drawing>
                <wp:inline distT="0" distB="0" distL="0" distR="0" wp14:anchorId="2BB7A47F" wp14:editId="3F2E5DA0">
                  <wp:extent cx="431800" cy="431800"/>
                  <wp:effectExtent l="0" t="0" r="0" b="0"/>
                  <wp:docPr id="240829802" name="Picture 2" descr="A graph and cloud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565601" name="Picture 2" descr="A graph and clouds with 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2776" cy="432776"/>
                          </a:xfrm>
                          <a:prstGeom prst="rect">
                            <a:avLst/>
                          </a:prstGeom>
                        </pic:spPr>
                      </pic:pic>
                    </a:graphicData>
                  </a:graphic>
                </wp:inline>
              </w:drawing>
            </w:r>
          </w:p>
        </w:tc>
        <w:tc>
          <w:tcPr>
            <w:tcW w:w="2005" w:type="dxa"/>
            <w:tcBorders>
              <w:bottom w:val="single" w:sz="24" w:space="0" w:color="FFFFFF" w:themeColor="background1"/>
            </w:tcBorders>
            <w:shd w:val="clear" w:color="auto" w:fill="D5EBE7"/>
            <w:tcMar>
              <w:left w:w="0" w:type="dxa"/>
            </w:tcMar>
          </w:tcPr>
          <w:p w14:paraId="31842110" w14:textId="77777777" w:rsidR="00E652FB" w:rsidRPr="009F6A73" w:rsidRDefault="00E652FB" w:rsidP="00650684">
            <w:pPr>
              <w:pStyle w:val="TableHeading2"/>
              <w:spacing w:before="0"/>
              <w:rPr>
                <w:b/>
                <w:bCs w:val="0"/>
                <w:color w:val="000000" w:themeColor="text1"/>
              </w:rPr>
            </w:pPr>
            <w:r w:rsidRPr="009F6A73">
              <w:rPr>
                <w:b/>
                <w:bCs w:val="0"/>
                <w:color w:val="000000" w:themeColor="text1"/>
              </w:rPr>
              <w:t xml:space="preserve">Annual emissions </w:t>
            </w:r>
          </w:p>
        </w:tc>
        <w:tc>
          <w:tcPr>
            <w:tcW w:w="5244" w:type="dxa"/>
            <w:tcBorders>
              <w:bottom w:val="single" w:sz="24" w:space="0" w:color="FFFFFF" w:themeColor="background1"/>
            </w:tcBorders>
            <w:shd w:val="clear" w:color="auto" w:fill="D5EBE7"/>
          </w:tcPr>
          <w:p w14:paraId="34F52666" w14:textId="77777777" w:rsidR="00E652FB" w:rsidRPr="009F6A73" w:rsidRDefault="00E652FB" w:rsidP="00650684">
            <w:pPr>
              <w:pStyle w:val="TableBullet"/>
              <w:rPr>
                <w:b w:val="0"/>
                <w:color w:val="auto"/>
              </w:rPr>
            </w:pPr>
            <w:r w:rsidRPr="009F6A73">
              <w:rPr>
                <w:b w:val="0"/>
                <w:color w:val="auto"/>
              </w:rPr>
              <w:t>2022: 15 Mt CO</w:t>
            </w:r>
            <w:r w:rsidRPr="009F6A73">
              <w:rPr>
                <w:b w:val="0"/>
                <w:color w:val="auto"/>
                <w:vertAlign w:val="subscript"/>
              </w:rPr>
              <w:t>2</w:t>
            </w:r>
            <w:r w:rsidRPr="009F6A73">
              <w:rPr>
                <w:b w:val="0"/>
                <w:color w:val="auto"/>
              </w:rPr>
              <w:t>-e</w:t>
            </w:r>
          </w:p>
          <w:p w14:paraId="3BCEEAC0" w14:textId="77777777" w:rsidR="00E652FB" w:rsidRPr="009F6A73" w:rsidRDefault="00E652FB" w:rsidP="00650684">
            <w:pPr>
              <w:pStyle w:val="TableBullet"/>
              <w:rPr>
                <w:b w:val="0"/>
                <w:color w:val="auto"/>
                <w:szCs w:val="18"/>
              </w:rPr>
            </w:pPr>
            <w:r w:rsidRPr="009F6A73">
              <w:rPr>
                <w:b w:val="0"/>
                <w:color w:val="auto"/>
              </w:rPr>
              <w:t>2030 (projected):</w:t>
            </w:r>
            <w:r w:rsidRPr="009F6A73" w:rsidDel="00B8428C">
              <w:rPr>
                <w:b w:val="0"/>
                <w:color w:val="auto"/>
              </w:rPr>
              <w:t xml:space="preserve"> </w:t>
            </w:r>
            <w:r w:rsidRPr="009F6A73">
              <w:rPr>
                <w:b w:val="0"/>
                <w:color w:val="auto"/>
              </w:rPr>
              <w:t>12–15 Mt CO</w:t>
            </w:r>
            <w:r w:rsidRPr="009F6A73">
              <w:rPr>
                <w:b w:val="0"/>
                <w:color w:val="auto"/>
                <w:vertAlign w:val="subscript"/>
              </w:rPr>
              <w:t>2</w:t>
            </w:r>
            <w:r w:rsidRPr="009F6A73">
              <w:rPr>
                <w:b w:val="0"/>
                <w:color w:val="auto"/>
              </w:rPr>
              <w:t>-e</w:t>
            </w:r>
          </w:p>
          <w:p w14:paraId="0C109D79" w14:textId="77777777" w:rsidR="00E652FB" w:rsidRPr="009F6A73" w:rsidRDefault="00E652FB" w:rsidP="00650684">
            <w:pPr>
              <w:pStyle w:val="TableBullet"/>
              <w:rPr>
                <w:color w:val="auto"/>
              </w:rPr>
            </w:pPr>
            <w:r w:rsidRPr="009F6A73">
              <w:rPr>
                <w:b w:val="0"/>
                <w:color w:val="auto"/>
              </w:rPr>
              <w:t>2050 (projected): 6–13 Mt CO</w:t>
            </w:r>
            <w:r w:rsidRPr="009F6A73">
              <w:rPr>
                <w:b w:val="0"/>
                <w:color w:val="auto"/>
                <w:vertAlign w:val="subscript"/>
              </w:rPr>
              <w:t>2</w:t>
            </w:r>
            <w:r w:rsidRPr="009F6A73">
              <w:rPr>
                <w:b w:val="0"/>
                <w:color w:val="auto"/>
              </w:rPr>
              <w:t>-e</w:t>
            </w:r>
          </w:p>
        </w:tc>
      </w:tr>
      <w:tr w:rsidR="00E652FB" w:rsidRPr="009F6A73" w14:paraId="3953D7E7" w14:textId="77777777" w:rsidTr="00650684">
        <w:trPr>
          <w:trHeight w:val="567"/>
        </w:trPr>
        <w:tc>
          <w:tcPr>
            <w:tcW w:w="1256" w:type="dxa"/>
            <w:tcBorders>
              <w:top w:val="single" w:sz="24" w:space="0" w:color="FFFFFF" w:themeColor="background1"/>
              <w:bottom w:val="single" w:sz="24" w:space="0" w:color="FFFFFF" w:themeColor="background1"/>
            </w:tcBorders>
            <w:shd w:val="clear" w:color="auto" w:fill="D5EBE7"/>
            <w:tcMar>
              <w:right w:w="227" w:type="dxa"/>
            </w:tcMar>
          </w:tcPr>
          <w:p w14:paraId="67B82772" w14:textId="77777777" w:rsidR="00E652FB" w:rsidRPr="002C1F0D" w:rsidRDefault="00E652FB" w:rsidP="00650684">
            <w:pPr>
              <w:pStyle w:val="TableHeading2"/>
              <w:rPr>
                <w:b w:val="0"/>
                <w:bCs w:val="0"/>
              </w:rPr>
            </w:pPr>
            <w:r w:rsidRPr="002C1F0D">
              <w:rPr>
                <w:b w:val="0"/>
                <w:bCs w:val="0"/>
                <w:noProof/>
              </w:rPr>
              <w:drawing>
                <wp:inline distT="0" distB="0" distL="0" distR="0" wp14:anchorId="70CA9385" wp14:editId="268A51B3">
                  <wp:extent cx="422118" cy="432000"/>
                  <wp:effectExtent l="0" t="0" r="0" b="6350"/>
                  <wp:docPr id="1118118928" name="Picture 27" descr="A blue line drawing of a colum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118928" name="Picture 27" descr="A blue line drawing of a column&#10;&#10;Description automatically generated"/>
                          <pic:cNvPicPr/>
                        </pic:nvPicPr>
                        <pic:blipFill rotWithShape="1">
                          <a:blip r:embed="rId16">
                            <a:extLst>
                              <a:ext uri="{BEBA8EAE-BF5A-486C-A8C5-ECC9F3942E4B}">
                                <a14:imgProps xmlns:a14="http://schemas.microsoft.com/office/drawing/2010/main">
                                  <a14:imgLayer r:embed="rId17">
                                    <a14:imgEffect>
                                      <a14:brightnessContrast bright="-1000"/>
                                    </a14:imgEffect>
                                  </a14:imgLayer>
                                </a14:imgProps>
                              </a:ext>
                            </a:extLst>
                          </a:blip>
                          <a:srcRect l="8564" t="7895" r="8489" b="7216"/>
                          <a:stretch/>
                        </pic:blipFill>
                        <pic:spPr bwMode="auto">
                          <a:xfrm>
                            <a:off x="0" y="0"/>
                            <a:ext cx="422118" cy="432000"/>
                          </a:xfrm>
                          <a:prstGeom prst="rect">
                            <a:avLst/>
                          </a:prstGeom>
                          <a:ln>
                            <a:noFill/>
                          </a:ln>
                          <a:extLst>
                            <a:ext uri="{53640926-AAD7-44D8-BBD7-CCE9431645EC}">
                              <a14:shadowObscured xmlns:a14="http://schemas.microsoft.com/office/drawing/2010/main"/>
                            </a:ext>
                          </a:extLst>
                        </pic:spPr>
                      </pic:pic>
                    </a:graphicData>
                  </a:graphic>
                </wp:inline>
              </w:drawing>
            </w:r>
          </w:p>
        </w:tc>
        <w:tc>
          <w:tcPr>
            <w:tcW w:w="2005" w:type="dxa"/>
            <w:tcBorders>
              <w:top w:val="single" w:sz="24" w:space="0" w:color="FFFFFF" w:themeColor="background1"/>
              <w:bottom w:val="single" w:sz="24" w:space="0" w:color="FFFFFF" w:themeColor="background1"/>
            </w:tcBorders>
            <w:shd w:val="clear" w:color="auto" w:fill="D5EBE7"/>
            <w:tcMar>
              <w:left w:w="0" w:type="dxa"/>
            </w:tcMar>
          </w:tcPr>
          <w:p w14:paraId="1ECE208D" w14:textId="77777777" w:rsidR="00E652FB" w:rsidRPr="009F6A73" w:rsidRDefault="00E652FB" w:rsidP="00650684">
            <w:pPr>
              <w:pStyle w:val="TableHeading2"/>
              <w:spacing w:before="0"/>
            </w:pPr>
            <w:r w:rsidRPr="009F6A73">
              <w:t>Pillars of the strategy</w:t>
            </w:r>
          </w:p>
        </w:tc>
        <w:tc>
          <w:tcPr>
            <w:tcW w:w="5244" w:type="dxa"/>
            <w:tcBorders>
              <w:top w:val="single" w:sz="24" w:space="0" w:color="FFFFFF" w:themeColor="background1"/>
              <w:bottom w:val="single" w:sz="24" w:space="0" w:color="FFFFFF" w:themeColor="background1"/>
            </w:tcBorders>
            <w:shd w:val="clear" w:color="auto" w:fill="D5EBE7"/>
          </w:tcPr>
          <w:p w14:paraId="64C3766B" w14:textId="77777777" w:rsidR="00E652FB" w:rsidRPr="009F6A73" w:rsidRDefault="00E652FB" w:rsidP="00650684">
            <w:pPr>
              <w:pStyle w:val="TableBullet"/>
            </w:pPr>
            <w:r w:rsidRPr="009F6A73">
              <w:t>Clean energy is abundant and affordable.</w:t>
            </w:r>
          </w:p>
          <w:p w14:paraId="39A2E5BA" w14:textId="77777777" w:rsidR="00E652FB" w:rsidRPr="009F6A73" w:rsidRDefault="00E652FB" w:rsidP="00650684">
            <w:pPr>
              <w:pStyle w:val="TableBullet"/>
            </w:pPr>
            <w:r w:rsidRPr="009F6A73">
              <w:t>Credible markets support the climate transition.</w:t>
            </w:r>
          </w:p>
        </w:tc>
      </w:tr>
      <w:tr w:rsidR="00E652FB" w:rsidRPr="009F6A73" w14:paraId="25972148" w14:textId="77777777" w:rsidTr="00650684">
        <w:trPr>
          <w:trHeight w:val="567"/>
        </w:trPr>
        <w:tc>
          <w:tcPr>
            <w:tcW w:w="1256" w:type="dxa"/>
            <w:tcBorders>
              <w:top w:val="single" w:sz="24" w:space="0" w:color="FFFFFF" w:themeColor="background1"/>
              <w:bottom w:val="single" w:sz="24" w:space="0" w:color="FFFFFF" w:themeColor="background1"/>
            </w:tcBorders>
            <w:shd w:val="clear" w:color="auto" w:fill="D5EBE7"/>
            <w:tcMar>
              <w:right w:w="227" w:type="dxa"/>
            </w:tcMar>
          </w:tcPr>
          <w:p w14:paraId="608E8FC2" w14:textId="77777777" w:rsidR="00E652FB" w:rsidRPr="009F6A73" w:rsidRDefault="00E652FB" w:rsidP="00650684">
            <w:pPr>
              <w:pStyle w:val="TableHeading2"/>
            </w:pPr>
            <w:r w:rsidRPr="009F6A73">
              <w:rPr>
                <w:noProof/>
              </w:rPr>
              <w:drawing>
                <wp:inline distT="0" distB="0" distL="0" distR="0" wp14:anchorId="236D0796" wp14:editId="28C8CAE1">
                  <wp:extent cx="381000" cy="381000"/>
                  <wp:effectExtent l="0" t="0" r="0" b="0"/>
                  <wp:docPr id="1361096124" name="Picture 6" descr="A blue and black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169040" name="Picture 6" descr="A blue and black pie char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02280" cy="402280"/>
                          </a:xfrm>
                          <a:prstGeom prst="rect">
                            <a:avLst/>
                          </a:prstGeom>
                        </pic:spPr>
                      </pic:pic>
                    </a:graphicData>
                  </a:graphic>
                </wp:inline>
              </w:drawing>
            </w:r>
          </w:p>
        </w:tc>
        <w:tc>
          <w:tcPr>
            <w:tcW w:w="2005" w:type="dxa"/>
            <w:tcBorders>
              <w:top w:val="single" w:sz="24" w:space="0" w:color="FFFFFF" w:themeColor="background1"/>
              <w:bottom w:val="single" w:sz="24" w:space="0" w:color="FFFFFF" w:themeColor="background1"/>
            </w:tcBorders>
            <w:shd w:val="clear" w:color="auto" w:fill="D5EBE7"/>
            <w:tcMar>
              <w:left w:w="0" w:type="dxa"/>
            </w:tcMar>
          </w:tcPr>
          <w:p w14:paraId="582DF352" w14:textId="77777777" w:rsidR="00E652FB" w:rsidRPr="009F6A73" w:rsidRDefault="00E652FB" w:rsidP="00650684">
            <w:pPr>
              <w:pStyle w:val="TableHeading2"/>
              <w:spacing w:before="0"/>
            </w:pPr>
            <w:r w:rsidRPr="009F6A73">
              <w:t>Why this sector is important</w:t>
            </w:r>
          </w:p>
        </w:tc>
        <w:tc>
          <w:tcPr>
            <w:tcW w:w="5244" w:type="dxa"/>
            <w:tcBorders>
              <w:top w:val="single" w:sz="24" w:space="0" w:color="FFFFFF" w:themeColor="background1"/>
              <w:bottom w:val="single" w:sz="24" w:space="0" w:color="FFFFFF" w:themeColor="background1"/>
            </w:tcBorders>
            <w:shd w:val="clear" w:color="auto" w:fill="D5EBE7"/>
          </w:tcPr>
          <w:p w14:paraId="75DC7591" w14:textId="77777777" w:rsidR="00E652FB" w:rsidRPr="009F6A73" w:rsidRDefault="00E652FB" w:rsidP="00650684">
            <w:pPr>
              <w:pStyle w:val="TableBullet"/>
            </w:pPr>
            <w:r w:rsidRPr="009F6A73">
              <w:t>New Zealand has abundant renewable energy potential. Harnessing this will help meet our emissions budgets, reduce our dependency on imported fuels and support the reliability and affordability of the energy system.</w:t>
            </w:r>
          </w:p>
        </w:tc>
      </w:tr>
    </w:tbl>
    <w:tbl>
      <w:tblPr>
        <w:tblStyle w:val="MinistryfortheEnvironment2"/>
        <w:tblW w:w="0" w:type="auto"/>
        <w:tblBorders>
          <w:insideV w:val="none" w:sz="0" w:space="0" w:color="auto"/>
        </w:tblBorders>
        <w:tblCellMar>
          <w:top w:w="227" w:type="dxa"/>
          <w:left w:w="227" w:type="dxa"/>
          <w:bottom w:w="227" w:type="dxa"/>
          <w:right w:w="227" w:type="dxa"/>
        </w:tblCellMar>
        <w:tblLook w:val="06A0" w:firstRow="1" w:lastRow="0" w:firstColumn="1" w:lastColumn="0" w:noHBand="1" w:noVBand="1"/>
      </w:tblPr>
      <w:tblGrid>
        <w:gridCol w:w="1257"/>
        <w:gridCol w:w="2004"/>
        <w:gridCol w:w="5244"/>
      </w:tblGrid>
      <w:tr w:rsidR="00E652FB" w:rsidRPr="009F6A73" w14:paraId="7D791064" w14:textId="77777777" w:rsidTr="00650684">
        <w:trPr>
          <w:cnfStyle w:val="100000000000" w:firstRow="1" w:lastRow="0" w:firstColumn="0" w:lastColumn="0" w:oddVBand="0" w:evenVBand="0" w:oddHBand="0" w:evenHBand="0" w:firstRowFirstColumn="0" w:firstRowLastColumn="0" w:lastRowFirstColumn="0" w:lastRowLastColumn="0"/>
          <w:trHeight w:val="567"/>
        </w:trPr>
        <w:tc>
          <w:tcPr>
            <w:tcW w:w="1257" w:type="dxa"/>
            <w:tcBorders>
              <w:top w:val="single" w:sz="24" w:space="0" w:color="FFFFFF" w:themeColor="background1"/>
              <w:bottom w:val="single" w:sz="24" w:space="0" w:color="FFFFFF" w:themeColor="background1"/>
            </w:tcBorders>
            <w:shd w:val="clear" w:color="auto" w:fill="D5EBE7"/>
            <w:tcMar>
              <w:right w:w="227" w:type="dxa"/>
            </w:tcMar>
          </w:tcPr>
          <w:p w14:paraId="31E48652" w14:textId="77777777" w:rsidR="00E652FB" w:rsidRPr="009F6A73" w:rsidRDefault="00E652FB" w:rsidP="00650684">
            <w:pPr>
              <w:jc w:val="left"/>
              <w:rPr>
                <w:bCs/>
                <w:color w:val="000000" w:themeColor="text1"/>
                <w:szCs w:val="24"/>
              </w:rPr>
            </w:pPr>
            <w:r w:rsidRPr="009F6A73">
              <w:rPr>
                <w:bCs/>
                <w:noProof/>
                <w:color w:val="000000" w:themeColor="text1"/>
                <w:szCs w:val="24"/>
              </w:rPr>
              <w:drawing>
                <wp:inline distT="0" distB="0" distL="0" distR="0" wp14:anchorId="3A1BD4DB" wp14:editId="7B3477CB">
                  <wp:extent cx="439383" cy="439383"/>
                  <wp:effectExtent l="0" t="0" r="5715" b="5715"/>
                  <wp:docPr id="2133731726" name="Picture 8" descr="A blue and black clock in a chat bub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583555" name="Picture 8" descr="A blue and black clock in a chat bubble&#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9383" cy="439383"/>
                          </a:xfrm>
                          <a:prstGeom prst="rect">
                            <a:avLst/>
                          </a:prstGeom>
                        </pic:spPr>
                      </pic:pic>
                    </a:graphicData>
                  </a:graphic>
                </wp:inline>
              </w:drawing>
            </w:r>
          </w:p>
        </w:tc>
        <w:tc>
          <w:tcPr>
            <w:tcW w:w="2004" w:type="dxa"/>
            <w:tcBorders>
              <w:top w:val="single" w:sz="24" w:space="0" w:color="FFFFFF" w:themeColor="background1"/>
              <w:bottom w:val="single" w:sz="24" w:space="0" w:color="FFFFFF" w:themeColor="background1"/>
            </w:tcBorders>
            <w:shd w:val="clear" w:color="auto" w:fill="D5EBE7"/>
            <w:tcMar>
              <w:left w:w="0" w:type="dxa"/>
            </w:tcMar>
          </w:tcPr>
          <w:p w14:paraId="2701D65A" w14:textId="77777777" w:rsidR="00E652FB" w:rsidRPr="009F6A73" w:rsidRDefault="00E652FB" w:rsidP="00650684">
            <w:pPr>
              <w:jc w:val="left"/>
              <w:rPr>
                <w:color w:val="auto"/>
                <w:szCs w:val="24"/>
              </w:rPr>
            </w:pPr>
            <w:r w:rsidRPr="009F6A73">
              <w:rPr>
                <w:color w:val="auto"/>
                <w:szCs w:val="24"/>
              </w:rPr>
              <w:t>What we’re doing now</w:t>
            </w:r>
          </w:p>
        </w:tc>
        <w:tc>
          <w:tcPr>
            <w:tcW w:w="5244" w:type="dxa"/>
            <w:tcBorders>
              <w:top w:val="single" w:sz="24" w:space="0" w:color="FFFFFF" w:themeColor="background1"/>
              <w:bottom w:val="single" w:sz="24" w:space="0" w:color="FFFFFF" w:themeColor="background1"/>
            </w:tcBorders>
            <w:shd w:val="clear" w:color="auto" w:fill="D5EBE7"/>
            <w:vAlign w:val="center"/>
          </w:tcPr>
          <w:p w14:paraId="0C88F704" w14:textId="77777777" w:rsidR="00E652FB" w:rsidRPr="009F6A73" w:rsidRDefault="00E652FB" w:rsidP="00650684">
            <w:pPr>
              <w:pStyle w:val="TableBullet"/>
              <w:rPr>
                <w:b w:val="0"/>
                <w:color w:val="auto"/>
              </w:rPr>
            </w:pPr>
            <w:r w:rsidRPr="009F6A73">
              <w:rPr>
                <w:b w:val="0"/>
                <w:bCs/>
                <w:color w:val="000000" w:themeColor="text1"/>
              </w:rPr>
              <w:t xml:space="preserve">Enabling </w:t>
            </w:r>
            <w:r>
              <w:rPr>
                <w:b w:val="0"/>
                <w:bCs/>
                <w:color w:val="000000" w:themeColor="text1"/>
              </w:rPr>
              <w:t xml:space="preserve">an </w:t>
            </w:r>
            <w:r w:rsidRPr="009F6A73">
              <w:rPr>
                <w:b w:val="0"/>
                <w:bCs/>
                <w:color w:val="000000" w:themeColor="text1"/>
              </w:rPr>
              <w:t>accelerat</w:t>
            </w:r>
            <w:r>
              <w:rPr>
                <w:b w:val="0"/>
                <w:bCs/>
                <w:color w:val="000000" w:themeColor="text1"/>
              </w:rPr>
              <w:t>ion</w:t>
            </w:r>
            <w:r w:rsidRPr="009F6A73">
              <w:rPr>
                <w:b w:val="0"/>
                <w:bCs/>
                <w:color w:val="000000" w:themeColor="text1"/>
              </w:rPr>
              <w:t xml:space="preserve"> in renewable generation and electricity networks by removing red tape.</w:t>
            </w:r>
          </w:p>
        </w:tc>
      </w:tr>
      <w:tr w:rsidR="00E652FB" w:rsidRPr="009F6A73" w14:paraId="3274ACCA" w14:textId="77777777" w:rsidTr="00650684">
        <w:trPr>
          <w:trHeight w:val="567"/>
        </w:trPr>
        <w:tc>
          <w:tcPr>
            <w:tcW w:w="1257" w:type="dxa"/>
            <w:tcBorders>
              <w:top w:val="single" w:sz="24" w:space="0" w:color="FFFFFF" w:themeColor="background1"/>
              <w:bottom w:val="single" w:sz="24" w:space="0" w:color="FFFFFF" w:themeColor="background1"/>
            </w:tcBorders>
            <w:shd w:val="clear" w:color="auto" w:fill="D5EBE7"/>
            <w:tcMar>
              <w:right w:w="227" w:type="dxa"/>
            </w:tcMar>
          </w:tcPr>
          <w:p w14:paraId="2876D885" w14:textId="77777777" w:rsidR="00E652FB" w:rsidRPr="009F6A73" w:rsidRDefault="00E652FB" w:rsidP="00650684">
            <w:pPr>
              <w:jc w:val="left"/>
              <w:rPr>
                <w:b/>
                <w:bCs/>
                <w:szCs w:val="24"/>
              </w:rPr>
            </w:pPr>
            <w:r w:rsidRPr="009F6A73">
              <w:rPr>
                <w:b/>
                <w:bCs/>
                <w:noProof/>
                <w:szCs w:val="24"/>
              </w:rPr>
              <w:drawing>
                <wp:inline distT="0" distB="0" distL="0" distR="0" wp14:anchorId="1B4178E8" wp14:editId="39C82A5B">
                  <wp:extent cx="347133" cy="347133"/>
                  <wp:effectExtent l="0" t="0" r="0" b="0"/>
                  <wp:docPr id="875487407" name="Picture 7" descr="A blue and black line drawing of a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735003" name="Picture 7" descr="A blue and black line drawing of a calendar&#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58592" cy="358592"/>
                          </a:xfrm>
                          <a:prstGeom prst="rect">
                            <a:avLst/>
                          </a:prstGeom>
                        </pic:spPr>
                      </pic:pic>
                    </a:graphicData>
                  </a:graphic>
                </wp:inline>
              </w:drawing>
            </w:r>
          </w:p>
        </w:tc>
        <w:tc>
          <w:tcPr>
            <w:tcW w:w="2004" w:type="dxa"/>
            <w:tcBorders>
              <w:top w:val="single" w:sz="24" w:space="0" w:color="FFFFFF" w:themeColor="background1"/>
              <w:bottom w:val="single" w:sz="24" w:space="0" w:color="FFFFFF" w:themeColor="background1"/>
            </w:tcBorders>
            <w:shd w:val="clear" w:color="auto" w:fill="D5EBE7"/>
            <w:tcMar>
              <w:left w:w="0" w:type="dxa"/>
            </w:tcMar>
          </w:tcPr>
          <w:p w14:paraId="725D3A75" w14:textId="77777777" w:rsidR="00E652FB" w:rsidRPr="009F6A73" w:rsidRDefault="00E652FB" w:rsidP="00650684">
            <w:pPr>
              <w:spacing w:before="0"/>
              <w:jc w:val="left"/>
              <w:rPr>
                <w:b/>
                <w:bCs/>
                <w:szCs w:val="24"/>
              </w:rPr>
            </w:pPr>
            <w:r w:rsidRPr="009F6A73">
              <w:rPr>
                <w:b/>
                <w:bCs/>
                <w:szCs w:val="24"/>
              </w:rPr>
              <w:t>What’s coming</w:t>
            </w:r>
          </w:p>
        </w:tc>
        <w:tc>
          <w:tcPr>
            <w:tcW w:w="5244" w:type="dxa"/>
            <w:tcBorders>
              <w:top w:val="single" w:sz="24" w:space="0" w:color="FFFFFF" w:themeColor="background1"/>
              <w:bottom w:val="single" w:sz="24" w:space="0" w:color="FFFFFF" w:themeColor="background1"/>
            </w:tcBorders>
            <w:shd w:val="clear" w:color="auto" w:fill="D5EBE7"/>
          </w:tcPr>
          <w:p w14:paraId="7D989A07" w14:textId="77777777" w:rsidR="00E652FB" w:rsidRPr="009F6A73" w:rsidRDefault="00E652FB" w:rsidP="00650684">
            <w:pPr>
              <w:pStyle w:val="TableBullet"/>
            </w:pPr>
            <w:r w:rsidRPr="009F6A73">
              <w:t>Renewable energy will double by 2050.</w:t>
            </w:r>
          </w:p>
          <w:p w14:paraId="625A04BD" w14:textId="77777777" w:rsidR="00E652FB" w:rsidRPr="009F6A73" w:rsidRDefault="00E652FB" w:rsidP="00650684">
            <w:pPr>
              <w:pStyle w:val="TableBullet"/>
            </w:pPr>
            <w:r w:rsidRPr="009F6A73">
              <w:rPr>
                <w:color w:val="000000" w:themeColor="text1"/>
              </w:rPr>
              <w:t>A smarter electricity system which gives consumers the ability to change how and when they use power.</w:t>
            </w:r>
          </w:p>
        </w:tc>
      </w:tr>
      <w:tr w:rsidR="00E652FB" w:rsidRPr="009F6A73" w14:paraId="51139F4B" w14:textId="77777777" w:rsidTr="00650684">
        <w:trPr>
          <w:trHeight w:val="567"/>
        </w:trPr>
        <w:tc>
          <w:tcPr>
            <w:tcW w:w="1257" w:type="dxa"/>
            <w:tcBorders>
              <w:top w:val="single" w:sz="24" w:space="0" w:color="FFFFFF" w:themeColor="background1"/>
              <w:bottom w:val="single" w:sz="24" w:space="0" w:color="FFFFFF" w:themeColor="background1"/>
            </w:tcBorders>
            <w:shd w:val="clear" w:color="auto" w:fill="D5EBE7"/>
            <w:tcMar>
              <w:right w:w="227" w:type="dxa"/>
            </w:tcMar>
          </w:tcPr>
          <w:p w14:paraId="41158AF6" w14:textId="77777777" w:rsidR="00E652FB" w:rsidRPr="009F6A73" w:rsidRDefault="00E652FB" w:rsidP="00650684">
            <w:pPr>
              <w:jc w:val="left"/>
              <w:rPr>
                <w:b/>
                <w:bCs/>
                <w:szCs w:val="24"/>
              </w:rPr>
            </w:pPr>
            <w:r w:rsidRPr="009F6A73">
              <w:rPr>
                <w:b/>
                <w:bCs/>
                <w:noProof/>
                <w:szCs w:val="24"/>
              </w:rPr>
              <w:drawing>
                <wp:inline distT="0" distB="0" distL="0" distR="0" wp14:anchorId="4F0DC93D" wp14:editId="1FAE425C">
                  <wp:extent cx="414443" cy="414443"/>
                  <wp:effectExtent l="0" t="0" r="5080" b="5080"/>
                  <wp:docPr id="2107009793" name="Picture 8" descr="A blue line art of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922585" name="Picture 8" descr="A blue line art of a bird&#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39383" cy="439383"/>
                          </a:xfrm>
                          <a:prstGeom prst="rect">
                            <a:avLst/>
                          </a:prstGeom>
                        </pic:spPr>
                      </pic:pic>
                    </a:graphicData>
                  </a:graphic>
                </wp:inline>
              </w:drawing>
            </w:r>
          </w:p>
        </w:tc>
        <w:tc>
          <w:tcPr>
            <w:tcW w:w="2004" w:type="dxa"/>
            <w:tcBorders>
              <w:top w:val="single" w:sz="24" w:space="0" w:color="FFFFFF" w:themeColor="background1"/>
              <w:bottom w:val="single" w:sz="24" w:space="0" w:color="FFFFFF" w:themeColor="background1"/>
            </w:tcBorders>
            <w:shd w:val="clear" w:color="auto" w:fill="D5EBE7"/>
            <w:tcMar>
              <w:left w:w="0" w:type="dxa"/>
            </w:tcMar>
          </w:tcPr>
          <w:p w14:paraId="7280E771" w14:textId="77777777" w:rsidR="00E652FB" w:rsidRPr="009F6A73" w:rsidRDefault="00E652FB" w:rsidP="00650684">
            <w:pPr>
              <w:spacing w:before="0"/>
              <w:jc w:val="left"/>
              <w:rPr>
                <w:b/>
                <w:bCs/>
                <w:szCs w:val="24"/>
              </w:rPr>
            </w:pPr>
            <w:r w:rsidRPr="009F6A73">
              <w:rPr>
                <w:b/>
                <w:bCs/>
                <w:szCs w:val="24"/>
              </w:rPr>
              <w:t>What this means for New Zealanders</w:t>
            </w:r>
          </w:p>
        </w:tc>
        <w:tc>
          <w:tcPr>
            <w:tcW w:w="5244" w:type="dxa"/>
            <w:tcBorders>
              <w:top w:val="single" w:sz="24" w:space="0" w:color="FFFFFF" w:themeColor="background1"/>
              <w:bottom w:val="single" w:sz="24" w:space="0" w:color="FFFFFF" w:themeColor="background1"/>
            </w:tcBorders>
            <w:shd w:val="clear" w:color="auto" w:fill="D5EBE7"/>
          </w:tcPr>
          <w:p w14:paraId="563BBF5A" w14:textId="77777777" w:rsidR="00E652FB" w:rsidRPr="009F6A73" w:rsidRDefault="00E652FB" w:rsidP="00650684">
            <w:pPr>
              <w:pStyle w:val="TableBullet"/>
            </w:pPr>
            <w:r w:rsidRPr="009F6A73">
              <w:t>Over the longer-term households heat their homes more affordably, with renewable energy.</w:t>
            </w:r>
          </w:p>
          <w:p w14:paraId="4D28CFB6" w14:textId="77777777" w:rsidR="00E652FB" w:rsidRPr="009F6A73" w:rsidRDefault="00E652FB" w:rsidP="00650684">
            <w:pPr>
              <w:pStyle w:val="TableBullet"/>
            </w:pPr>
            <w:r w:rsidRPr="009F6A73">
              <w:t>People charge their electric vehicles easily across the country.</w:t>
            </w:r>
          </w:p>
          <w:p w14:paraId="31B5682A" w14:textId="77777777" w:rsidR="00E652FB" w:rsidRPr="009F6A73" w:rsidRDefault="00E652FB" w:rsidP="00650684">
            <w:pPr>
              <w:pStyle w:val="TableBullet"/>
            </w:pPr>
            <w:r w:rsidRPr="009F6A73">
              <w:t>Renewable energy providers have confidence to invest, enabling them to grow their operations and meet increasing demand.</w:t>
            </w:r>
          </w:p>
          <w:p w14:paraId="1769CE14" w14:textId="77777777" w:rsidR="00E652FB" w:rsidRPr="009F6A73" w:rsidRDefault="00E652FB" w:rsidP="00650684">
            <w:pPr>
              <w:pStyle w:val="TableBullet"/>
            </w:pPr>
            <w:r w:rsidRPr="009F6A73">
              <w:t>Businesses have opportunities to choose cost-effective</w:t>
            </w:r>
            <w:r>
              <w:t>,</w:t>
            </w:r>
            <w:r w:rsidRPr="009F6A73">
              <w:t xml:space="preserve"> low</w:t>
            </w:r>
            <w:r>
              <w:noBreakHyphen/>
            </w:r>
            <w:r w:rsidRPr="009F6A73">
              <w:t xml:space="preserve">emissions technologies. </w:t>
            </w:r>
          </w:p>
        </w:tc>
      </w:tr>
    </w:tbl>
    <w:p w14:paraId="5DC09209" w14:textId="280B0AF3" w:rsidR="00F21521" w:rsidRDefault="00F21521" w:rsidP="00E652FB">
      <w:pPr>
        <w:pStyle w:val="Bullet"/>
        <w:numPr>
          <w:ilvl w:val="0"/>
          <w:numId w:val="0"/>
        </w:numPr>
      </w:pPr>
    </w:p>
    <w:tbl>
      <w:tblPr>
        <w:tblStyle w:val="TableGrid"/>
        <w:tblW w:w="8505" w:type="dxa"/>
        <w:tblBorders>
          <w:top w:val="none" w:sz="0" w:space="0" w:color="auto"/>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ayout w:type="fixed"/>
        <w:tblLook w:val="0000" w:firstRow="0" w:lastRow="0" w:firstColumn="0" w:lastColumn="0" w:noHBand="0" w:noVBand="0"/>
      </w:tblPr>
      <w:tblGrid>
        <w:gridCol w:w="680"/>
        <w:gridCol w:w="7825"/>
      </w:tblGrid>
      <w:tr w:rsidR="009868A7" w:rsidRPr="009F6A73" w14:paraId="5D1D5A2B" w14:textId="77777777" w:rsidTr="00E652FB">
        <w:trPr>
          <w:tblHeader/>
        </w:trPr>
        <w:tc>
          <w:tcPr>
            <w:tcW w:w="8505" w:type="dxa"/>
            <w:gridSpan w:val="2"/>
            <w:tcBorders>
              <w:top w:val="single" w:sz="4" w:space="0" w:color="1B556B" w:themeColor="text2"/>
            </w:tcBorders>
            <w:shd w:val="clear" w:color="auto" w:fill="1B556B" w:themeFill="text2"/>
            <w:tcMar>
              <w:left w:w="105" w:type="dxa"/>
              <w:right w:w="105" w:type="dxa"/>
            </w:tcMar>
          </w:tcPr>
          <w:p w14:paraId="635F611C" w14:textId="77777777" w:rsidR="009868A7" w:rsidRPr="009868A7" w:rsidRDefault="009868A7" w:rsidP="00650684">
            <w:pPr>
              <w:pStyle w:val="TableText"/>
              <w:spacing w:before="80" w:after="80"/>
              <w:rPr>
                <w:b/>
                <w:bCs/>
                <w:color w:val="FFFFFF" w:themeColor="background1"/>
                <w:sz w:val="22"/>
                <w:szCs w:val="24"/>
              </w:rPr>
            </w:pPr>
            <w:r w:rsidRPr="009868A7">
              <w:rPr>
                <w:b/>
                <w:bCs/>
                <w:color w:val="FFFFFF" w:themeColor="background1"/>
                <w:sz w:val="22"/>
                <w:szCs w:val="24"/>
              </w:rPr>
              <w:t>Chapter 5</w:t>
            </w:r>
          </w:p>
        </w:tc>
      </w:tr>
      <w:tr w:rsidR="009868A7" w:rsidRPr="009F6A73" w14:paraId="4D86BF17" w14:textId="77777777" w:rsidTr="00E464A7">
        <w:tblPrEx>
          <w:tblBorders>
            <w:bottom w:val="single" w:sz="6" w:space="0" w:color="1C556C" w:themeColor="accent1"/>
            <w:insideH w:val="single" w:sz="6" w:space="0" w:color="1C556C" w:themeColor="accent1"/>
            <w:insideV w:val="single" w:sz="6" w:space="0" w:color="1C556C" w:themeColor="accent1"/>
          </w:tblBorders>
        </w:tblPrEx>
        <w:tc>
          <w:tcPr>
            <w:tcW w:w="680" w:type="dxa"/>
            <w:shd w:val="clear" w:color="auto" w:fill="D2DDE1" w:themeFill="background2"/>
            <w:tcMar>
              <w:left w:w="105" w:type="dxa"/>
              <w:right w:w="105" w:type="dxa"/>
            </w:tcMar>
          </w:tcPr>
          <w:p w14:paraId="4A190C25" w14:textId="77777777" w:rsidR="009868A7" w:rsidRPr="009868A7" w:rsidRDefault="009868A7" w:rsidP="009868A7">
            <w:pPr>
              <w:pStyle w:val="TableText"/>
            </w:pPr>
            <w:r w:rsidRPr="009868A7">
              <w:t>5.1</w:t>
            </w:r>
          </w:p>
        </w:tc>
        <w:tc>
          <w:tcPr>
            <w:tcW w:w="7825" w:type="dxa"/>
            <w:shd w:val="clear" w:color="auto" w:fill="D2DDE1" w:themeFill="background2"/>
            <w:tcMar>
              <w:left w:w="105" w:type="dxa"/>
              <w:right w:w="105" w:type="dxa"/>
            </w:tcMar>
          </w:tcPr>
          <w:p w14:paraId="3DF3D031" w14:textId="77777777" w:rsidR="009868A7" w:rsidRPr="009868A7" w:rsidRDefault="009868A7" w:rsidP="009868A7">
            <w:pPr>
              <w:pStyle w:val="TableText"/>
            </w:pPr>
            <w:r w:rsidRPr="009868A7">
              <w:t>What</w:t>
            </w:r>
            <w:r w:rsidRPr="009868A7" w:rsidDel="00DD7BFA">
              <w:t xml:space="preserve"> </w:t>
            </w:r>
            <w:r w:rsidRPr="009868A7">
              <w:t>three main barriers/challenges that are not addressed in this chapter do businesses face related to investing in renewable electricity supply (generation and network infrastructure)?</w:t>
            </w:r>
          </w:p>
        </w:tc>
      </w:tr>
      <w:tr w:rsidR="009868A7" w:rsidRPr="009F6A73" w14:paraId="77F9957C" w14:textId="77777777" w:rsidTr="00650684">
        <w:tblPrEx>
          <w:tblBorders>
            <w:bottom w:val="single" w:sz="6" w:space="0" w:color="1C556C" w:themeColor="accent1"/>
            <w:insideH w:val="single" w:sz="6" w:space="0" w:color="1C556C" w:themeColor="accent1"/>
            <w:insideV w:val="single" w:sz="6" w:space="0" w:color="1C556C" w:themeColor="accent1"/>
          </w:tblBorders>
        </w:tblPrEx>
        <w:tc>
          <w:tcPr>
            <w:tcW w:w="680" w:type="dxa"/>
            <w:tcMar>
              <w:left w:w="105" w:type="dxa"/>
              <w:right w:w="105" w:type="dxa"/>
            </w:tcMar>
          </w:tcPr>
          <w:p w14:paraId="6255E3A2" w14:textId="77777777" w:rsidR="009868A7" w:rsidRPr="009868A7" w:rsidRDefault="009868A7" w:rsidP="009868A7">
            <w:pPr>
              <w:pStyle w:val="TableText"/>
            </w:pPr>
          </w:p>
        </w:tc>
        <w:tc>
          <w:tcPr>
            <w:tcW w:w="7825" w:type="dxa"/>
            <w:tcMar>
              <w:left w:w="105" w:type="dxa"/>
              <w:right w:w="105" w:type="dxa"/>
            </w:tcMar>
          </w:tcPr>
          <w:sdt>
            <w:sdtPr>
              <w:id w:val="-1438364250"/>
              <w:placeholder>
                <w:docPart w:val="DefaultPlaceholder_-1854013440"/>
              </w:placeholder>
            </w:sdtPr>
            <w:sdtEndPr/>
            <w:sdtContent>
              <w:p w14:paraId="1F13E4DF" w14:textId="2B256863" w:rsidR="000646BF" w:rsidRPr="000646BF" w:rsidRDefault="000646BF" w:rsidP="00E464A7">
                <w:pPr>
                  <w:pStyle w:val="TableBullet"/>
                </w:pPr>
                <w:r w:rsidRPr="000646BF">
                  <w:t>Please write your first barrier here</w:t>
                </w:r>
              </w:p>
            </w:sdtContent>
          </w:sdt>
          <w:sdt>
            <w:sdtPr>
              <w:id w:val="-1898117577"/>
              <w:placeholder>
                <w:docPart w:val="DefaultPlaceholder_-1854013440"/>
              </w:placeholder>
            </w:sdtPr>
            <w:sdtEndPr/>
            <w:sdtContent>
              <w:p w14:paraId="593FFDF3" w14:textId="500E1600" w:rsidR="000646BF" w:rsidRPr="000646BF" w:rsidRDefault="000646BF" w:rsidP="00E464A7">
                <w:pPr>
                  <w:pStyle w:val="TableBullet"/>
                </w:pPr>
                <w:r w:rsidRPr="000646BF">
                  <w:t>Please write your second barrier here</w:t>
                </w:r>
              </w:p>
            </w:sdtContent>
          </w:sdt>
          <w:sdt>
            <w:sdtPr>
              <w:id w:val="925759927"/>
              <w:placeholder>
                <w:docPart w:val="DefaultPlaceholder_-1854013440"/>
              </w:placeholder>
            </w:sdtPr>
            <w:sdtEndPr/>
            <w:sdtContent>
              <w:p w14:paraId="140AA8C7" w14:textId="6028E2EE" w:rsidR="009868A7" w:rsidRPr="009868A7" w:rsidRDefault="000646BF" w:rsidP="009868A7">
                <w:pPr>
                  <w:pStyle w:val="TableBullet"/>
                </w:pPr>
                <w:r w:rsidRPr="000646BF">
                  <w:t>Please write your third barrier here</w:t>
                </w:r>
              </w:p>
            </w:sdtContent>
          </w:sdt>
        </w:tc>
      </w:tr>
      <w:tr w:rsidR="009868A7" w:rsidRPr="009F6A73" w14:paraId="7B207CE8" w14:textId="77777777" w:rsidTr="00E464A7">
        <w:tblPrEx>
          <w:tblBorders>
            <w:bottom w:val="single" w:sz="6" w:space="0" w:color="1C556C" w:themeColor="accent1"/>
            <w:insideH w:val="single" w:sz="6" w:space="0" w:color="1C556C" w:themeColor="accent1"/>
            <w:insideV w:val="single" w:sz="6" w:space="0" w:color="1C556C" w:themeColor="accent1"/>
          </w:tblBorders>
        </w:tblPrEx>
        <w:tc>
          <w:tcPr>
            <w:tcW w:w="680" w:type="dxa"/>
            <w:shd w:val="clear" w:color="auto" w:fill="D2DDE1" w:themeFill="background2"/>
            <w:tcMar>
              <w:left w:w="105" w:type="dxa"/>
              <w:right w:w="105" w:type="dxa"/>
            </w:tcMar>
          </w:tcPr>
          <w:p w14:paraId="455DC6A6" w14:textId="77777777" w:rsidR="009868A7" w:rsidRPr="009868A7" w:rsidRDefault="009868A7" w:rsidP="009868A7">
            <w:pPr>
              <w:pStyle w:val="TableText"/>
            </w:pPr>
            <w:r w:rsidRPr="009868A7">
              <w:lastRenderedPageBreak/>
              <w:t>5.2</w:t>
            </w:r>
          </w:p>
        </w:tc>
        <w:tc>
          <w:tcPr>
            <w:tcW w:w="7825" w:type="dxa"/>
            <w:shd w:val="clear" w:color="auto" w:fill="D2DDE1" w:themeFill="background2"/>
            <w:tcMar>
              <w:left w:w="105" w:type="dxa"/>
              <w:right w:w="105" w:type="dxa"/>
            </w:tcMar>
          </w:tcPr>
          <w:p w14:paraId="399A9A5C" w14:textId="77777777" w:rsidR="009868A7" w:rsidRPr="009868A7" w:rsidRDefault="009868A7" w:rsidP="009868A7">
            <w:pPr>
              <w:pStyle w:val="TableText"/>
            </w:pPr>
            <w:r w:rsidRPr="009868A7">
              <w:t>How much will the Government’s approach to driving investment in renewable energy support businesses to switch their energy use during 2026–30 (the second emissions budget period)?</w:t>
            </w:r>
          </w:p>
        </w:tc>
      </w:tr>
      <w:tr w:rsidR="009868A7" w:rsidRPr="009F6A73" w14:paraId="3979E283" w14:textId="77777777" w:rsidTr="00650684">
        <w:tblPrEx>
          <w:tblBorders>
            <w:bottom w:val="single" w:sz="6" w:space="0" w:color="1C556C" w:themeColor="accent1"/>
            <w:insideH w:val="single" w:sz="6" w:space="0" w:color="1C556C" w:themeColor="accent1"/>
            <w:insideV w:val="single" w:sz="6" w:space="0" w:color="1C556C" w:themeColor="accent1"/>
          </w:tblBorders>
        </w:tblPrEx>
        <w:tc>
          <w:tcPr>
            <w:tcW w:w="680" w:type="dxa"/>
            <w:tcMar>
              <w:left w:w="105" w:type="dxa"/>
              <w:right w:w="105" w:type="dxa"/>
            </w:tcMar>
          </w:tcPr>
          <w:p w14:paraId="1788D72C" w14:textId="77777777" w:rsidR="009868A7" w:rsidRPr="009868A7" w:rsidRDefault="009868A7" w:rsidP="009868A7">
            <w:pPr>
              <w:pStyle w:val="TableText"/>
            </w:pPr>
          </w:p>
        </w:tc>
        <w:tc>
          <w:tcPr>
            <w:tcW w:w="7825" w:type="dxa"/>
            <w:tcMar>
              <w:left w:w="105" w:type="dxa"/>
              <w:right w:w="105" w:type="dxa"/>
            </w:tcMar>
          </w:tcPr>
          <w:p w14:paraId="5C83C1CE" w14:textId="77777777" w:rsidR="00E464A7" w:rsidRDefault="00E464A7" w:rsidP="00E464A7">
            <w:pPr>
              <w:pStyle w:val="TableText"/>
            </w:pPr>
            <w:r>
              <w:t>Please choose one of the following answers</w:t>
            </w:r>
          </w:p>
          <w:p w14:paraId="45AEE87B" w14:textId="16A854E5" w:rsidR="00E464A7" w:rsidRDefault="0030278B" w:rsidP="00E464A7">
            <w:pPr>
              <w:pStyle w:val="TableBullet"/>
            </w:pPr>
            <w:sdt>
              <w:sdtPr>
                <w:id w:val="-361670363"/>
                <w14:checkbox>
                  <w14:checked w14:val="0"/>
                  <w14:checkedState w14:val="2612" w14:font="MS Gothic"/>
                  <w14:uncheckedState w14:val="2610" w14:font="MS Gothic"/>
                </w14:checkbox>
              </w:sdtPr>
              <w:sdtEndPr/>
              <w:sdtContent>
                <w:r w:rsidR="00EE26AD">
                  <w:rPr>
                    <w:rFonts w:ascii="MS Gothic" w:eastAsia="MS Gothic" w:hAnsi="MS Gothic" w:hint="eastAsia"/>
                  </w:rPr>
                  <w:t>☐</w:t>
                </w:r>
              </w:sdtContent>
            </w:sdt>
            <w:r w:rsidR="00E464A7">
              <w:t>A lot – it will make a large difference  </w:t>
            </w:r>
          </w:p>
          <w:p w14:paraId="62199F0F" w14:textId="397425F2" w:rsidR="00E464A7" w:rsidRDefault="0030278B" w:rsidP="00E464A7">
            <w:pPr>
              <w:pStyle w:val="TableBullet"/>
            </w:pPr>
            <w:sdt>
              <w:sdtPr>
                <w:id w:val="1330562080"/>
                <w14:checkbox>
                  <w14:checked w14:val="0"/>
                  <w14:checkedState w14:val="2612" w14:font="MS Gothic"/>
                  <w14:uncheckedState w14:val="2610" w14:font="MS Gothic"/>
                </w14:checkbox>
              </w:sdtPr>
              <w:sdtEndPr/>
              <w:sdtContent>
                <w:r w:rsidR="00EE26AD">
                  <w:rPr>
                    <w:rFonts w:ascii="MS Gothic" w:eastAsia="MS Gothic" w:hAnsi="MS Gothic" w:hint="eastAsia"/>
                  </w:rPr>
                  <w:t>☐</w:t>
                </w:r>
              </w:sdtContent>
            </w:sdt>
            <w:r w:rsidR="00E464A7">
              <w:t>A moderate amount - there will still be other barriers  </w:t>
            </w:r>
          </w:p>
          <w:p w14:paraId="0BF7DD44" w14:textId="06B413C5" w:rsidR="00E464A7" w:rsidRDefault="0030278B" w:rsidP="00E464A7">
            <w:pPr>
              <w:pStyle w:val="TableBullet"/>
            </w:pPr>
            <w:sdt>
              <w:sdtPr>
                <w:id w:val="2130354780"/>
                <w14:checkbox>
                  <w14:checked w14:val="0"/>
                  <w14:checkedState w14:val="2612" w14:font="MS Gothic"/>
                  <w14:uncheckedState w14:val="2610" w14:font="MS Gothic"/>
                </w14:checkbox>
              </w:sdtPr>
              <w:sdtEndPr/>
              <w:sdtContent>
                <w:r w:rsidR="00EE26AD">
                  <w:rPr>
                    <w:rFonts w:ascii="MS Gothic" w:eastAsia="MS Gothic" w:hAnsi="MS Gothic" w:hint="eastAsia"/>
                  </w:rPr>
                  <w:t>☐</w:t>
                </w:r>
              </w:sdtContent>
            </w:sdt>
            <w:r w:rsidR="00E464A7">
              <w:t>Little to none – it will make no meaningful difference</w:t>
            </w:r>
          </w:p>
          <w:p w14:paraId="77B36D6D" w14:textId="5F950FBD" w:rsidR="009868A7" w:rsidRPr="009868A7" w:rsidRDefault="0030278B" w:rsidP="009868A7">
            <w:pPr>
              <w:pStyle w:val="TableBullet"/>
            </w:pPr>
            <w:sdt>
              <w:sdtPr>
                <w:id w:val="1100376896"/>
                <w14:checkbox>
                  <w14:checked w14:val="0"/>
                  <w14:checkedState w14:val="2612" w14:font="MS Gothic"/>
                  <w14:uncheckedState w14:val="2610" w14:font="MS Gothic"/>
                </w14:checkbox>
              </w:sdtPr>
              <w:sdtEndPr/>
              <w:sdtContent>
                <w:r w:rsidR="00EE26AD">
                  <w:rPr>
                    <w:rFonts w:ascii="MS Gothic" w:eastAsia="MS Gothic" w:hAnsi="MS Gothic" w:hint="eastAsia"/>
                  </w:rPr>
                  <w:t>☐</w:t>
                </w:r>
              </w:sdtContent>
            </w:sdt>
            <w:r w:rsidR="00E464A7">
              <w:t> Unsure </w:t>
            </w:r>
          </w:p>
        </w:tc>
      </w:tr>
      <w:tr w:rsidR="009868A7" w:rsidRPr="009F6A73" w14:paraId="2CC68BE2" w14:textId="77777777" w:rsidTr="00E464A7">
        <w:tblPrEx>
          <w:tblBorders>
            <w:bottom w:val="single" w:sz="6" w:space="0" w:color="1C556C" w:themeColor="accent1"/>
            <w:insideH w:val="single" w:sz="6" w:space="0" w:color="1C556C" w:themeColor="accent1"/>
            <w:insideV w:val="single" w:sz="6" w:space="0" w:color="1C556C" w:themeColor="accent1"/>
          </w:tblBorders>
        </w:tblPrEx>
        <w:tc>
          <w:tcPr>
            <w:tcW w:w="680" w:type="dxa"/>
            <w:shd w:val="clear" w:color="auto" w:fill="D2DDE1" w:themeFill="background2"/>
            <w:tcMar>
              <w:left w:w="105" w:type="dxa"/>
              <w:right w:w="105" w:type="dxa"/>
            </w:tcMar>
          </w:tcPr>
          <w:p w14:paraId="2864C70B" w14:textId="77777777" w:rsidR="009868A7" w:rsidRPr="009868A7" w:rsidRDefault="009868A7" w:rsidP="009868A7">
            <w:pPr>
              <w:pStyle w:val="TableText"/>
            </w:pPr>
            <w:r w:rsidRPr="009868A7">
              <w:t>5.3</w:t>
            </w:r>
          </w:p>
        </w:tc>
        <w:tc>
          <w:tcPr>
            <w:tcW w:w="7825" w:type="dxa"/>
            <w:shd w:val="clear" w:color="auto" w:fill="D2DDE1" w:themeFill="background2"/>
            <w:tcMar>
              <w:left w:w="105" w:type="dxa"/>
              <w:right w:w="105" w:type="dxa"/>
            </w:tcMar>
          </w:tcPr>
          <w:p w14:paraId="3D34C717" w14:textId="77777777" w:rsidR="009868A7" w:rsidRPr="009868A7" w:rsidRDefault="009868A7" w:rsidP="009868A7">
            <w:pPr>
              <w:pStyle w:val="TableText"/>
            </w:pPr>
            <w:r w:rsidRPr="009868A7">
              <w:t>What three main barriers/challenges do businesses and households face related to electrifying or improving energy efficiency, in addition to those already covered in the discussion document?</w:t>
            </w:r>
          </w:p>
        </w:tc>
      </w:tr>
      <w:tr w:rsidR="009868A7" w:rsidRPr="009F6A73" w14:paraId="5EA56A9D" w14:textId="77777777" w:rsidTr="00650684">
        <w:tblPrEx>
          <w:tblBorders>
            <w:bottom w:val="single" w:sz="6" w:space="0" w:color="1C556C" w:themeColor="accent1"/>
            <w:insideH w:val="single" w:sz="6" w:space="0" w:color="1C556C" w:themeColor="accent1"/>
            <w:insideV w:val="single" w:sz="6" w:space="0" w:color="1C556C" w:themeColor="accent1"/>
          </w:tblBorders>
        </w:tblPrEx>
        <w:tc>
          <w:tcPr>
            <w:tcW w:w="680" w:type="dxa"/>
            <w:tcMar>
              <w:left w:w="105" w:type="dxa"/>
              <w:right w:w="105" w:type="dxa"/>
            </w:tcMar>
          </w:tcPr>
          <w:p w14:paraId="742A3E69" w14:textId="77777777" w:rsidR="009868A7" w:rsidRPr="009868A7" w:rsidRDefault="009868A7" w:rsidP="009868A7">
            <w:pPr>
              <w:pStyle w:val="TableText"/>
            </w:pPr>
          </w:p>
        </w:tc>
        <w:tc>
          <w:tcPr>
            <w:tcW w:w="7825" w:type="dxa"/>
            <w:tcMar>
              <w:left w:w="105" w:type="dxa"/>
              <w:right w:w="105" w:type="dxa"/>
            </w:tcMar>
          </w:tcPr>
          <w:sdt>
            <w:sdtPr>
              <w:id w:val="-1753424724"/>
              <w:placeholder>
                <w:docPart w:val="DefaultPlaceholder_-1854013440"/>
              </w:placeholder>
            </w:sdtPr>
            <w:sdtEndPr/>
            <w:sdtContent>
              <w:p w14:paraId="0228178A" w14:textId="53D27426" w:rsidR="00BE2968" w:rsidRDefault="00BE2968" w:rsidP="00E652FB">
                <w:pPr>
                  <w:pStyle w:val="TableBullet"/>
                </w:pPr>
                <w:r>
                  <w:t>Please write your first barrier here</w:t>
                </w:r>
              </w:p>
            </w:sdtContent>
          </w:sdt>
          <w:sdt>
            <w:sdtPr>
              <w:id w:val="709923975"/>
              <w:placeholder>
                <w:docPart w:val="DefaultPlaceholder_-1854013440"/>
              </w:placeholder>
            </w:sdtPr>
            <w:sdtEndPr/>
            <w:sdtContent>
              <w:p w14:paraId="571BBACF" w14:textId="2B5FCC2B" w:rsidR="00BE2968" w:rsidRDefault="00BE2968" w:rsidP="00E652FB">
                <w:pPr>
                  <w:pStyle w:val="TableBullet"/>
                </w:pPr>
                <w:r>
                  <w:t>Please write your second barrier here</w:t>
                </w:r>
              </w:p>
            </w:sdtContent>
          </w:sdt>
          <w:sdt>
            <w:sdtPr>
              <w:id w:val="897557646"/>
              <w:placeholder>
                <w:docPart w:val="DefaultPlaceholder_-1854013440"/>
              </w:placeholder>
            </w:sdtPr>
            <w:sdtEndPr/>
            <w:sdtContent>
              <w:p w14:paraId="13A93D68" w14:textId="6133C957" w:rsidR="009868A7" w:rsidRPr="009868A7" w:rsidRDefault="00BE2968" w:rsidP="00E652FB">
                <w:pPr>
                  <w:pStyle w:val="TableBullet"/>
                </w:pPr>
                <w:r>
                  <w:t>Please write your third barrier here</w:t>
                </w:r>
              </w:p>
            </w:sdtContent>
          </w:sdt>
        </w:tc>
      </w:tr>
      <w:tr w:rsidR="009868A7" w:rsidRPr="009F6A73" w14:paraId="605FF0F5" w14:textId="77777777" w:rsidTr="00E464A7">
        <w:tblPrEx>
          <w:tblBorders>
            <w:bottom w:val="single" w:sz="6" w:space="0" w:color="1C556C" w:themeColor="accent1"/>
            <w:insideH w:val="single" w:sz="6" w:space="0" w:color="1C556C" w:themeColor="accent1"/>
            <w:insideV w:val="single" w:sz="6" w:space="0" w:color="1C556C" w:themeColor="accent1"/>
          </w:tblBorders>
        </w:tblPrEx>
        <w:tc>
          <w:tcPr>
            <w:tcW w:w="680" w:type="dxa"/>
            <w:shd w:val="clear" w:color="auto" w:fill="D2DDE1" w:themeFill="background2"/>
            <w:tcMar>
              <w:left w:w="105" w:type="dxa"/>
              <w:right w:w="105" w:type="dxa"/>
            </w:tcMar>
          </w:tcPr>
          <w:p w14:paraId="57F11E5D" w14:textId="77777777" w:rsidR="009868A7" w:rsidRPr="009868A7" w:rsidRDefault="009868A7" w:rsidP="009868A7">
            <w:pPr>
              <w:pStyle w:val="TableText"/>
            </w:pPr>
            <w:r w:rsidRPr="009868A7">
              <w:t>5.4</w:t>
            </w:r>
          </w:p>
        </w:tc>
        <w:tc>
          <w:tcPr>
            <w:tcW w:w="7825" w:type="dxa"/>
            <w:shd w:val="clear" w:color="auto" w:fill="D2DDE1" w:themeFill="background2"/>
            <w:tcMar>
              <w:left w:w="105" w:type="dxa"/>
              <w:right w:w="105" w:type="dxa"/>
            </w:tcMar>
          </w:tcPr>
          <w:p w14:paraId="5826B7A4" w14:textId="77777777" w:rsidR="009868A7" w:rsidRPr="009868A7" w:rsidRDefault="009868A7" w:rsidP="009868A7">
            <w:pPr>
              <w:pStyle w:val="TableText"/>
            </w:pPr>
            <w:r w:rsidRPr="009868A7">
              <w:t>How much will existing policies support private investment in low-emissions fuels and carbon-capture technologies?</w:t>
            </w:r>
          </w:p>
        </w:tc>
      </w:tr>
      <w:tr w:rsidR="009868A7" w:rsidRPr="009F6A73" w14:paraId="2D39535D" w14:textId="77777777" w:rsidTr="00650684">
        <w:tblPrEx>
          <w:tblBorders>
            <w:bottom w:val="single" w:sz="6" w:space="0" w:color="1C556C" w:themeColor="accent1"/>
            <w:insideH w:val="single" w:sz="6" w:space="0" w:color="1C556C" w:themeColor="accent1"/>
            <w:insideV w:val="single" w:sz="6" w:space="0" w:color="1C556C" w:themeColor="accent1"/>
          </w:tblBorders>
        </w:tblPrEx>
        <w:tc>
          <w:tcPr>
            <w:tcW w:w="680" w:type="dxa"/>
            <w:tcMar>
              <w:left w:w="105" w:type="dxa"/>
              <w:right w:w="105" w:type="dxa"/>
            </w:tcMar>
          </w:tcPr>
          <w:p w14:paraId="225D0557" w14:textId="77777777" w:rsidR="009868A7" w:rsidRPr="009868A7" w:rsidRDefault="009868A7" w:rsidP="009868A7">
            <w:pPr>
              <w:pStyle w:val="TableText"/>
            </w:pPr>
          </w:p>
        </w:tc>
        <w:tc>
          <w:tcPr>
            <w:tcW w:w="7825" w:type="dxa"/>
            <w:tcMar>
              <w:left w:w="105" w:type="dxa"/>
              <w:right w:w="105" w:type="dxa"/>
            </w:tcMar>
          </w:tcPr>
          <w:p w14:paraId="098F1290" w14:textId="77777777" w:rsidR="00BE2968" w:rsidRDefault="00BE2968" w:rsidP="00BE2968">
            <w:pPr>
              <w:pStyle w:val="TableText"/>
            </w:pPr>
            <w:r>
              <w:t>Please choose one of the following answers</w:t>
            </w:r>
          </w:p>
          <w:p w14:paraId="50C7DED3" w14:textId="17D3D2F9" w:rsidR="00BE2968" w:rsidRDefault="0030278B" w:rsidP="00BE2968">
            <w:pPr>
              <w:pStyle w:val="TableBullet"/>
            </w:pPr>
            <w:sdt>
              <w:sdtPr>
                <w:id w:val="879353805"/>
                <w14:checkbox>
                  <w14:checked w14:val="0"/>
                  <w14:checkedState w14:val="2612" w14:font="MS Gothic"/>
                  <w14:uncheckedState w14:val="2610" w14:font="MS Gothic"/>
                </w14:checkbox>
              </w:sdtPr>
              <w:sdtEndPr/>
              <w:sdtContent>
                <w:r w:rsidR="00EE26AD">
                  <w:rPr>
                    <w:rFonts w:ascii="MS Gothic" w:eastAsia="MS Gothic" w:hAnsi="MS Gothic" w:hint="eastAsia"/>
                  </w:rPr>
                  <w:t>☐</w:t>
                </w:r>
              </w:sdtContent>
            </w:sdt>
            <w:r w:rsidR="00BE2968">
              <w:t>A lot – it will make a large difference  </w:t>
            </w:r>
          </w:p>
          <w:p w14:paraId="100EDB0C" w14:textId="17A070F7" w:rsidR="00BE2968" w:rsidRDefault="0030278B" w:rsidP="00BE2968">
            <w:pPr>
              <w:pStyle w:val="TableBullet"/>
            </w:pPr>
            <w:sdt>
              <w:sdtPr>
                <w:id w:val="-1018539426"/>
                <w14:checkbox>
                  <w14:checked w14:val="0"/>
                  <w14:checkedState w14:val="2612" w14:font="MS Gothic"/>
                  <w14:uncheckedState w14:val="2610" w14:font="MS Gothic"/>
                </w14:checkbox>
              </w:sdtPr>
              <w:sdtEndPr/>
              <w:sdtContent>
                <w:r w:rsidR="00EE26AD">
                  <w:rPr>
                    <w:rFonts w:ascii="MS Gothic" w:eastAsia="MS Gothic" w:hAnsi="MS Gothic" w:hint="eastAsia"/>
                  </w:rPr>
                  <w:t>☐</w:t>
                </w:r>
              </w:sdtContent>
            </w:sdt>
            <w:r w:rsidR="00BE2968">
              <w:t>A moderate amount - there will still be other barriers  </w:t>
            </w:r>
          </w:p>
          <w:p w14:paraId="24F609E4" w14:textId="027C4876" w:rsidR="00BE2968" w:rsidRDefault="0030278B" w:rsidP="00BE2968">
            <w:pPr>
              <w:pStyle w:val="TableBullet"/>
            </w:pPr>
            <w:sdt>
              <w:sdtPr>
                <w:id w:val="-104194314"/>
                <w14:checkbox>
                  <w14:checked w14:val="0"/>
                  <w14:checkedState w14:val="2612" w14:font="MS Gothic"/>
                  <w14:uncheckedState w14:val="2610" w14:font="MS Gothic"/>
                </w14:checkbox>
              </w:sdtPr>
              <w:sdtEndPr/>
              <w:sdtContent>
                <w:r w:rsidR="00EE26AD">
                  <w:rPr>
                    <w:rFonts w:ascii="MS Gothic" w:eastAsia="MS Gothic" w:hAnsi="MS Gothic" w:hint="eastAsia"/>
                  </w:rPr>
                  <w:t>☐</w:t>
                </w:r>
              </w:sdtContent>
            </w:sdt>
            <w:r w:rsidR="00BE2968">
              <w:t>Little to none – it will make no meaningful difference</w:t>
            </w:r>
          </w:p>
          <w:p w14:paraId="65A2AFA6" w14:textId="722637A8" w:rsidR="009868A7" w:rsidRPr="009868A7" w:rsidRDefault="0030278B" w:rsidP="009868A7">
            <w:pPr>
              <w:pStyle w:val="TableBullet"/>
            </w:pPr>
            <w:sdt>
              <w:sdtPr>
                <w:id w:val="1275440435"/>
                <w14:checkbox>
                  <w14:checked w14:val="0"/>
                  <w14:checkedState w14:val="2612" w14:font="MS Gothic"/>
                  <w14:uncheckedState w14:val="2610" w14:font="MS Gothic"/>
                </w14:checkbox>
              </w:sdtPr>
              <w:sdtEndPr/>
              <w:sdtContent>
                <w:r w:rsidR="00EE26AD">
                  <w:rPr>
                    <w:rFonts w:ascii="MS Gothic" w:eastAsia="MS Gothic" w:hAnsi="MS Gothic" w:hint="eastAsia"/>
                  </w:rPr>
                  <w:t>☐</w:t>
                </w:r>
              </w:sdtContent>
            </w:sdt>
            <w:r w:rsidR="00BE2968">
              <w:t> Unsure </w:t>
            </w:r>
          </w:p>
        </w:tc>
      </w:tr>
      <w:tr w:rsidR="009868A7" w:rsidRPr="009F6A73" w14:paraId="31CD14CE" w14:textId="77777777" w:rsidTr="00E464A7">
        <w:tblPrEx>
          <w:tblBorders>
            <w:bottom w:val="single" w:sz="6" w:space="0" w:color="1C556C" w:themeColor="accent1"/>
            <w:insideH w:val="single" w:sz="6" w:space="0" w:color="1C556C" w:themeColor="accent1"/>
            <w:insideV w:val="single" w:sz="6" w:space="0" w:color="1C556C" w:themeColor="accent1"/>
          </w:tblBorders>
        </w:tblPrEx>
        <w:tc>
          <w:tcPr>
            <w:tcW w:w="680" w:type="dxa"/>
            <w:shd w:val="clear" w:color="auto" w:fill="D2DDE1" w:themeFill="background2"/>
            <w:tcMar>
              <w:left w:w="105" w:type="dxa"/>
              <w:right w:w="105" w:type="dxa"/>
            </w:tcMar>
          </w:tcPr>
          <w:p w14:paraId="5BABD3CC" w14:textId="77777777" w:rsidR="009868A7" w:rsidRPr="009868A7" w:rsidRDefault="009868A7" w:rsidP="009868A7">
            <w:pPr>
              <w:pStyle w:val="TableText"/>
            </w:pPr>
            <w:r w:rsidRPr="009868A7">
              <w:t>5.5</w:t>
            </w:r>
          </w:p>
        </w:tc>
        <w:tc>
          <w:tcPr>
            <w:tcW w:w="7825" w:type="dxa"/>
            <w:shd w:val="clear" w:color="auto" w:fill="D2DDE1" w:themeFill="background2"/>
            <w:tcMar>
              <w:left w:w="105" w:type="dxa"/>
              <w:right w:w="105" w:type="dxa"/>
            </w:tcMar>
          </w:tcPr>
          <w:p w14:paraId="69E92F6B" w14:textId="77777777" w:rsidR="009868A7" w:rsidRPr="009868A7" w:rsidRDefault="009868A7" w:rsidP="009868A7">
            <w:pPr>
              <w:pStyle w:val="TableText"/>
            </w:pPr>
            <w:r w:rsidRPr="009868A7">
              <w:t>What three main additional actions could the Government do to enable businesses to take up low-emissions fuels and carbon-capture technology?</w:t>
            </w:r>
          </w:p>
        </w:tc>
      </w:tr>
      <w:tr w:rsidR="009868A7" w:rsidRPr="009F6A73" w14:paraId="00F4A0E7" w14:textId="77777777" w:rsidTr="00650684">
        <w:tblPrEx>
          <w:tblBorders>
            <w:bottom w:val="single" w:sz="6" w:space="0" w:color="1C556C" w:themeColor="accent1"/>
            <w:insideH w:val="single" w:sz="6" w:space="0" w:color="1C556C" w:themeColor="accent1"/>
            <w:insideV w:val="single" w:sz="6" w:space="0" w:color="1C556C" w:themeColor="accent1"/>
          </w:tblBorders>
        </w:tblPrEx>
        <w:tc>
          <w:tcPr>
            <w:tcW w:w="680" w:type="dxa"/>
            <w:tcMar>
              <w:left w:w="105" w:type="dxa"/>
              <w:right w:w="105" w:type="dxa"/>
            </w:tcMar>
          </w:tcPr>
          <w:p w14:paraId="47AC0960" w14:textId="77777777" w:rsidR="009868A7" w:rsidRPr="009868A7" w:rsidRDefault="009868A7" w:rsidP="009868A7">
            <w:pPr>
              <w:pStyle w:val="TableText"/>
            </w:pPr>
          </w:p>
        </w:tc>
        <w:tc>
          <w:tcPr>
            <w:tcW w:w="7825" w:type="dxa"/>
            <w:tcMar>
              <w:left w:w="105" w:type="dxa"/>
              <w:right w:w="105" w:type="dxa"/>
            </w:tcMar>
          </w:tcPr>
          <w:sdt>
            <w:sdtPr>
              <w:id w:val="601307819"/>
              <w:placeholder>
                <w:docPart w:val="DefaultPlaceholder_-1854013440"/>
              </w:placeholder>
            </w:sdtPr>
            <w:sdtEndPr/>
            <w:sdtContent>
              <w:p w14:paraId="7FD3B8C9" w14:textId="33E5CCBA" w:rsidR="00BE2968" w:rsidRDefault="00BE2968" w:rsidP="00EE26AD">
                <w:pPr>
                  <w:pStyle w:val="TableBullet"/>
                </w:pPr>
                <w:r>
                  <w:t>Please write your first action here</w:t>
                </w:r>
              </w:p>
            </w:sdtContent>
          </w:sdt>
          <w:sdt>
            <w:sdtPr>
              <w:id w:val="1501697986"/>
              <w:placeholder>
                <w:docPart w:val="DefaultPlaceholder_-1854013440"/>
              </w:placeholder>
            </w:sdtPr>
            <w:sdtEndPr/>
            <w:sdtContent>
              <w:p w14:paraId="7864EAA1" w14:textId="354ED800" w:rsidR="00BE2968" w:rsidRDefault="00BE2968" w:rsidP="00EE26AD">
                <w:pPr>
                  <w:pStyle w:val="TableBullet"/>
                </w:pPr>
                <w:r>
                  <w:t>Please write your second action here</w:t>
                </w:r>
              </w:p>
            </w:sdtContent>
          </w:sdt>
          <w:sdt>
            <w:sdtPr>
              <w:id w:val="-1594158746"/>
              <w:placeholder>
                <w:docPart w:val="DefaultPlaceholder_-1854013440"/>
              </w:placeholder>
            </w:sdtPr>
            <w:sdtEndPr/>
            <w:sdtContent>
              <w:p w14:paraId="2DF090ED" w14:textId="2C8A4B77" w:rsidR="009868A7" w:rsidRPr="009868A7" w:rsidRDefault="00BE2968" w:rsidP="00EE26AD">
                <w:pPr>
                  <w:pStyle w:val="TableBullet"/>
                </w:pPr>
                <w:r>
                  <w:t>Please write your third action here</w:t>
                </w:r>
              </w:p>
            </w:sdtContent>
          </w:sdt>
        </w:tc>
      </w:tr>
      <w:tr w:rsidR="009868A7" w:rsidRPr="009F6A73" w14:paraId="54DC3C4D" w14:textId="77777777" w:rsidTr="00E464A7">
        <w:tblPrEx>
          <w:tblBorders>
            <w:bottom w:val="single" w:sz="6" w:space="0" w:color="1C556C" w:themeColor="accent1"/>
            <w:insideH w:val="single" w:sz="6" w:space="0" w:color="1C556C" w:themeColor="accent1"/>
            <w:insideV w:val="single" w:sz="6" w:space="0" w:color="1C556C" w:themeColor="accent1"/>
          </w:tblBorders>
        </w:tblPrEx>
        <w:tc>
          <w:tcPr>
            <w:tcW w:w="680" w:type="dxa"/>
            <w:shd w:val="clear" w:color="auto" w:fill="D2DDE1" w:themeFill="background2"/>
            <w:tcMar>
              <w:left w:w="105" w:type="dxa"/>
              <w:right w:w="105" w:type="dxa"/>
            </w:tcMar>
          </w:tcPr>
          <w:p w14:paraId="23A4031F" w14:textId="77777777" w:rsidR="009868A7" w:rsidRPr="009868A7" w:rsidRDefault="009868A7" w:rsidP="009868A7">
            <w:pPr>
              <w:pStyle w:val="TableText"/>
            </w:pPr>
            <w:r w:rsidRPr="009868A7">
              <w:t>5.6</w:t>
            </w:r>
          </w:p>
        </w:tc>
        <w:tc>
          <w:tcPr>
            <w:tcW w:w="7825" w:type="dxa"/>
            <w:shd w:val="clear" w:color="auto" w:fill="D2DDE1" w:themeFill="background2"/>
            <w:tcMar>
              <w:left w:w="105" w:type="dxa"/>
              <w:right w:w="105" w:type="dxa"/>
            </w:tcMar>
          </w:tcPr>
          <w:p w14:paraId="66187F65" w14:textId="77777777" w:rsidR="009868A7" w:rsidRPr="009868A7" w:rsidRDefault="009868A7" w:rsidP="009868A7">
            <w:pPr>
              <w:pStyle w:val="TableText"/>
            </w:pPr>
            <w:r w:rsidRPr="009868A7">
              <w:t>If you are an</w:t>
            </w:r>
            <w:r w:rsidRPr="009868A7" w:rsidDel="00B8428C">
              <w:t xml:space="preserve"> </w:t>
            </w:r>
            <w:r w:rsidRPr="009868A7">
              <w:t>electricity generator, please explain and/or provide evidence of how Electrify NZ could affect projects already planned or underway.</w:t>
            </w:r>
          </w:p>
        </w:tc>
      </w:tr>
      <w:tr w:rsidR="009868A7" w:rsidRPr="009F6A73" w14:paraId="35A6D956" w14:textId="77777777" w:rsidTr="00650684">
        <w:tblPrEx>
          <w:tblBorders>
            <w:bottom w:val="single" w:sz="6" w:space="0" w:color="1C556C" w:themeColor="accent1"/>
            <w:insideH w:val="single" w:sz="6" w:space="0" w:color="1C556C" w:themeColor="accent1"/>
            <w:insideV w:val="single" w:sz="6" w:space="0" w:color="1C556C" w:themeColor="accent1"/>
          </w:tblBorders>
        </w:tblPrEx>
        <w:tc>
          <w:tcPr>
            <w:tcW w:w="680" w:type="dxa"/>
            <w:tcMar>
              <w:left w:w="105" w:type="dxa"/>
              <w:right w:w="105" w:type="dxa"/>
            </w:tcMar>
          </w:tcPr>
          <w:p w14:paraId="1A42A24C" w14:textId="77777777" w:rsidR="009868A7" w:rsidRPr="009868A7" w:rsidRDefault="009868A7" w:rsidP="009868A7">
            <w:pPr>
              <w:pStyle w:val="TableText"/>
            </w:pPr>
          </w:p>
        </w:tc>
        <w:sdt>
          <w:sdtPr>
            <w:id w:val="1255244754"/>
            <w:placeholder>
              <w:docPart w:val="DefaultPlaceholder_-1854013440"/>
            </w:placeholder>
            <w:showingPlcHdr/>
          </w:sdtPr>
          <w:sdtEndPr/>
          <w:sdtContent>
            <w:tc>
              <w:tcPr>
                <w:tcW w:w="7825" w:type="dxa"/>
                <w:tcMar>
                  <w:left w:w="105" w:type="dxa"/>
                  <w:right w:w="105" w:type="dxa"/>
                </w:tcMar>
              </w:tcPr>
              <w:p w14:paraId="0958FB21" w14:textId="2F302D64" w:rsidR="009868A7" w:rsidRPr="009868A7" w:rsidRDefault="009D4140" w:rsidP="009868A7">
                <w:pPr>
                  <w:pStyle w:val="TableText"/>
                </w:pPr>
                <w:r w:rsidRPr="003A5BB7">
                  <w:rPr>
                    <w:rStyle w:val="PlaceholderText"/>
                    <w:rFonts w:eastAsia="Calibri"/>
                  </w:rPr>
                  <w:t>Click or tap here to enter text.</w:t>
                </w:r>
              </w:p>
            </w:tc>
          </w:sdtContent>
        </w:sdt>
      </w:tr>
      <w:tr w:rsidR="009868A7" w:rsidRPr="009F6A73" w14:paraId="46AC671E" w14:textId="77777777" w:rsidTr="00E464A7">
        <w:tblPrEx>
          <w:tblBorders>
            <w:bottom w:val="single" w:sz="6" w:space="0" w:color="1C556C" w:themeColor="accent1"/>
            <w:insideH w:val="single" w:sz="6" w:space="0" w:color="1C556C" w:themeColor="accent1"/>
            <w:insideV w:val="single" w:sz="6" w:space="0" w:color="1C556C" w:themeColor="accent1"/>
          </w:tblBorders>
        </w:tblPrEx>
        <w:tc>
          <w:tcPr>
            <w:tcW w:w="680" w:type="dxa"/>
            <w:shd w:val="clear" w:color="auto" w:fill="D2DDE1" w:themeFill="background2"/>
            <w:tcMar>
              <w:left w:w="105" w:type="dxa"/>
              <w:right w:w="105" w:type="dxa"/>
            </w:tcMar>
          </w:tcPr>
          <w:p w14:paraId="2002446B" w14:textId="77777777" w:rsidR="009868A7" w:rsidRPr="009868A7" w:rsidRDefault="009868A7" w:rsidP="009868A7">
            <w:pPr>
              <w:pStyle w:val="TableText"/>
            </w:pPr>
            <w:r w:rsidRPr="009868A7">
              <w:t>5.7</w:t>
            </w:r>
          </w:p>
        </w:tc>
        <w:tc>
          <w:tcPr>
            <w:tcW w:w="7825" w:type="dxa"/>
            <w:shd w:val="clear" w:color="auto" w:fill="D2DDE1" w:themeFill="background2"/>
            <w:tcMar>
              <w:left w:w="105" w:type="dxa"/>
              <w:right w:w="105" w:type="dxa"/>
            </w:tcMar>
          </w:tcPr>
          <w:p w14:paraId="12078CAC" w14:textId="77777777" w:rsidR="009868A7" w:rsidRPr="009868A7" w:rsidRDefault="009868A7" w:rsidP="009868A7">
            <w:pPr>
              <w:pStyle w:val="TableText"/>
            </w:pPr>
            <w:r w:rsidRPr="009868A7">
              <w:t>If you are an electricity generator, please explain and/or provide evidence of how Electrify NZ could increase the likelihood that new projects will be investigated.</w:t>
            </w:r>
          </w:p>
        </w:tc>
      </w:tr>
      <w:tr w:rsidR="009868A7" w:rsidRPr="009F6A73" w14:paraId="31278C9F" w14:textId="77777777" w:rsidTr="00650684">
        <w:tblPrEx>
          <w:tblBorders>
            <w:bottom w:val="single" w:sz="6" w:space="0" w:color="1C556C" w:themeColor="accent1"/>
            <w:insideH w:val="single" w:sz="6" w:space="0" w:color="1C556C" w:themeColor="accent1"/>
            <w:insideV w:val="single" w:sz="6" w:space="0" w:color="1C556C" w:themeColor="accent1"/>
          </w:tblBorders>
        </w:tblPrEx>
        <w:tc>
          <w:tcPr>
            <w:tcW w:w="680" w:type="dxa"/>
            <w:tcMar>
              <w:left w:w="105" w:type="dxa"/>
              <w:right w:w="105" w:type="dxa"/>
            </w:tcMar>
          </w:tcPr>
          <w:p w14:paraId="09563D69" w14:textId="77777777" w:rsidR="009868A7" w:rsidRPr="009868A7" w:rsidRDefault="009868A7" w:rsidP="009868A7">
            <w:pPr>
              <w:pStyle w:val="TableText"/>
            </w:pPr>
          </w:p>
        </w:tc>
        <w:sdt>
          <w:sdtPr>
            <w:id w:val="893769594"/>
            <w:placeholder>
              <w:docPart w:val="DefaultPlaceholder_-1854013440"/>
            </w:placeholder>
            <w:showingPlcHdr/>
          </w:sdtPr>
          <w:sdtEndPr/>
          <w:sdtContent>
            <w:tc>
              <w:tcPr>
                <w:tcW w:w="7825" w:type="dxa"/>
                <w:tcMar>
                  <w:left w:w="105" w:type="dxa"/>
                  <w:right w:w="105" w:type="dxa"/>
                </w:tcMar>
              </w:tcPr>
              <w:p w14:paraId="4C7EA25C" w14:textId="66706E94" w:rsidR="009868A7" w:rsidRPr="009868A7" w:rsidRDefault="009D4140" w:rsidP="009868A7">
                <w:pPr>
                  <w:pStyle w:val="TableText"/>
                </w:pPr>
                <w:r w:rsidRPr="003A5BB7">
                  <w:rPr>
                    <w:rStyle w:val="PlaceholderText"/>
                    <w:rFonts w:eastAsia="Calibri"/>
                  </w:rPr>
                  <w:t>Click or tap here to enter text.</w:t>
                </w:r>
              </w:p>
            </w:tc>
          </w:sdtContent>
        </w:sdt>
      </w:tr>
      <w:tr w:rsidR="009868A7" w:rsidRPr="009F6A73" w14:paraId="2FB8D7D7" w14:textId="77777777" w:rsidTr="00E464A7">
        <w:tblPrEx>
          <w:tblBorders>
            <w:bottom w:val="single" w:sz="6" w:space="0" w:color="1C556C" w:themeColor="accent1"/>
            <w:insideH w:val="single" w:sz="6" w:space="0" w:color="1C556C" w:themeColor="accent1"/>
            <w:insideV w:val="single" w:sz="6" w:space="0" w:color="1C556C" w:themeColor="accent1"/>
          </w:tblBorders>
        </w:tblPrEx>
        <w:tc>
          <w:tcPr>
            <w:tcW w:w="680" w:type="dxa"/>
            <w:shd w:val="clear" w:color="auto" w:fill="D2DDE1" w:themeFill="background2"/>
            <w:tcMar>
              <w:left w:w="105" w:type="dxa"/>
              <w:right w:w="105" w:type="dxa"/>
            </w:tcMar>
          </w:tcPr>
          <w:p w14:paraId="5EFCD26C" w14:textId="77777777" w:rsidR="009868A7" w:rsidRPr="009868A7" w:rsidRDefault="009868A7" w:rsidP="009868A7">
            <w:pPr>
              <w:pStyle w:val="TableText"/>
            </w:pPr>
            <w:r w:rsidRPr="009868A7">
              <w:t>5.8</w:t>
            </w:r>
          </w:p>
        </w:tc>
        <w:tc>
          <w:tcPr>
            <w:tcW w:w="7825" w:type="dxa"/>
            <w:shd w:val="clear" w:color="auto" w:fill="D2DDE1" w:themeFill="background2"/>
            <w:tcMar>
              <w:left w:w="105" w:type="dxa"/>
              <w:right w:w="105" w:type="dxa"/>
            </w:tcMar>
          </w:tcPr>
          <w:p w14:paraId="242161FC" w14:textId="77777777" w:rsidR="009868A7" w:rsidRPr="009868A7" w:rsidRDefault="009868A7" w:rsidP="009868A7">
            <w:pPr>
              <w:pStyle w:val="TableText"/>
            </w:pPr>
            <w:r w:rsidRPr="009868A7">
              <w:t>Please provide any additional feedback on the Government’s proposals to reduce emissions in the energy sector and the industrial processes and product use sector.</w:t>
            </w:r>
          </w:p>
        </w:tc>
      </w:tr>
      <w:tr w:rsidR="009868A7" w:rsidRPr="009F6A73" w14:paraId="7A101012" w14:textId="77777777" w:rsidTr="00650684">
        <w:tblPrEx>
          <w:tblBorders>
            <w:bottom w:val="single" w:sz="6" w:space="0" w:color="1C556C" w:themeColor="accent1"/>
            <w:insideH w:val="single" w:sz="6" w:space="0" w:color="1C556C" w:themeColor="accent1"/>
            <w:insideV w:val="single" w:sz="6" w:space="0" w:color="1C556C" w:themeColor="accent1"/>
          </w:tblBorders>
        </w:tblPrEx>
        <w:tc>
          <w:tcPr>
            <w:tcW w:w="680" w:type="dxa"/>
            <w:tcBorders>
              <w:bottom w:val="single" w:sz="4" w:space="0" w:color="1B556B" w:themeColor="text2"/>
            </w:tcBorders>
            <w:tcMar>
              <w:left w:w="105" w:type="dxa"/>
              <w:right w:w="105" w:type="dxa"/>
            </w:tcMar>
          </w:tcPr>
          <w:p w14:paraId="6341EBBB" w14:textId="77777777" w:rsidR="009868A7" w:rsidRPr="009868A7" w:rsidRDefault="009868A7" w:rsidP="009868A7">
            <w:pPr>
              <w:pStyle w:val="TableText"/>
            </w:pPr>
          </w:p>
        </w:tc>
        <w:sdt>
          <w:sdtPr>
            <w:id w:val="-1555694713"/>
            <w:placeholder>
              <w:docPart w:val="DefaultPlaceholder_-1854013440"/>
            </w:placeholder>
            <w:showingPlcHdr/>
          </w:sdtPr>
          <w:sdtEndPr/>
          <w:sdtContent>
            <w:tc>
              <w:tcPr>
                <w:tcW w:w="7825" w:type="dxa"/>
                <w:tcBorders>
                  <w:bottom w:val="single" w:sz="4" w:space="0" w:color="1B556B" w:themeColor="text2"/>
                </w:tcBorders>
                <w:tcMar>
                  <w:left w:w="105" w:type="dxa"/>
                  <w:right w:w="105" w:type="dxa"/>
                </w:tcMar>
              </w:tcPr>
              <w:p w14:paraId="72FD4A16" w14:textId="743C1547" w:rsidR="009868A7" w:rsidRPr="009868A7" w:rsidRDefault="009D4140" w:rsidP="009868A7">
                <w:pPr>
                  <w:pStyle w:val="TableText"/>
                </w:pPr>
                <w:r w:rsidRPr="003A5BB7">
                  <w:rPr>
                    <w:rStyle w:val="PlaceholderText"/>
                    <w:rFonts w:eastAsia="Calibri"/>
                  </w:rPr>
                  <w:t>Click or tap here to enter text.</w:t>
                </w:r>
              </w:p>
            </w:tc>
          </w:sdtContent>
        </w:sdt>
      </w:tr>
    </w:tbl>
    <w:p w14:paraId="3A6AA278" w14:textId="77777777" w:rsidR="009D4140" w:rsidRDefault="009D4140">
      <w:pPr>
        <w:spacing w:before="0" w:after="0" w:line="240" w:lineRule="auto"/>
        <w:jc w:val="left"/>
        <w:rPr>
          <w:rFonts w:ascii="Georgia" w:eastAsiaTheme="majorEastAsia" w:hAnsi="Georgia" w:cstheme="majorBidi"/>
          <w:b/>
          <w:bCs/>
          <w:color w:val="1B556B"/>
          <w:sz w:val="36"/>
          <w:szCs w:val="26"/>
        </w:rPr>
      </w:pPr>
      <w:r>
        <w:br w:type="page"/>
      </w:r>
    </w:p>
    <w:p w14:paraId="1B4B5E26" w14:textId="0D380D80" w:rsidR="00160AA7" w:rsidRDefault="00160AA7">
      <w:pPr>
        <w:pStyle w:val="Heading2"/>
      </w:pPr>
      <w:bookmarkStart w:id="9" w:name="_Toc172811035"/>
      <w:r w:rsidRPr="00160AA7">
        <w:lastRenderedPageBreak/>
        <w:t xml:space="preserve">Chapter 6: Transport | </w:t>
      </w:r>
      <w:proofErr w:type="spellStart"/>
      <w:r w:rsidRPr="00160AA7">
        <w:t>Te</w:t>
      </w:r>
      <w:proofErr w:type="spellEnd"/>
      <w:r w:rsidRPr="00160AA7">
        <w:t xml:space="preserve"> </w:t>
      </w:r>
      <w:proofErr w:type="spellStart"/>
      <w:r w:rsidRPr="00160AA7">
        <w:t>tūnuku</w:t>
      </w:r>
      <w:bookmarkEnd w:id="9"/>
      <w:proofErr w:type="spellEnd"/>
    </w:p>
    <w:p w14:paraId="2D99DDA3" w14:textId="2ADA2AAD" w:rsidR="00160AA7" w:rsidRDefault="00160AA7" w:rsidP="00B82944">
      <w:pPr>
        <w:pStyle w:val="Bullet"/>
        <w:numPr>
          <w:ilvl w:val="0"/>
          <w:numId w:val="0"/>
        </w:numPr>
        <w:ind w:left="397" w:hanging="397"/>
      </w:pPr>
    </w:p>
    <w:tbl>
      <w:tblPr>
        <w:tblStyle w:val="MinistryfortheEnvironment"/>
        <w:tblW w:w="0" w:type="auto"/>
        <w:tblBorders>
          <w:bottom w:val="single" w:sz="4" w:space="0" w:color="1B556B"/>
          <w:insideH w:val="single" w:sz="4" w:space="0" w:color="1B556B"/>
          <w:insideV w:val="none" w:sz="0" w:space="0" w:color="auto"/>
        </w:tblBorders>
        <w:tblCellMar>
          <w:top w:w="227" w:type="dxa"/>
          <w:left w:w="227" w:type="dxa"/>
          <w:bottom w:w="227" w:type="dxa"/>
          <w:right w:w="227" w:type="dxa"/>
        </w:tblCellMar>
        <w:tblLook w:val="06A0" w:firstRow="1" w:lastRow="0" w:firstColumn="1" w:lastColumn="0" w:noHBand="1" w:noVBand="1"/>
      </w:tblPr>
      <w:tblGrid>
        <w:gridCol w:w="1256"/>
        <w:gridCol w:w="2146"/>
        <w:gridCol w:w="5103"/>
      </w:tblGrid>
      <w:tr w:rsidR="00AF060A" w:rsidRPr="00AF060A" w14:paraId="089FB592" w14:textId="77777777" w:rsidTr="00AF060A">
        <w:trPr>
          <w:cnfStyle w:val="100000000000" w:firstRow="1" w:lastRow="0" w:firstColumn="0" w:lastColumn="0" w:oddVBand="0" w:evenVBand="0" w:oddHBand="0" w:evenHBand="0" w:firstRowFirstColumn="0" w:firstRowLastColumn="0" w:lastRowFirstColumn="0" w:lastRowLastColumn="0"/>
          <w:trHeight w:val="908"/>
        </w:trPr>
        <w:tc>
          <w:tcPr>
            <w:tcW w:w="8505" w:type="dxa"/>
            <w:gridSpan w:val="3"/>
            <w:tcBorders>
              <w:bottom w:val="single" w:sz="24" w:space="0" w:color="FFFFFF"/>
            </w:tcBorders>
            <w:shd w:val="clear" w:color="auto" w:fill="2C9986"/>
            <w:tcMar>
              <w:right w:w="227" w:type="dxa"/>
            </w:tcMar>
            <w:vAlign w:val="center"/>
          </w:tcPr>
          <w:tbl>
            <w:tblPr>
              <w:tblStyle w:val="RSTableGrid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3"/>
              <w:gridCol w:w="1898"/>
            </w:tblGrid>
            <w:tr w:rsidR="00AF060A" w:rsidRPr="00AF060A" w14:paraId="42E66C42" w14:textId="77777777" w:rsidTr="00650684">
              <w:trPr>
                <w:trHeight w:val="899"/>
              </w:trPr>
              <w:tc>
                <w:tcPr>
                  <w:tcW w:w="7933" w:type="dxa"/>
                  <w:vAlign w:val="center"/>
                </w:tcPr>
                <w:p w14:paraId="527FCC73" w14:textId="77777777" w:rsidR="00AF060A" w:rsidRPr="00AF060A" w:rsidRDefault="00AF060A" w:rsidP="00AF060A">
                  <w:pPr>
                    <w:keepNext/>
                    <w:tabs>
                      <w:tab w:val="left" w:pos="851"/>
                    </w:tabs>
                    <w:spacing w:before="0" w:after="0" w:line="440" w:lineRule="exact"/>
                    <w:jc w:val="left"/>
                    <w:outlineLvl w:val="1"/>
                    <w:rPr>
                      <w:rFonts w:ascii="Georgia" w:eastAsia="MS Gothic" w:hAnsi="Georgia"/>
                      <w:b/>
                      <w:bCs/>
                      <w:color w:val="FFFFFF"/>
                      <w:sz w:val="36"/>
                      <w:szCs w:val="26"/>
                    </w:rPr>
                  </w:pPr>
                  <w:bookmarkStart w:id="10" w:name="_Toc170309217"/>
                  <w:bookmarkStart w:id="11" w:name="_Toc171608753"/>
                  <w:r w:rsidRPr="00AF060A">
                    <w:rPr>
                      <w:rFonts w:ascii="Georgia" w:eastAsia="MS Gothic" w:hAnsi="Georgia"/>
                      <w:b/>
                      <w:bCs/>
                      <w:color w:val="FFFFFF"/>
                      <w:sz w:val="36"/>
                      <w:szCs w:val="26"/>
                    </w:rPr>
                    <w:t xml:space="preserve">Transport sector </w:t>
                  </w:r>
                  <w:proofErr w:type="gramStart"/>
                  <w:r w:rsidRPr="00AF060A">
                    <w:rPr>
                      <w:rFonts w:ascii="Georgia" w:eastAsia="MS Gothic" w:hAnsi="Georgia"/>
                      <w:b/>
                      <w:bCs/>
                      <w:color w:val="FFFFFF"/>
                      <w:sz w:val="36"/>
                      <w:szCs w:val="26"/>
                    </w:rPr>
                    <w:t>at a glance</w:t>
                  </w:r>
                  <w:bookmarkEnd w:id="10"/>
                  <w:bookmarkEnd w:id="11"/>
                  <w:proofErr w:type="gramEnd"/>
                  <w:r w:rsidRPr="00AF060A">
                    <w:rPr>
                      <w:rFonts w:ascii="Georgia" w:eastAsia="MS Gothic" w:hAnsi="Georgia"/>
                      <w:b/>
                      <w:bCs/>
                      <w:color w:val="FFFFFF"/>
                      <w:sz w:val="36"/>
                      <w:szCs w:val="26"/>
                    </w:rPr>
                    <w:t xml:space="preserve"> </w:t>
                  </w:r>
                </w:p>
              </w:tc>
              <w:tc>
                <w:tcPr>
                  <w:tcW w:w="2262" w:type="dxa"/>
                  <w:vAlign w:val="center"/>
                </w:tcPr>
                <w:p w14:paraId="0BD3440D" w14:textId="77777777" w:rsidR="00AF060A" w:rsidRPr="00AF060A" w:rsidRDefault="00AF060A" w:rsidP="00AF060A">
                  <w:pPr>
                    <w:spacing w:before="0"/>
                    <w:jc w:val="right"/>
                    <w:rPr>
                      <w:rFonts w:eastAsia="MS Mincho"/>
                      <w:sz w:val="20"/>
                      <w:szCs w:val="20"/>
                    </w:rPr>
                  </w:pPr>
                  <w:r w:rsidRPr="00AF060A">
                    <w:rPr>
                      <w:rFonts w:eastAsia="MS Mincho"/>
                      <w:noProof/>
                      <w:sz w:val="20"/>
                      <w:szCs w:val="20"/>
                    </w:rPr>
                    <w:drawing>
                      <wp:inline distT="0" distB="0" distL="0" distR="0" wp14:anchorId="4454EED0" wp14:editId="095A82AC">
                        <wp:extent cx="540328" cy="540328"/>
                        <wp:effectExtent l="0" t="0" r="0" b="0"/>
                        <wp:docPr id="429374150" name="Picture 1" descr="A white line drawing of a bus and a c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374150" name="Picture 1" descr="A white line drawing of a bus and a car&#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0090" cy="550090"/>
                                </a:xfrm>
                                <a:prstGeom prst="rect">
                                  <a:avLst/>
                                </a:prstGeom>
                                <a:noFill/>
                                <a:ln>
                                  <a:noFill/>
                                </a:ln>
                              </pic:spPr>
                            </pic:pic>
                          </a:graphicData>
                        </a:graphic>
                      </wp:inline>
                    </w:drawing>
                  </w:r>
                </w:p>
              </w:tc>
            </w:tr>
          </w:tbl>
          <w:p w14:paraId="1CD3E909" w14:textId="77777777" w:rsidR="00AF060A" w:rsidRPr="00AF060A" w:rsidRDefault="00AF060A" w:rsidP="00AF060A">
            <w:pPr>
              <w:spacing w:before="0" w:line="240" w:lineRule="atLeast"/>
              <w:jc w:val="left"/>
              <w:rPr>
                <w:color w:val="000000"/>
                <w:sz w:val="40"/>
                <w:szCs w:val="20"/>
              </w:rPr>
            </w:pPr>
          </w:p>
        </w:tc>
      </w:tr>
      <w:tr w:rsidR="00AF060A" w:rsidRPr="00AF060A" w14:paraId="5533DBC6" w14:textId="77777777" w:rsidTr="00AF060A">
        <w:trPr>
          <w:trHeight w:val="677"/>
        </w:trPr>
        <w:tc>
          <w:tcPr>
            <w:tcW w:w="1256" w:type="dxa"/>
            <w:tcBorders>
              <w:bottom w:val="single" w:sz="24" w:space="0" w:color="FFFFFF"/>
            </w:tcBorders>
            <w:shd w:val="clear" w:color="auto" w:fill="D5EBE7"/>
            <w:tcMar>
              <w:right w:w="227" w:type="dxa"/>
            </w:tcMar>
          </w:tcPr>
          <w:p w14:paraId="72055776" w14:textId="77777777" w:rsidR="00AF060A" w:rsidRPr="00AF060A" w:rsidRDefault="00AF060A" w:rsidP="00AF060A">
            <w:pPr>
              <w:jc w:val="left"/>
              <w:rPr>
                <w:rFonts w:eastAsia="MS Mincho"/>
                <w:b/>
                <w:bCs/>
                <w:sz w:val="20"/>
                <w:szCs w:val="24"/>
              </w:rPr>
            </w:pPr>
            <w:r w:rsidRPr="00AF060A">
              <w:rPr>
                <w:rFonts w:eastAsia="MS Mincho"/>
                <w:b/>
                <w:bCs/>
                <w:noProof/>
                <w:sz w:val="20"/>
                <w:szCs w:val="24"/>
              </w:rPr>
              <w:drawing>
                <wp:inline distT="0" distB="0" distL="0" distR="0" wp14:anchorId="7053C38B" wp14:editId="58819B23">
                  <wp:extent cx="431800" cy="431800"/>
                  <wp:effectExtent l="0" t="0" r="0" b="0"/>
                  <wp:docPr id="1919931461" name="Picture 2" descr="A graph and cloud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565601" name="Picture 2" descr="A graph and clouds with 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2776" cy="432776"/>
                          </a:xfrm>
                          <a:prstGeom prst="rect">
                            <a:avLst/>
                          </a:prstGeom>
                        </pic:spPr>
                      </pic:pic>
                    </a:graphicData>
                  </a:graphic>
                </wp:inline>
              </w:drawing>
            </w:r>
          </w:p>
        </w:tc>
        <w:tc>
          <w:tcPr>
            <w:tcW w:w="2146" w:type="dxa"/>
            <w:tcBorders>
              <w:bottom w:val="single" w:sz="24" w:space="0" w:color="FFFFFF"/>
            </w:tcBorders>
            <w:shd w:val="clear" w:color="auto" w:fill="D5EBE7"/>
            <w:tcMar>
              <w:left w:w="0" w:type="dxa"/>
            </w:tcMar>
          </w:tcPr>
          <w:p w14:paraId="51F93743" w14:textId="77777777" w:rsidR="00AF060A" w:rsidRPr="00AF060A" w:rsidRDefault="00AF060A" w:rsidP="00AF060A">
            <w:pPr>
              <w:spacing w:before="0"/>
              <w:jc w:val="left"/>
              <w:rPr>
                <w:rFonts w:eastAsia="MS Mincho"/>
                <w:b/>
                <w:bCs/>
                <w:sz w:val="20"/>
                <w:szCs w:val="24"/>
              </w:rPr>
            </w:pPr>
            <w:r w:rsidRPr="00AF060A">
              <w:rPr>
                <w:rFonts w:eastAsia="MS Mincho"/>
                <w:b/>
                <w:bCs/>
                <w:sz w:val="20"/>
                <w:szCs w:val="24"/>
              </w:rPr>
              <w:t>Annual emissions</w:t>
            </w:r>
          </w:p>
        </w:tc>
        <w:tc>
          <w:tcPr>
            <w:tcW w:w="5103" w:type="dxa"/>
            <w:tcBorders>
              <w:bottom w:val="single" w:sz="24" w:space="0" w:color="FFFFFF"/>
            </w:tcBorders>
            <w:shd w:val="clear" w:color="auto" w:fill="D5EBE7"/>
          </w:tcPr>
          <w:p w14:paraId="60C9E6AC" w14:textId="77777777" w:rsidR="00AF060A" w:rsidRPr="00AF060A" w:rsidRDefault="00AF060A" w:rsidP="00AF060A">
            <w:pPr>
              <w:pStyle w:val="TableBullet"/>
              <w:rPr>
                <w:rFonts w:eastAsia="MS Mincho"/>
                <w:szCs w:val="18"/>
              </w:rPr>
            </w:pPr>
            <w:r w:rsidRPr="00AF060A">
              <w:rPr>
                <w:rFonts w:eastAsia="MS Mincho"/>
              </w:rPr>
              <w:t>2022: 13.6 Mt CO</w:t>
            </w:r>
            <w:r w:rsidRPr="00AF060A">
              <w:rPr>
                <w:rFonts w:eastAsia="MS Mincho"/>
                <w:vertAlign w:val="subscript"/>
              </w:rPr>
              <w:t>2</w:t>
            </w:r>
            <w:r w:rsidRPr="00AF060A">
              <w:rPr>
                <w:rFonts w:eastAsia="MS Mincho"/>
              </w:rPr>
              <w:t>-e</w:t>
            </w:r>
          </w:p>
          <w:p w14:paraId="3CA32C73" w14:textId="77777777" w:rsidR="00AF060A" w:rsidRPr="00AF060A" w:rsidRDefault="00AF060A" w:rsidP="00AF060A">
            <w:pPr>
              <w:pStyle w:val="TableBullet"/>
              <w:rPr>
                <w:rFonts w:eastAsia="MS Mincho"/>
                <w:szCs w:val="18"/>
              </w:rPr>
            </w:pPr>
            <w:r w:rsidRPr="00AF060A">
              <w:rPr>
                <w:rFonts w:eastAsia="MS Mincho"/>
              </w:rPr>
              <w:t xml:space="preserve">2030 (projected): </w:t>
            </w:r>
            <w:r w:rsidRPr="00AF060A" w:rsidDel="00D602C9">
              <w:rPr>
                <w:rFonts w:eastAsia="MS Mincho"/>
              </w:rPr>
              <w:t>1</w:t>
            </w:r>
            <w:r w:rsidRPr="00AF060A">
              <w:rPr>
                <w:rFonts w:eastAsia="MS Mincho"/>
              </w:rPr>
              <w:t>1–16 Mt CO</w:t>
            </w:r>
            <w:r w:rsidRPr="00AF060A">
              <w:rPr>
                <w:rFonts w:eastAsia="MS Mincho"/>
                <w:vertAlign w:val="subscript"/>
              </w:rPr>
              <w:t>2</w:t>
            </w:r>
            <w:r w:rsidRPr="00AF060A">
              <w:rPr>
                <w:rFonts w:eastAsia="MS Mincho"/>
              </w:rPr>
              <w:t>-e</w:t>
            </w:r>
          </w:p>
          <w:p w14:paraId="5AED1B0E" w14:textId="77777777" w:rsidR="00AF060A" w:rsidRPr="00AF060A" w:rsidRDefault="00AF060A" w:rsidP="00AF060A">
            <w:pPr>
              <w:pStyle w:val="TableBullet"/>
              <w:rPr>
                <w:rFonts w:eastAsia="MS Mincho"/>
              </w:rPr>
            </w:pPr>
            <w:r w:rsidRPr="00AF060A">
              <w:rPr>
                <w:rFonts w:eastAsia="MS Mincho"/>
              </w:rPr>
              <w:t>2050 (projected): 3–11 Mt CO</w:t>
            </w:r>
            <w:r w:rsidRPr="00AF060A">
              <w:rPr>
                <w:rFonts w:eastAsia="MS Mincho"/>
                <w:vertAlign w:val="subscript"/>
              </w:rPr>
              <w:t>2</w:t>
            </w:r>
            <w:r w:rsidRPr="00AF060A">
              <w:rPr>
                <w:rFonts w:eastAsia="MS Mincho"/>
              </w:rPr>
              <w:t>-e</w:t>
            </w:r>
          </w:p>
        </w:tc>
      </w:tr>
      <w:tr w:rsidR="00AF060A" w:rsidRPr="00AF060A" w14:paraId="4E96B423" w14:textId="77777777" w:rsidTr="00AF060A">
        <w:trPr>
          <w:trHeight w:val="567"/>
        </w:trPr>
        <w:tc>
          <w:tcPr>
            <w:tcW w:w="1256" w:type="dxa"/>
            <w:tcBorders>
              <w:top w:val="single" w:sz="24" w:space="0" w:color="FFFFFF"/>
              <w:bottom w:val="single" w:sz="24" w:space="0" w:color="FFFFFF"/>
            </w:tcBorders>
            <w:shd w:val="clear" w:color="auto" w:fill="D5EBE7"/>
            <w:tcMar>
              <w:right w:w="227" w:type="dxa"/>
            </w:tcMar>
          </w:tcPr>
          <w:p w14:paraId="41832627" w14:textId="77777777" w:rsidR="00AF060A" w:rsidRPr="00AF060A" w:rsidRDefault="00AF060A" w:rsidP="00AF060A">
            <w:pPr>
              <w:jc w:val="left"/>
              <w:rPr>
                <w:rFonts w:eastAsia="MS Mincho"/>
                <w:b/>
                <w:bCs/>
                <w:sz w:val="20"/>
                <w:szCs w:val="24"/>
              </w:rPr>
            </w:pPr>
            <w:r w:rsidRPr="00AF060A">
              <w:rPr>
                <w:rFonts w:eastAsia="MS Mincho"/>
                <w:b/>
                <w:bCs/>
                <w:noProof/>
                <w:sz w:val="20"/>
                <w:szCs w:val="24"/>
              </w:rPr>
              <w:drawing>
                <wp:inline distT="0" distB="0" distL="0" distR="0" wp14:anchorId="7F29806D" wp14:editId="7630D952">
                  <wp:extent cx="422118" cy="432000"/>
                  <wp:effectExtent l="0" t="0" r="0" b="6350"/>
                  <wp:docPr id="1762266815" name="Picture 27" descr="A blue line drawing of a colum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118928" name="Picture 27" descr="A blue line drawing of a column&#10;&#10;Description automatically generated"/>
                          <pic:cNvPicPr/>
                        </pic:nvPicPr>
                        <pic:blipFill rotWithShape="1">
                          <a:blip r:embed="rId23"/>
                          <a:srcRect l="8564" t="7895" r="8489" b="7216"/>
                          <a:stretch/>
                        </pic:blipFill>
                        <pic:spPr bwMode="auto">
                          <a:xfrm>
                            <a:off x="0" y="0"/>
                            <a:ext cx="422118" cy="432000"/>
                          </a:xfrm>
                          <a:prstGeom prst="rect">
                            <a:avLst/>
                          </a:prstGeom>
                          <a:ln>
                            <a:noFill/>
                          </a:ln>
                          <a:extLst>
                            <a:ext uri="{53640926-AAD7-44D8-BBD7-CCE9431645EC}">
                              <a14:shadowObscured xmlns:a14="http://schemas.microsoft.com/office/drawing/2010/main"/>
                            </a:ext>
                          </a:extLst>
                        </pic:spPr>
                      </pic:pic>
                    </a:graphicData>
                  </a:graphic>
                </wp:inline>
              </w:drawing>
            </w:r>
          </w:p>
        </w:tc>
        <w:tc>
          <w:tcPr>
            <w:tcW w:w="2146" w:type="dxa"/>
            <w:tcBorders>
              <w:top w:val="single" w:sz="24" w:space="0" w:color="FFFFFF"/>
              <w:bottom w:val="single" w:sz="24" w:space="0" w:color="FFFFFF"/>
            </w:tcBorders>
            <w:shd w:val="clear" w:color="auto" w:fill="D5EBE7"/>
            <w:tcMar>
              <w:left w:w="0" w:type="dxa"/>
            </w:tcMar>
          </w:tcPr>
          <w:p w14:paraId="5F5B7D3C" w14:textId="77777777" w:rsidR="00AF060A" w:rsidRPr="00AF060A" w:rsidRDefault="00AF060A" w:rsidP="00AF060A">
            <w:pPr>
              <w:spacing w:before="0"/>
              <w:jc w:val="left"/>
              <w:rPr>
                <w:rFonts w:eastAsia="MS Mincho"/>
                <w:b/>
                <w:bCs/>
                <w:sz w:val="20"/>
                <w:szCs w:val="24"/>
              </w:rPr>
            </w:pPr>
            <w:r w:rsidRPr="00AF060A">
              <w:rPr>
                <w:rFonts w:eastAsia="MS Mincho"/>
                <w:b/>
                <w:bCs/>
                <w:sz w:val="20"/>
                <w:szCs w:val="24"/>
              </w:rPr>
              <w:t>Pillars of the strategy</w:t>
            </w:r>
          </w:p>
        </w:tc>
        <w:tc>
          <w:tcPr>
            <w:tcW w:w="5103" w:type="dxa"/>
            <w:tcBorders>
              <w:top w:val="single" w:sz="24" w:space="0" w:color="FFFFFF"/>
              <w:bottom w:val="single" w:sz="24" w:space="0" w:color="FFFFFF"/>
            </w:tcBorders>
            <w:shd w:val="clear" w:color="auto" w:fill="D5EBE7"/>
          </w:tcPr>
          <w:p w14:paraId="53E0432F" w14:textId="77777777" w:rsidR="00AF060A" w:rsidRPr="00AF060A" w:rsidRDefault="00AF060A" w:rsidP="00AF060A">
            <w:pPr>
              <w:pStyle w:val="TableBullet"/>
              <w:rPr>
                <w:rFonts w:eastAsia="MS Mincho"/>
              </w:rPr>
            </w:pPr>
            <w:r w:rsidRPr="00AF060A">
              <w:rPr>
                <w:rFonts w:eastAsia="MS Mincho"/>
              </w:rPr>
              <w:t>Clean energy is abundant and affordable.</w:t>
            </w:r>
          </w:p>
          <w:p w14:paraId="5D7E3A7D" w14:textId="77777777" w:rsidR="00AF060A" w:rsidRPr="00AF060A" w:rsidRDefault="00AF060A" w:rsidP="00AF060A">
            <w:pPr>
              <w:pStyle w:val="TableBullet"/>
              <w:rPr>
                <w:rFonts w:eastAsia="MS Mincho"/>
              </w:rPr>
            </w:pPr>
            <w:r w:rsidRPr="00AF060A">
              <w:rPr>
                <w:rFonts w:eastAsia="MS Mincho"/>
              </w:rPr>
              <w:t>Credible markets support the climate transition.</w:t>
            </w:r>
          </w:p>
        </w:tc>
      </w:tr>
      <w:tr w:rsidR="00AF060A" w:rsidRPr="00AF060A" w14:paraId="53DCBF29" w14:textId="77777777" w:rsidTr="00AF060A">
        <w:trPr>
          <w:trHeight w:val="567"/>
        </w:trPr>
        <w:tc>
          <w:tcPr>
            <w:tcW w:w="1256" w:type="dxa"/>
            <w:tcBorders>
              <w:top w:val="single" w:sz="24" w:space="0" w:color="FFFFFF"/>
              <w:bottom w:val="single" w:sz="24" w:space="0" w:color="FFFFFF"/>
            </w:tcBorders>
            <w:shd w:val="clear" w:color="auto" w:fill="D5EBE7"/>
            <w:tcMar>
              <w:right w:w="227" w:type="dxa"/>
            </w:tcMar>
          </w:tcPr>
          <w:p w14:paraId="06897DAE" w14:textId="77777777" w:rsidR="00AF060A" w:rsidRPr="00AF060A" w:rsidRDefault="00AF060A" w:rsidP="00AF060A">
            <w:pPr>
              <w:jc w:val="left"/>
              <w:rPr>
                <w:rFonts w:eastAsia="MS Mincho"/>
                <w:b/>
                <w:bCs/>
                <w:sz w:val="20"/>
                <w:szCs w:val="24"/>
              </w:rPr>
            </w:pPr>
            <w:r w:rsidRPr="00AF060A">
              <w:rPr>
                <w:rFonts w:eastAsia="MS Mincho"/>
                <w:b/>
                <w:bCs/>
                <w:noProof/>
                <w:sz w:val="20"/>
                <w:szCs w:val="24"/>
              </w:rPr>
              <w:drawing>
                <wp:inline distT="0" distB="0" distL="0" distR="0" wp14:anchorId="4B0E0537" wp14:editId="73EAF481">
                  <wp:extent cx="381000" cy="381000"/>
                  <wp:effectExtent l="0" t="0" r="0" b="0"/>
                  <wp:docPr id="1480466661" name="Picture 6" descr="A blue and black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169040" name="Picture 6" descr="A blue and black pie char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02280" cy="402280"/>
                          </a:xfrm>
                          <a:prstGeom prst="rect">
                            <a:avLst/>
                          </a:prstGeom>
                        </pic:spPr>
                      </pic:pic>
                    </a:graphicData>
                  </a:graphic>
                </wp:inline>
              </w:drawing>
            </w:r>
          </w:p>
        </w:tc>
        <w:tc>
          <w:tcPr>
            <w:tcW w:w="2146" w:type="dxa"/>
            <w:tcBorders>
              <w:top w:val="single" w:sz="24" w:space="0" w:color="FFFFFF"/>
              <w:bottom w:val="single" w:sz="24" w:space="0" w:color="FFFFFF"/>
            </w:tcBorders>
            <w:shd w:val="clear" w:color="auto" w:fill="D5EBE7"/>
            <w:tcMar>
              <w:left w:w="0" w:type="dxa"/>
            </w:tcMar>
          </w:tcPr>
          <w:p w14:paraId="63A74351" w14:textId="77777777" w:rsidR="00AF060A" w:rsidRPr="00AF060A" w:rsidRDefault="00AF060A" w:rsidP="00AF060A">
            <w:pPr>
              <w:spacing w:before="0"/>
              <w:jc w:val="left"/>
              <w:rPr>
                <w:rFonts w:eastAsia="MS Mincho"/>
                <w:b/>
                <w:bCs/>
                <w:sz w:val="20"/>
                <w:szCs w:val="24"/>
              </w:rPr>
            </w:pPr>
            <w:r w:rsidRPr="00AF060A">
              <w:rPr>
                <w:rFonts w:eastAsia="MS Mincho"/>
                <w:b/>
                <w:bCs/>
                <w:sz w:val="20"/>
                <w:szCs w:val="24"/>
              </w:rPr>
              <w:t>Why this sector is important</w:t>
            </w:r>
          </w:p>
        </w:tc>
        <w:tc>
          <w:tcPr>
            <w:tcW w:w="5103" w:type="dxa"/>
            <w:tcBorders>
              <w:top w:val="single" w:sz="24" w:space="0" w:color="FFFFFF"/>
              <w:bottom w:val="single" w:sz="24" w:space="0" w:color="FFFFFF"/>
            </w:tcBorders>
            <w:shd w:val="clear" w:color="auto" w:fill="D5EBE7"/>
          </w:tcPr>
          <w:p w14:paraId="22CE62BA" w14:textId="77777777" w:rsidR="00AF060A" w:rsidRPr="00AF060A" w:rsidRDefault="00AF060A" w:rsidP="00AF060A">
            <w:pPr>
              <w:pStyle w:val="TableBullet"/>
              <w:rPr>
                <w:rFonts w:eastAsia="MS Mincho"/>
              </w:rPr>
            </w:pPr>
            <w:r w:rsidRPr="00AF060A">
              <w:rPr>
                <w:rFonts w:eastAsia="MS Mincho"/>
              </w:rPr>
              <w:t xml:space="preserve">The transport system is critical to economic growth and productivity. New Zealand is in a strong position to decarbonise transport through electrification. </w:t>
            </w:r>
          </w:p>
          <w:p w14:paraId="62AE4D6A" w14:textId="77777777" w:rsidR="00AF060A" w:rsidRPr="00AF060A" w:rsidRDefault="00AF060A" w:rsidP="00AF060A">
            <w:pPr>
              <w:pStyle w:val="TableBullet"/>
              <w:rPr>
                <w:rFonts w:eastAsia="MS Mincho"/>
              </w:rPr>
            </w:pPr>
            <w:r w:rsidRPr="00AF060A">
              <w:rPr>
                <w:rFonts w:eastAsia="MS Mincho"/>
              </w:rPr>
              <w:t>Making clean energy accessible and enabling electric vehicle (EV) uptake via improved charging infrastructure will remove some non-market barriers to uptake.</w:t>
            </w:r>
          </w:p>
        </w:tc>
      </w:tr>
      <w:tr w:rsidR="00AF060A" w:rsidRPr="00AF060A" w14:paraId="7DAF7124" w14:textId="77777777" w:rsidTr="00AF060A">
        <w:trPr>
          <w:trHeight w:val="567"/>
        </w:trPr>
        <w:tc>
          <w:tcPr>
            <w:tcW w:w="1256" w:type="dxa"/>
            <w:tcBorders>
              <w:top w:val="single" w:sz="24" w:space="0" w:color="FFFFFF"/>
              <w:bottom w:val="single" w:sz="24" w:space="0" w:color="FFFFFF"/>
            </w:tcBorders>
            <w:shd w:val="clear" w:color="auto" w:fill="D5EBE7"/>
            <w:tcMar>
              <w:right w:w="227" w:type="dxa"/>
            </w:tcMar>
          </w:tcPr>
          <w:p w14:paraId="569E7810" w14:textId="77777777" w:rsidR="00AF060A" w:rsidRPr="00AF060A" w:rsidRDefault="00AF060A" w:rsidP="00AF060A">
            <w:pPr>
              <w:jc w:val="left"/>
              <w:rPr>
                <w:rFonts w:eastAsia="MS Mincho"/>
                <w:b/>
                <w:bCs/>
                <w:sz w:val="20"/>
                <w:szCs w:val="24"/>
              </w:rPr>
            </w:pPr>
            <w:r w:rsidRPr="00AF060A">
              <w:rPr>
                <w:rFonts w:eastAsia="MS Mincho"/>
                <w:b/>
                <w:bCs/>
                <w:noProof/>
                <w:sz w:val="20"/>
                <w:szCs w:val="24"/>
              </w:rPr>
              <w:drawing>
                <wp:inline distT="0" distB="0" distL="0" distR="0" wp14:anchorId="17B2FDCA" wp14:editId="0C89DB49">
                  <wp:extent cx="439383" cy="439383"/>
                  <wp:effectExtent l="0" t="0" r="5715" b="5715"/>
                  <wp:docPr id="420968691" name="Picture 8" descr="A blue and black clock in a chat bub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583555" name="Picture 8" descr="A blue and black clock in a chat bubble&#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9383" cy="439383"/>
                          </a:xfrm>
                          <a:prstGeom prst="rect">
                            <a:avLst/>
                          </a:prstGeom>
                        </pic:spPr>
                      </pic:pic>
                    </a:graphicData>
                  </a:graphic>
                </wp:inline>
              </w:drawing>
            </w:r>
          </w:p>
        </w:tc>
        <w:tc>
          <w:tcPr>
            <w:tcW w:w="2146" w:type="dxa"/>
            <w:tcBorders>
              <w:top w:val="single" w:sz="24" w:space="0" w:color="FFFFFF"/>
              <w:bottom w:val="single" w:sz="24" w:space="0" w:color="FFFFFF"/>
            </w:tcBorders>
            <w:shd w:val="clear" w:color="auto" w:fill="D5EBE7"/>
            <w:tcMar>
              <w:left w:w="0" w:type="dxa"/>
            </w:tcMar>
          </w:tcPr>
          <w:p w14:paraId="1870D46F" w14:textId="77777777" w:rsidR="00AF060A" w:rsidRPr="00AF060A" w:rsidRDefault="00AF060A" w:rsidP="00AF060A">
            <w:pPr>
              <w:spacing w:before="0"/>
              <w:jc w:val="left"/>
              <w:rPr>
                <w:rFonts w:eastAsia="MS Mincho"/>
                <w:b/>
                <w:bCs/>
                <w:sz w:val="20"/>
                <w:szCs w:val="24"/>
              </w:rPr>
            </w:pPr>
            <w:r w:rsidRPr="00AF060A">
              <w:rPr>
                <w:rFonts w:eastAsia="MS Mincho"/>
                <w:b/>
                <w:bCs/>
                <w:sz w:val="20"/>
                <w:szCs w:val="24"/>
              </w:rPr>
              <w:t>What we’re doing now</w:t>
            </w:r>
          </w:p>
        </w:tc>
        <w:tc>
          <w:tcPr>
            <w:tcW w:w="5103" w:type="dxa"/>
            <w:tcBorders>
              <w:top w:val="single" w:sz="24" w:space="0" w:color="FFFFFF"/>
              <w:bottom w:val="single" w:sz="24" w:space="0" w:color="FFFFFF"/>
            </w:tcBorders>
            <w:shd w:val="clear" w:color="auto" w:fill="D5EBE7"/>
          </w:tcPr>
          <w:p w14:paraId="3B9258E7" w14:textId="77777777" w:rsidR="00AF060A" w:rsidRPr="00AF060A" w:rsidRDefault="00AF060A" w:rsidP="00AF060A">
            <w:pPr>
              <w:pStyle w:val="TableBullet"/>
              <w:rPr>
                <w:rFonts w:eastAsia="MS Mincho"/>
                <w:szCs w:val="18"/>
              </w:rPr>
            </w:pPr>
            <w:r w:rsidRPr="00AF060A">
              <w:rPr>
                <w:rFonts w:eastAsia="MS Mincho"/>
                <w:color w:val="000000"/>
                <w:szCs w:val="20"/>
              </w:rPr>
              <w:t>We are reviewing the Clean Car Importer Standard to ensure it is effective and achievable.</w:t>
            </w:r>
          </w:p>
          <w:p w14:paraId="786960B1" w14:textId="77777777" w:rsidR="00AF060A" w:rsidRPr="00AF060A" w:rsidRDefault="00AF060A" w:rsidP="00AF060A">
            <w:pPr>
              <w:pStyle w:val="TableBullet"/>
              <w:rPr>
                <w:rFonts w:eastAsia="MS Mincho"/>
              </w:rPr>
            </w:pPr>
            <w:r w:rsidRPr="00AF060A">
              <w:rPr>
                <w:rFonts w:eastAsia="MS Mincho"/>
              </w:rPr>
              <w:t>We are working with businesses through Sustainable Aviation Aotearoa to understand the barriers to decarbonising aviation.</w:t>
            </w:r>
          </w:p>
        </w:tc>
      </w:tr>
      <w:tr w:rsidR="00AF060A" w:rsidRPr="00AF060A" w14:paraId="19A25322" w14:textId="77777777" w:rsidTr="00AF060A">
        <w:trPr>
          <w:trHeight w:val="567"/>
        </w:trPr>
        <w:tc>
          <w:tcPr>
            <w:tcW w:w="1256" w:type="dxa"/>
            <w:tcBorders>
              <w:top w:val="single" w:sz="24" w:space="0" w:color="FFFFFF"/>
              <w:bottom w:val="single" w:sz="24" w:space="0" w:color="FFFFFF"/>
            </w:tcBorders>
            <w:shd w:val="clear" w:color="auto" w:fill="D5EBE7"/>
            <w:tcMar>
              <w:right w:w="227" w:type="dxa"/>
            </w:tcMar>
          </w:tcPr>
          <w:p w14:paraId="4E94623F" w14:textId="77777777" w:rsidR="00AF060A" w:rsidRPr="00AF060A" w:rsidRDefault="00AF060A" w:rsidP="00AF060A">
            <w:pPr>
              <w:jc w:val="left"/>
              <w:rPr>
                <w:rFonts w:eastAsia="MS Mincho"/>
                <w:b/>
                <w:bCs/>
                <w:sz w:val="20"/>
                <w:szCs w:val="24"/>
              </w:rPr>
            </w:pPr>
            <w:r w:rsidRPr="00AF060A">
              <w:rPr>
                <w:rFonts w:eastAsia="MS Mincho"/>
                <w:b/>
                <w:bCs/>
                <w:noProof/>
                <w:sz w:val="20"/>
                <w:szCs w:val="24"/>
              </w:rPr>
              <w:drawing>
                <wp:inline distT="0" distB="0" distL="0" distR="0" wp14:anchorId="5F447713" wp14:editId="6098F17C">
                  <wp:extent cx="347133" cy="347133"/>
                  <wp:effectExtent l="0" t="0" r="0" b="0"/>
                  <wp:docPr id="1185729045" name="Picture 7" descr="A blue and black line drawing of a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735003" name="Picture 7" descr="A blue and black line drawing of a calendar&#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58592" cy="358592"/>
                          </a:xfrm>
                          <a:prstGeom prst="rect">
                            <a:avLst/>
                          </a:prstGeom>
                        </pic:spPr>
                      </pic:pic>
                    </a:graphicData>
                  </a:graphic>
                </wp:inline>
              </w:drawing>
            </w:r>
          </w:p>
        </w:tc>
        <w:tc>
          <w:tcPr>
            <w:tcW w:w="2146" w:type="dxa"/>
            <w:tcBorders>
              <w:top w:val="single" w:sz="24" w:space="0" w:color="FFFFFF"/>
              <w:bottom w:val="single" w:sz="24" w:space="0" w:color="FFFFFF"/>
            </w:tcBorders>
            <w:shd w:val="clear" w:color="auto" w:fill="D5EBE7"/>
            <w:tcMar>
              <w:left w:w="0" w:type="dxa"/>
            </w:tcMar>
          </w:tcPr>
          <w:p w14:paraId="2D89E195" w14:textId="77777777" w:rsidR="00AF060A" w:rsidRPr="00AF060A" w:rsidRDefault="00AF060A" w:rsidP="00AF060A">
            <w:pPr>
              <w:spacing w:before="0"/>
              <w:jc w:val="left"/>
              <w:rPr>
                <w:rFonts w:eastAsia="MS Mincho"/>
                <w:b/>
                <w:bCs/>
                <w:sz w:val="20"/>
                <w:szCs w:val="24"/>
              </w:rPr>
            </w:pPr>
            <w:r w:rsidRPr="00AF060A">
              <w:rPr>
                <w:rFonts w:eastAsia="MS Mincho"/>
                <w:b/>
                <w:bCs/>
                <w:sz w:val="20"/>
                <w:szCs w:val="24"/>
              </w:rPr>
              <w:t>What’s coming</w:t>
            </w:r>
          </w:p>
        </w:tc>
        <w:tc>
          <w:tcPr>
            <w:tcW w:w="5103" w:type="dxa"/>
            <w:tcBorders>
              <w:top w:val="single" w:sz="24" w:space="0" w:color="FFFFFF"/>
              <w:bottom w:val="single" w:sz="24" w:space="0" w:color="FFFFFF"/>
            </w:tcBorders>
            <w:shd w:val="clear" w:color="auto" w:fill="D5EBE7"/>
          </w:tcPr>
          <w:p w14:paraId="1D9FCAAD" w14:textId="77777777" w:rsidR="00AF060A" w:rsidRPr="00AF060A" w:rsidRDefault="00AF060A" w:rsidP="00AF060A">
            <w:pPr>
              <w:pStyle w:val="TableBullet"/>
              <w:rPr>
                <w:rFonts w:eastAsia="MS Mincho"/>
              </w:rPr>
            </w:pPr>
            <w:r w:rsidRPr="00AF060A">
              <w:rPr>
                <w:rFonts w:eastAsia="MS Mincho"/>
              </w:rPr>
              <w:t>We will enable a network of 10,000 public EV charging points by 2030 and facilitate private investment in EV charging infrastructure.</w:t>
            </w:r>
          </w:p>
          <w:p w14:paraId="162F1582" w14:textId="77777777" w:rsidR="00AF060A" w:rsidRPr="00AF060A" w:rsidRDefault="00AF060A" w:rsidP="00AF060A">
            <w:pPr>
              <w:pStyle w:val="TableBullet"/>
              <w:rPr>
                <w:rFonts w:eastAsia="MS Mincho"/>
              </w:rPr>
            </w:pPr>
            <w:r w:rsidRPr="00AF060A">
              <w:rPr>
                <w:rFonts w:eastAsia="MS Mincho"/>
              </w:rPr>
              <w:t>We will review</w:t>
            </w:r>
            <w:r w:rsidRPr="00AF060A" w:rsidDel="00E36492">
              <w:rPr>
                <w:rFonts w:eastAsia="MS Mincho"/>
              </w:rPr>
              <w:t xml:space="preserve"> </w:t>
            </w:r>
            <w:r w:rsidRPr="00AF060A">
              <w:rPr>
                <w:rFonts w:eastAsia="MS Mincho"/>
              </w:rPr>
              <w:t>regulatory barriers to decarbonising heavy vehicles.</w:t>
            </w:r>
          </w:p>
          <w:p w14:paraId="2758DAB8" w14:textId="77777777" w:rsidR="00AF060A" w:rsidRPr="00AF060A" w:rsidRDefault="00AF060A" w:rsidP="00AF060A">
            <w:pPr>
              <w:pStyle w:val="TableBullet"/>
              <w:rPr>
                <w:rFonts w:eastAsia="MS Mincho"/>
              </w:rPr>
            </w:pPr>
            <w:r w:rsidRPr="00AF060A">
              <w:rPr>
                <w:rFonts w:eastAsia="MS Mincho"/>
              </w:rPr>
              <w:t>We will work with other countries on sustainable aviation fuels and low- and zero-carbon shipping on key trade routes by 2035.</w:t>
            </w:r>
          </w:p>
          <w:p w14:paraId="16CB8B0E" w14:textId="77777777" w:rsidR="00AF060A" w:rsidRPr="00AF060A" w:rsidRDefault="00AF060A" w:rsidP="00AF060A">
            <w:pPr>
              <w:pStyle w:val="TableBullet"/>
              <w:rPr>
                <w:rFonts w:eastAsia="MS Mincho"/>
              </w:rPr>
            </w:pPr>
            <w:r w:rsidRPr="00AF060A">
              <w:rPr>
                <w:rFonts w:eastAsia="MS Mincho"/>
              </w:rPr>
              <w:t>We will support public transport in our main cities.</w:t>
            </w:r>
          </w:p>
        </w:tc>
      </w:tr>
      <w:tr w:rsidR="00AF060A" w:rsidRPr="00AF060A" w14:paraId="31AFE79B" w14:textId="77777777" w:rsidTr="00AF060A">
        <w:trPr>
          <w:trHeight w:val="567"/>
        </w:trPr>
        <w:tc>
          <w:tcPr>
            <w:tcW w:w="1256" w:type="dxa"/>
            <w:tcBorders>
              <w:top w:val="single" w:sz="24" w:space="0" w:color="FFFFFF"/>
              <w:bottom w:val="single" w:sz="24" w:space="0" w:color="FFFFFF"/>
            </w:tcBorders>
            <w:shd w:val="clear" w:color="auto" w:fill="D5EBE7"/>
            <w:tcMar>
              <w:right w:w="227" w:type="dxa"/>
            </w:tcMar>
          </w:tcPr>
          <w:p w14:paraId="035BF7ED" w14:textId="77777777" w:rsidR="00AF060A" w:rsidRPr="00AF060A" w:rsidRDefault="00AF060A" w:rsidP="00AF060A">
            <w:pPr>
              <w:jc w:val="left"/>
              <w:rPr>
                <w:rFonts w:eastAsia="MS Mincho"/>
                <w:b/>
                <w:bCs/>
                <w:sz w:val="20"/>
                <w:szCs w:val="24"/>
              </w:rPr>
            </w:pPr>
            <w:r w:rsidRPr="00AF060A">
              <w:rPr>
                <w:rFonts w:eastAsia="MS Mincho"/>
                <w:b/>
                <w:bCs/>
                <w:noProof/>
                <w:sz w:val="20"/>
                <w:szCs w:val="24"/>
              </w:rPr>
              <w:drawing>
                <wp:inline distT="0" distB="0" distL="0" distR="0" wp14:anchorId="66751D3A" wp14:editId="0FA37345">
                  <wp:extent cx="414443" cy="414443"/>
                  <wp:effectExtent l="0" t="0" r="5080" b="5080"/>
                  <wp:docPr id="171213132" name="Picture 8" descr="A blue line art of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922585" name="Picture 8" descr="A blue line art of a bird&#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39383" cy="439383"/>
                          </a:xfrm>
                          <a:prstGeom prst="rect">
                            <a:avLst/>
                          </a:prstGeom>
                        </pic:spPr>
                      </pic:pic>
                    </a:graphicData>
                  </a:graphic>
                </wp:inline>
              </w:drawing>
            </w:r>
          </w:p>
        </w:tc>
        <w:tc>
          <w:tcPr>
            <w:tcW w:w="2146" w:type="dxa"/>
            <w:tcBorders>
              <w:top w:val="single" w:sz="24" w:space="0" w:color="FFFFFF"/>
              <w:bottom w:val="single" w:sz="24" w:space="0" w:color="FFFFFF"/>
            </w:tcBorders>
            <w:shd w:val="clear" w:color="auto" w:fill="D5EBE7"/>
            <w:tcMar>
              <w:left w:w="0" w:type="dxa"/>
            </w:tcMar>
          </w:tcPr>
          <w:p w14:paraId="7A42F7E4" w14:textId="77777777" w:rsidR="00AF060A" w:rsidRPr="00AF060A" w:rsidRDefault="00AF060A" w:rsidP="00AF060A">
            <w:pPr>
              <w:spacing w:before="0"/>
              <w:jc w:val="left"/>
              <w:rPr>
                <w:rFonts w:eastAsia="MS Mincho"/>
                <w:b/>
                <w:bCs/>
                <w:sz w:val="20"/>
                <w:szCs w:val="24"/>
              </w:rPr>
            </w:pPr>
            <w:r w:rsidRPr="00AF060A">
              <w:rPr>
                <w:rFonts w:eastAsia="MS Mincho"/>
                <w:b/>
                <w:bCs/>
                <w:sz w:val="20"/>
                <w:szCs w:val="24"/>
              </w:rPr>
              <w:t>What this means for New Zealanders</w:t>
            </w:r>
          </w:p>
        </w:tc>
        <w:tc>
          <w:tcPr>
            <w:tcW w:w="5103" w:type="dxa"/>
            <w:tcBorders>
              <w:top w:val="single" w:sz="24" w:space="0" w:color="FFFFFF"/>
              <w:bottom w:val="single" w:sz="24" w:space="0" w:color="FFFFFF"/>
            </w:tcBorders>
            <w:shd w:val="clear" w:color="auto" w:fill="D5EBE7"/>
          </w:tcPr>
          <w:p w14:paraId="762CD9E4" w14:textId="77777777" w:rsidR="00AF060A" w:rsidRPr="00AF060A" w:rsidRDefault="00AF060A" w:rsidP="00AF060A">
            <w:pPr>
              <w:pStyle w:val="TableBullet"/>
              <w:rPr>
                <w:rFonts w:eastAsia="MS Mincho"/>
              </w:rPr>
            </w:pPr>
            <w:r w:rsidRPr="00AF060A">
              <w:rPr>
                <w:rFonts w:eastAsia="MS Mincho"/>
              </w:rPr>
              <w:t>People can charge their EVs easily across the country.</w:t>
            </w:r>
          </w:p>
        </w:tc>
      </w:tr>
    </w:tbl>
    <w:p w14:paraId="18BF83DD" w14:textId="458F9678" w:rsidR="00160AA7" w:rsidRDefault="00160AA7" w:rsidP="00AF060A">
      <w:pPr>
        <w:pStyle w:val="Bullet"/>
        <w:numPr>
          <w:ilvl w:val="0"/>
          <w:numId w:val="0"/>
        </w:numPr>
      </w:pPr>
    </w:p>
    <w:tbl>
      <w:tblPr>
        <w:tblStyle w:val="TableGrid"/>
        <w:tblW w:w="8505" w:type="dxa"/>
        <w:tblBorders>
          <w:top w:val="none" w:sz="0" w:space="0" w:color="auto"/>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ayout w:type="fixed"/>
        <w:tblLook w:val="0000" w:firstRow="0" w:lastRow="0" w:firstColumn="0" w:lastColumn="0" w:noHBand="0" w:noVBand="0"/>
      </w:tblPr>
      <w:tblGrid>
        <w:gridCol w:w="680"/>
        <w:gridCol w:w="7825"/>
      </w:tblGrid>
      <w:tr w:rsidR="00665A87" w:rsidRPr="009F6A73" w14:paraId="362BD4C9" w14:textId="77777777" w:rsidTr="00665A87">
        <w:trPr>
          <w:tblHeader/>
        </w:trPr>
        <w:tc>
          <w:tcPr>
            <w:tcW w:w="8505" w:type="dxa"/>
            <w:gridSpan w:val="2"/>
            <w:tcBorders>
              <w:top w:val="single" w:sz="4" w:space="0" w:color="1B556B" w:themeColor="text2"/>
            </w:tcBorders>
            <w:shd w:val="clear" w:color="auto" w:fill="1C556C" w:themeFill="accent1"/>
            <w:tcMar>
              <w:left w:w="105" w:type="dxa"/>
              <w:right w:w="105" w:type="dxa"/>
            </w:tcMar>
          </w:tcPr>
          <w:p w14:paraId="40A9338F" w14:textId="77777777" w:rsidR="00665A87" w:rsidRPr="00665A87" w:rsidRDefault="00665A87" w:rsidP="00650684">
            <w:pPr>
              <w:pStyle w:val="TableText"/>
              <w:spacing w:before="80" w:after="80"/>
              <w:rPr>
                <w:b/>
                <w:bCs/>
                <w:color w:val="FFFFFF" w:themeColor="background1"/>
                <w:sz w:val="22"/>
                <w:szCs w:val="24"/>
              </w:rPr>
            </w:pPr>
            <w:r w:rsidRPr="00665A87">
              <w:rPr>
                <w:b/>
                <w:bCs/>
                <w:color w:val="FFFFFF" w:themeColor="background1"/>
                <w:sz w:val="22"/>
                <w:szCs w:val="24"/>
              </w:rPr>
              <w:lastRenderedPageBreak/>
              <w:t>Chapter 6</w:t>
            </w:r>
          </w:p>
        </w:tc>
      </w:tr>
      <w:tr w:rsidR="00665A87" w:rsidRPr="009F6A73" w14:paraId="0EED25C5" w14:textId="77777777" w:rsidTr="00665A87">
        <w:tblPrEx>
          <w:tblBorders>
            <w:bottom w:val="single" w:sz="6" w:space="0" w:color="1C556C" w:themeColor="accent1"/>
            <w:insideH w:val="single" w:sz="6" w:space="0" w:color="1C556C" w:themeColor="accent1"/>
            <w:insideV w:val="single" w:sz="6" w:space="0" w:color="1C556C" w:themeColor="accent1"/>
          </w:tblBorders>
        </w:tblPrEx>
        <w:tc>
          <w:tcPr>
            <w:tcW w:w="680" w:type="dxa"/>
            <w:shd w:val="clear" w:color="auto" w:fill="D2DDE1" w:themeFill="background2"/>
            <w:tcMar>
              <w:left w:w="105" w:type="dxa"/>
              <w:right w:w="105" w:type="dxa"/>
            </w:tcMar>
          </w:tcPr>
          <w:p w14:paraId="4A8EE2B5" w14:textId="77777777" w:rsidR="00665A87" w:rsidRPr="00665A87" w:rsidRDefault="00665A87" w:rsidP="00665A87">
            <w:pPr>
              <w:pStyle w:val="TableText"/>
            </w:pPr>
            <w:r w:rsidRPr="00665A87">
              <w:t>6.1</w:t>
            </w:r>
          </w:p>
        </w:tc>
        <w:tc>
          <w:tcPr>
            <w:tcW w:w="7825" w:type="dxa"/>
            <w:shd w:val="clear" w:color="auto" w:fill="D2DDE1" w:themeFill="background2"/>
            <w:tcMar>
              <w:left w:w="105" w:type="dxa"/>
              <w:right w:w="105" w:type="dxa"/>
            </w:tcMar>
          </w:tcPr>
          <w:p w14:paraId="669C22BA" w14:textId="77777777" w:rsidR="00665A87" w:rsidRPr="00665A87" w:rsidRDefault="00665A87" w:rsidP="00665A87">
            <w:pPr>
              <w:pStyle w:val="TableText"/>
            </w:pPr>
            <w:r w:rsidRPr="00665A87">
              <w:t>Do you support the proposed actions to enable EV charging infrastructure?</w:t>
            </w:r>
          </w:p>
        </w:tc>
      </w:tr>
      <w:tr w:rsidR="00665A87" w:rsidRPr="009F6A73" w14:paraId="212B8E14" w14:textId="77777777" w:rsidTr="00650684">
        <w:tblPrEx>
          <w:tblBorders>
            <w:bottom w:val="single" w:sz="6" w:space="0" w:color="1C556C" w:themeColor="accent1"/>
            <w:insideH w:val="single" w:sz="6" w:space="0" w:color="1C556C" w:themeColor="accent1"/>
            <w:insideV w:val="single" w:sz="6" w:space="0" w:color="1C556C" w:themeColor="accent1"/>
          </w:tblBorders>
        </w:tblPrEx>
        <w:tc>
          <w:tcPr>
            <w:tcW w:w="680" w:type="dxa"/>
            <w:tcMar>
              <w:left w:w="105" w:type="dxa"/>
              <w:right w:w="105" w:type="dxa"/>
            </w:tcMar>
          </w:tcPr>
          <w:p w14:paraId="00591DA1" w14:textId="77777777" w:rsidR="00665A87" w:rsidRPr="00665A87" w:rsidRDefault="00665A87" w:rsidP="00665A87">
            <w:pPr>
              <w:pStyle w:val="TableText"/>
            </w:pPr>
          </w:p>
        </w:tc>
        <w:tc>
          <w:tcPr>
            <w:tcW w:w="7825" w:type="dxa"/>
            <w:tcMar>
              <w:left w:w="105" w:type="dxa"/>
              <w:right w:w="105" w:type="dxa"/>
            </w:tcMar>
          </w:tcPr>
          <w:p w14:paraId="4A009872" w14:textId="16841BBD" w:rsidR="00665A87" w:rsidRPr="00665A87" w:rsidRDefault="0030278B" w:rsidP="00665A87">
            <w:pPr>
              <w:pStyle w:val="TableBullet"/>
            </w:pPr>
            <w:sdt>
              <w:sdtPr>
                <w:id w:val="1251318952"/>
                <w14:checkbox>
                  <w14:checked w14:val="0"/>
                  <w14:checkedState w14:val="2612" w14:font="MS Gothic"/>
                  <w14:uncheckedState w14:val="2610" w14:font="MS Gothic"/>
                </w14:checkbox>
              </w:sdtPr>
              <w:sdtEndPr/>
              <w:sdtContent>
                <w:r w:rsidR="00665A87">
                  <w:rPr>
                    <w:rFonts w:ascii="MS Gothic" w:eastAsia="MS Gothic" w:hAnsi="MS Gothic" w:hint="eastAsia"/>
                  </w:rPr>
                  <w:t>☐</w:t>
                </w:r>
              </w:sdtContent>
            </w:sdt>
            <w:proofErr w:type="gramStart"/>
            <w:r w:rsidR="00665A87" w:rsidRPr="00665A87">
              <w:t>Yes</w:t>
            </w:r>
            <w:proofErr w:type="gramEnd"/>
            <w:r w:rsidR="00665A87" w:rsidRPr="00665A87">
              <w:t xml:space="preserve"> I support</w:t>
            </w:r>
          </w:p>
          <w:p w14:paraId="13E52B27" w14:textId="60D09DF5" w:rsidR="00665A87" w:rsidRPr="00665A87" w:rsidRDefault="0030278B" w:rsidP="00665A87">
            <w:pPr>
              <w:pStyle w:val="TableBullet"/>
            </w:pPr>
            <w:sdt>
              <w:sdtPr>
                <w:id w:val="214859221"/>
                <w14:checkbox>
                  <w14:checked w14:val="0"/>
                  <w14:checkedState w14:val="2612" w14:font="MS Gothic"/>
                  <w14:uncheckedState w14:val="2610" w14:font="MS Gothic"/>
                </w14:checkbox>
              </w:sdtPr>
              <w:sdtEndPr/>
              <w:sdtContent>
                <w:r w:rsidR="00665A87">
                  <w:rPr>
                    <w:rFonts w:ascii="MS Gothic" w:eastAsia="MS Gothic" w:hAnsi="MS Gothic" w:hint="eastAsia"/>
                  </w:rPr>
                  <w:t>☐</w:t>
                </w:r>
              </w:sdtContent>
            </w:sdt>
            <w:proofErr w:type="gramStart"/>
            <w:r w:rsidR="00665A87" w:rsidRPr="00665A87">
              <w:t>No</w:t>
            </w:r>
            <w:proofErr w:type="gramEnd"/>
            <w:r w:rsidR="00665A87" w:rsidRPr="00665A87">
              <w:t xml:space="preserve"> I don't support</w:t>
            </w:r>
          </w:p>
          <w:p w14:paraId="75D2559E" w14:textId="37E38436" w:rsidR="00665A87" w:rsidRPr="00665A87" w:rsidRDefault="0030278B" w:rsidP="00665A87">
            <w:pPr>
              <w:pStyle w:val="TableBullet"/>
            </w:pPr>
            <w:sdt>
              <w:sdtPr>
                <w:id w:val="-828136525"/>
                <w14:checkbox>
                  <w14:checked w14:val="0"/>
                  <w14:checkedState w14:val="2612" w14:font="MS Gothic"/>
                  <w14:uncheckedState w14:val="2610" w14:font="MS Gothic"/>
                </w14:checkbox>
              </w:sdtPr>
              <w:sdtEndPr/>
              <w:sdtContent>
                <w:r w:rsidR="00665A87">
                  <w:rPr>
                    <w:rFonts w:ascii="MS Gothic" w:eastAsia="MS Gothic" w:hAnsi="MS Gothic" w:hint="eastAsia"/>
                  </w:rPr>
                  <w:t>☐</w:t>
                </w:r>
              </w:sdtContent>
            </w:sdt>
            <w:r w:rsidR="00665A87" w:rsidRPr="00665A87">
              <w:t>Unsure</w:t>
            </w:r>
          </w:p>
        </w:tc>
      </w:tr>
      <w:tr w:rsidR="00665A87" w:rsidRPr="009F6A73" w14:paraId="6B8C6654" w14:textId="77777777" w:rsidTr="00665A87">
        <w:tblPrEx>
          <w:tblBorders>
            <w:bottom w:val="single" w:sz="6" w:space="0" w:color="1C556C" w:themeColor="accent1"/>
            <w:insideH w:val="single" w:sz="6" w:space="0" w:color="1C556C" w:themeColor="accent1"/>
            <w:insideV w:val="single" w:sz="6" w:space="0" w:color="1C556C" w:themeColor="accent1"/>
          </w:tblBorders>
        </w:tblPrEx>
        <w:tc>
          <w:tcPr>
            <w:tcW w:w="680" w:type="dxa"/>
            <w:shd w:val="clear" w:color="auto" w:fill="D2DDE1" w:themeFill="background2"/>
            <w:tcMar>
              <w:left w:w="105" w:type="dxa"/>
              <w:right w:w="105" w:type="dxa"/>
            </w:tcMar>
          </w:tcPr>
          <w:p w14:paraId="3ACEB522" w14:textId="77777777" w:rsidR="00665A87" w:rsidRPr="00665A87" w:rsidRDefault="00665A87" w:rsidP="00665A87">
            <w:pPr>
              <w:pStyle w:val="TableText"/>
            </w:pPr>
            <w:r w:rsidRPr="00665A87">
              <w:t>6.2</w:t>
            </w:r>
          </w:p>
        </w:tc>
        <w:tc>
          <w:tcPr>
            <w:tcW w:w="7825" w:type="dxa"/>
            <w:shd w:val="clear" w:color="auto" w:fill="D2DDE1" w:themeFill="background2"/>
            <w:tcMar>
              <w:left w:w="105" w:type="dxa"/>
              <w:right w:w="105" w:type="dxa"/>
            </w:tcMar>
          </w:tcPr>
          <w:p w14:paraId="2707A688" w14:textId="77777777" w:rsidR="00665A87" w:rsidRPr="00665A87" w:rsidRDefault="00665A87" w:rsidP="00665A87">
            <w:pPr>
              <w:pStyle w:val="TableText"/>
            </w:pPr>
            <w:r w:rsidRPr="00665A87">
              <w:t>What are the three main actions the Government can do to reduce barriers to and enable the development of a more extensive public EV charging infrastructure in New Zealand (without adding too much cost for households and businesses)?</w:t>
            </w:r>
          </w:p>
        </w:tc>
      </w:tr>
      <w:tr w:rsidR="00665A87" w:rsidRPr="009F6A73" w14:paraId="158CFE5B" w14:textId="77777777" w:rsidTr="00650684">
        <w:tblPrEx>
          <w:tblBorders>
            <w:bottom w:val="single" w:sz="6" w:space="0" w:color="1C556C" w:themeColor="accent1"/>
            <w:insideH w:val="single" w:sz="6" w:space="0" w:color="1C556C" w:themeColor="accent1"/>
            <w:insideV w:val="single" w:sz="6" w:space="0" w:color="1C556C" w:themeColor="accent1"/>
          </w:tblBorders>
        </w:tblPrEx>
        <w:tc>
          <w:tcPr>
            <w:tcW w:w="680" w:type="dxa"/>
            <w:tcMar>
              <w:left w:w="105" w:type="dxa"/>
              <w:right w:w="105" w:type="dxa"/>
            </w:tcMar>
          </w:tcPr>
          <w:p w14:paraId="2B576CE3" w14:textId="77777777" w:rsidR="00665A87" w:rsidRPr="00665A87" w:rsidRDefault="00665A87" w:rsidP="00665A87">
            <w:pPr>
              <w:pStyle w:val="TableText"/>
            </w:pPr>
          </w:p>
        </w:tc>
        <w:tc>
          <w:tcPr>
            <w:tcW w:w="7825" w:type="dxa"/>
            <w:tcMar>
              <w:left w:w="105" w:type="dxa"/>
              <w:right w:w="105" w:type="dxa"/>
            </w:tcMar>
          </w:tcPr>
          <w:sdt>
            <w:sdtPr>
              <w:id w:val="-1087460129"/>
              <w:placeholder>
                <w:docPart w:val="DefaultPlaceholder_-1854013440"/>
              </w:placeholder>
            </w:sdtPr>
            <w:sdtEndPr/>
            <w:sdtContent>
              <w:p w14:paraId="4BF2DBCB" w14:textId="5FCD3C85" w:rsidR="00665A87" w:rsidRPr="00665A87" w:rsidRDefault="00665A87" w:rsidP="00AF060A">
                <w:pPr>
                  <w:pStyle w:val="TableBullet"/>
                </w:pPr>
                <w:r w:rsidRPr="00665A87">
                  <w:t>Please write your first action here</w:t>
                </w:r>
              </w:p>
            </w:sdtContent>
          </w:sdt>
          <w:sdt>
            <w:sdtPr>
              <w:id w:val="1369571782"/>
              <w:placeholder>
                <w:docPart w:val="DefaultPlaceholder_-1854013440"/>
              </w:placeholder>
            </w:sdtPr>
            <w:sdtEndPr/>
            <w:sdtContent>
              <w:p w14:paraId="3EE6E465" w14:textId="74FCFF0B" w:rsidR="00665A87" w:rsidRPr="00665A87" w:rsidRDefault="00665A87" w:rsidP="00AF060A">
                <w:pPr>
                  <w:pStyle w:val="TableBullet"/>
                </w:pPr>
                <w:r w:rsidRPr="00665A87">
                  <w:t>Please write your second action here</w:t>
                </w:r>
              </w:p>
            </w:sdtContent>
          </w:sdt>
          <w:sdt>
            <w:sdtPr>
              <w:id w:val="-6674033"/>
              <w:placeholder>
                <w:docPart w:val="DefaultPlaceholder_-1854013440"/>
              </w:placeholder>
            </w:sdtPr>
            <w:sdtEndPr/>
            <w:sdtContent>
              <w:p w14:paraId="53F9144F" w14:textId="68C59ABA" w:rsidR="00665A87" w:rsidRPr="00665A87" w:rsidRDefault="00665A87" w:rsidP="00AF060A">
                <w:pPr>
                  <w:pStyle w:val="TableBullet"/>
                </w:pPr>
                <w:r w:rsidRPr="00665A87">
                  <w:t>Please write your third action here</w:t>
                </w:r>
              </w:p>
            </w:sdtContent>
          </w:sdt>
        </w:tc>
      </w:tr>
      <w:tr w:rsidR="00665A87" w:rsidRPr="009F6A73" w14:paraId="4D282357" w14:textId="77777777" w:rsidTr="00665A87">
        <w:tblPrEx>
          <w:tblBorders>
            <w:bottom w:val="single" w:sz="6" w:space="0" w:color="1C556C" w:themeColor="accent1"/>
            <w:insideH w:val="single" w:sz="6" w:space="0" w:color="1C556C" w:themeColor="accent1"/>
            <w:insideV w:val="single" w:sz="6" w:space="0" w:color="1C556C" w:themeColor="accent1"/>
          </w:tblBorders>
        </w:tblPrEx>
        <w:tc>
          <w:tcPr>
            <w:tcW w:w="680" w:type="dxa"/>
            <w:shd w:val="clear" w:color="auto" w:fill="D2DDE1" w:themeFill="background2"/>
            <w:tcMar>
              <w:left w:w="105" w:type="dxa"/>
              <w:right w:w="105" w:type="dxa"/>
            </w:tcMar>
          </w:tcPr>
          <w:p w14:paraId="043E83D4" w14:textId="77777777" w:rsidR="00665A87" w:rsidRPr="00665A87" w:rsidRDefault="00665A87" w:rsidP="00665A87">
            <w:pPr>
              <w:pStyle w:val="TableText"/>
            </w:pPr>
            <w:r w:rsidRPr="00665A87">
              <w:t>6.3</w:t>
            </w:r>
          </w:p>
        </w:tc>
        <w:tc>
          <w:tcPr>
            <w:tcW w:w="7825" w:type="dxa"/>
            <w:shd w:val="clear" w:color="auto" w:fill="D2DDE1" w:themeFill="background2"/>
            <w:tcMar>
              <w:left w:w="105" w:type="dxa"/>
              <w:right w:w="105" w:type="dxa"/>
            </w:tcMar>
          </w:tcPr>
          <w:p w14:paraId="6D54114A" w14:textId="77777777" w:rsidR="00665A87" w:rsidRPr="00665A87" w:rsidRDefault="00665A87" w:rsidP="00665A87">
            <w:pPr>
              <w:pStyle w:val="TableText"/>
            </w:pPr>
            <w:r w:rsidRPr="00665A87">
              <w:t>Do you support the Government’s proposals to reduce emissions from heavy vehicles?</w:t>
            </w:r>
          </w:p>
        </w:tc>
      </w:tr>
      <w:tr w:rsidR="00665A87" w:rsidRPr="009F6A73" w14:paraId="3F3855F6" w14:textId="77777777" w:rsidTr="00650684">
        <w:tblPrEx>
          <w:tblBorders>
            <w:bottom w:val="single" w:sz="6" w:space="0" w:color="1C556C" w:themeColor="accent1"/>
            <w:insideH w:val="single" w:sz="6" w:space="0" w:color="1C556C" w:themeColor="accent1"/>
            <w:insideV w:val="single" w:sz="6" w:space="0" w:color="1C556C" w:themeColor="accent1"/>
          </w:tblBorders>
        </w:tblPrEx>
        <w:tc>
          <w:tcPr>
            <w:tcW w:w="680" w:type="dxa"/>
            <w:tcMar>
              <w:left w:w="105" w:type="dxa"/>
              <w:right w:w="105" w:type="dxa"/>
            </w:tcMar>
          </w:tcPr>
          <w:p w14:paraId="50372731" w14:textId="77777777" w:rsidR="00665A87" w:rsidRPr="00665A87" w:rsidRDefault="00665A87" w:rsidP="00665A87">
            <w:pPr>
              <w:pStyle w:val="TableText"/>
            </w:pPr>
          </w:p>
        </w:tc>
        <w:tc>
          <w:tcPr>
            <w:tcW w:w="7825" w:type="dxa"/>
            <w:tcMar>
              <w:left w:w="105" w:type="dxa"/>
              <w:right w:w="105" w:type="dxa"/>
            </w:tcMar>
          </w:tcPr>
          <w:p w14:paraId="2BC3FF95" w14:textId="59409473" w:rsidR="00665A87" w:rsidRDefault="0030278B" w:rsidP="00665A87">
            <w:pPr>
              <w:pStyle w:val="TableBullet"/>
            </w:pPr>
            <w:sdt>
              <w:sdtPr>
                <w:id w:val="-26879654"/>
                <w14:checkbox>
                  <w14:checked w14:val="0"/>
                  <w14:checkedState w14:val="2612" w14:font="MS Gothic"/>
                  <w14:uncheckedState w14:val="2610" w14:font="MS Gothic"/>
                </w14:checkbox>
              </w:sdtPr>
              <w:sdtEndPr/>
              <w:sdtContent>
                <w:r w:rsidR="00665A87">
                  <w:rPr>
                    <w:rFonts w:ascii="MS Gothic" w:eastAsia="MS Gothic" w:hAnsi="MS Gothic" w:hint="eastAsia"/>
                  </w:rPr>
                  <w:t>☐</w:t>
                </w:r>
              </w:sdtContent>
            </w:sdt>
            <w:proofErr w:type="gramStart"/>
            <w:r w:rsidR="00665A87">
              <w:t>Yes</w:t>
            </w:r>
            <w:proofErr w:type="gramEnd"/>
            <w:r w:rsidR="00665A87">
              <w:t xml:space="preserve"> I support</w:t>
            </w:r>
          </w:p>
          <w:p w14:paraId="1930C4E8" w14:textId="54B78364" w:rsidR="00665A87" w:rsidRDefault="0030278B" w:rsidP="00665A87">
            <w:pPr>
              <w:pStyle w:val="TableBullet"/>
            </w:pPr>
            <w:sdt>
              <w:sdtPr>
                <w:id w:val="-1983841929"/>
                <w14:checkbox>
                  <w14:checked w14:val="0"/>
                  <w14:checkedState w14:val="2612" w14:font="MS Gothic"/>
                  <w14:uncheckedState w14:val="2610" w14:font="MS Gothic"/>
                </w14:checkbox>
              </w:sdtPr>
              <w:sdtEndPr/>
              <w:sdtContent>
                <w:r w:rsidR="00665A87">
                  <w:rPr>
                    <w:rFonts w:ascii="MS Gothic" w:eastAsia="MS Gothic" w:hAnsi="MS Gothic" w:hint="eastAsia"/>
                  </w:rPr>
                  <w:t>☐</w:t>
                </w:r>
              </w:sdtContent>
            </w:sdt>
            <w:proofErr w:type="gramStart"/>
            <w:r w:rsidR="00665A87">
              <w:t>No</w:t>
            </w:r>
            <w:proofErr w:type="gramEnd"/>
            <w:r w:rsidR="00665A87">
              <w:t xml:space="preserve"> I don't support</w:t>
            </w:r>
          </w:p>
          <w:p w14:paraId="6EE76C72" w14:textId="09AB1A1F" w:rsidR="00665A87" w:rsidRPr="00665A87" w:rsidRDefault="0030278B" w:rsidP="00665A87">
            <w:pPr>
              <w:pStyle w:val="TableBullet"/>
            </w:pPr>
            <w:sdt>
              <w:sdtPr>
                <w:id w:val="-560252285"/>
                <w14:checkbox>
                  <w14:checked w14:val="0"/>
                  <w14:checkedState w14:val="2612" w14:font="MS Gothic"/>
                  <w14:uncheckedState w14:val="2610" w14:font="MS Gothic"/>
                </w14:checkbox>
              </w:sdtPr>
              <w:sdtEndPr/>
              <w:sdtContent>
                <w:r w:rsidR="00665A87">
                  <w:rPr>
                    <w:rFonts w:ascii="MS Gothic" w:eastAsia="MS Gothic" w:hAnsi="MS Gothic" w:hint="eastAsia"/>
                  </w:rPr>
                  <w:t>☐</w:t>
                </w:r>
              </w:sdtContent>
            </w:sdt>
            <w:r w:rsidR="00665A87">
              <w:t>Unsure</w:t>
            </w:r>
          </w:p>
        </w:tc>
      </w:tr>
      <w:tr w:rsidR="00665A87" w:rsidRPr="009F6A73" w14:paraId="2E91AB34" w14:textId="77777777" w:rsidTr="00665A87">
        <w:tblPrEx>
          <w:tblBorders>
            <w:bottom w:val="single" w:sz="6" w:space="0" w:color="1C556C" w:themeColor="accent1"/>
            <w:insideH w:val="single" w:sz="6" w:space="0" w:color="1C556C" w:themeColor="accent1"/>
            <w:insideV w:val="single" w:sz="6" w:space="0" w:color="1C556C" w:themeColor="accent1"/>
          </w:tblBorders>
        </w:tblPrEx>
        <w:tc>
          <w:tcPr>
            <w:tcW w:w="680" w:type="dxa"/>
            <w:shd w:val="clear" w:color="auto" w:fill="D2DDE1" w:themeFill="background2"/>
            <w:tcMar>
              <w:left w:w="105" w:type="dxa"/>
              <w:right w:w="105" w:type="dxa"/>
            </w:tcMar>
          </w:tcPr>
          <w:p w14:paraId="17E0AA55" w14:textId="77777777" w:rsidR="00665A87" w:rsidRPr="00665A87" w:rsidRDefault="00665A87" w:rsidP="00665A87">
            <w:pPr>
              <w:pStyle w:val="TableText"/>
            </w:pPr>
            <w:r w:rsidRPr="00665A87">
              <w:t>6.4</w:t>
            </w:r>
          </w:p>
        </w:tc>
        <w:tc>
          <w:tcPr>
            <w:tcW w:w="7825" w:type="dxa"/>
            <w:shd w:val="clear" w:color="auto" w:fill="D2DDE1" w:themeFill="background2"/>
            <w:tcMar>
              <w:left w:w="105" w:type="dxa"/>
              <w:right w:w="105" w:type="dxa"/>
            </w:tcMar>
          </w:tcPr>
          <w:p w14:paraId="20F33DAC" w14:textId="77777777" w:rsidR="00665A87" w:rsidRPr="00665A87" w:rsidRDefault="00665A87" w:rsidP="00665A87">
            <w:pPr>
              <w:pStyle w:val="TableText"/>
            </w:pPr>
            <w:r w:rsidRPr="00665A87">
              <w:t>What are the three main actions the Government can do to make it easier to switch to low- and zero-emissions heavy vehicles (without adding too much cost for households and businesses)?</w:t>
            </w:r>
          </w:p>
        </w:tc>
      </w:tr>
      <w:tr w:rsidR="00665A87" w:rsidRPr="009F6A73" w14:paraId="79B68D62" w14:textId="77777777" w:rsidTr="00650684">
        <w:tblPrEx>
          <w:tblBorders>
            <w:bottom w:val="single" w:sz="6" w:space="0" w:color="1C556C" w:themeColor="accent1"/>
            <w:insideH w:val="single" w:sz="6" w:space="0" w:color="1C556C" w:themeColor="accent1"/>
            <w:insideV w:val="single" w:sz="6" w:space="0" w:color="1C556C" w:themeColor="accent1"/>
          </w:tblBorders>
        </w:tblPrEx>
        <w:tc>
          <w:tcPr>
            <w:tcW w:w="680" w:type="dxa"/>
            <w:tcMar>
              <w:left w:w="105" w:type="dxa"/>
              <w:right w:w="105" w:type="dxa"/>
            </w:tcMar>
          </w:tcPr>
          <w:p w14:paraId="13A6A80F" w14:textId="77777777" w:rsidR="00665A87" w:rsidRPr="00665A87" w:rsidRDefault="00665A87" w:rsidP="00665A87">
            <w:pPr>
              <w:pStyle w:val="TableText"/>
            </w:pPr>
          </w:p>
        </w:tc>
        <w:tc>
          <w:tcPr>
            <w:tcW w:w="7825" w:type="dxa"/>
            <w:tcMar>
              <w:left w:w="105" w:type="dxa"/>
              <w:right w:w="105" w:type="dxa"/>
            </w:tcMar>
          </w:tcPr>
          <w:sdt>
            <w:sdtPr>
              <w:id w:val="-1743330187"/>
              <w:placeholder>
                <w:docPart w:val="DefaultPlaceholder_-1854013440"/>
              </w:placeholder>
            </w:sdtPr>
            <w:sdtEndPr/>
            <w:sdtContent>
              <w:p w14:paraId="6799ED66" w14:textId="0D107956" w:rsidR="00665A87" w:rsidRDefault="00665A87" w:rsidP="00665A87">
                <w:pPr>
                  <w:pStyle w:val="TableBullet"/>
                </w:pPr>
                <w:r>
                  <w:t>Please write your first action here</w:t>
                </w:r>
              </w:p>
            </w:sdtContent>
          </w:sdt>
          <w:sdt>
            <w:sdtPr>
              <w:id w:val="974805514"/>
              <w:placeholder>
                <w:docPart w:val="DefaultPlaceholder_-1854013440"/>
              </w:placeholder>
            </w:sdtPr>
            <w:sdtEndPr/>
            <w:sdtContent>
              <w:p w14:paraId="17354DA8" w14:textId="37504255" w:rsidR="00665A87" w:rsidRPr="00160AA7" w:rsidRDefault="00665A87" w:rsidP="00665A87">
                <w:pPr>
                  <w:pStyle w:val="TableBullet"/>
                </w:pPr>
                <w:r>
                  <w:t>Please write your second action here</w:t>
                </w:r>
              </w:p>
            </w:sdtContent>
          </w:sdt>
          <w:sdt>
            <w:sdtPr>
              <w:id w:val="-405991755"/>
              <w:placeholder>
                <w:docPart w:val="DefaultPlaceholder_-1854013440"/>
              </w:placeholder>
            </w:sdtPr>
            <w:sdtEndPr/>
            <w:sdtContent>
              <w:p w14:paraId="7B8A0A35" w14:textId="799F6B60" w:rsidR="00665A87" w:rsidRPr="00665A87" w:rsidRDefault="00665A87" w:rsidP="00665A87">
                <w:pPr>
                  <w:pStyle w:val="TableBullet"/>
                </w:pPr>
                <w:r>
                  <w:t>Please write your third action here</w:t>
                </w:r>
              </w:p>
            </w:sdtContent>
          </w:sdt>
        </w:tc>
      </w:tr>
      <w:tr w:rsidR="00665A87" w:rsidRPr="009F6A73" w14:paraId="49E210B5" w14:textId="77777777" w:rsidTr="00665A87">
        <w:tblPrEx>
          <w:tblBorders>
            <w:bottom w:val="single" w:sz="6" w:space="0" w:color="1C556C" w:themeColor="accent1"/>
            <w:insideH w:val="single" w:sz="6" w:space="0" w:color="1C556C" w:themeColor="accent1"/>
            <w:insideV w:val="single" w:sz="6" w:space="0" w:color="1C556C" w:themeColor="accent1"/>
          </w:tblBorders>
        </w:tblPrEx>
        <w:tc>
          <w:tcPr>
            <w:tcW w:w="680" w:type="dxa"/>
            <w:shd w:val="clear" w:color="auto" w:fill="D2DDE1" w:themeFill="background2"/>
            <w:tcMar>
              <w:left w:w="105" w:type="dxa"/>
              <w:right w:w="105" w:type="dxa"/>
            </w:tcMar>
          </w:tcPr>
          <w:p w14:paraId="2561BAD1" w14:textId="77777777" w:rsidR="00665A87" w:rsidRPr="00665A87" w:rsidRDefault="00665A87" w:rsidP="00665A87">
            <w:pPr>
              <w:pStyle w:val="TableText"/>
            </w:pPr>
            <w:r w:rsidRPr="00665A87">
              <w:t>6.5</w:t>
            </w:r>
          </w:p>
        </w:tc>
        <w:tc>
          <w:tcPr>
            <w:tcW w:w="7825" w:type="dxa"/>
            <w:shd w:val="clear" w:color="auto" w:fill="D2DDE1" w:themeFill="background2"/>
            <w:tcMar>
              <w:left w:w="105" w:type="dxa"/>
              <w:right w:w="105" w:type="dxa"/>
            </w:tcMar>
          </w:tcPr>
          <w:p w14:paraId="31489DFF" w14:textId="77777777" w:rsidR="00665A87" w:rsidRPr="00665A87" w:rsidRDefault="00665A87" w:rsidP="00665A87">
            <w:pPr>
              <w:pStyle w:val="TableText"/>
            </w:pPr>
            <w:r w:rsidRPr="00665A87">
              <w:t>Do you support the Government proposals to reduce emissions from aviation and shipping?</w:t>
            </w:r>
          </w:p>
        </w:tc>
      </w:tr>
      <w:tr w:rsidR="00665A87" w:rsidRPr="009F6A73" w14:paraId="334E4F17" w14:textId="77777777" w:rsidTr="00650684">
        <w:tblPrEx>
          <w:tblBorders>
            <w:bottom w:val="single" w:sz="6" w:space="0" w:color="1C556C" w:themeColor="accent1"/>
            <w:insideH w:val="single" w:sz="6" w:space="0" w:color="1C556C" w:themeColor="accent1"/>
            <w:insideV w:val="single" w:sz="6" w:space="0" w:color="1C556C" w:themeColor="accent1"/>
          </w:tblBorders>
        </w:tblPrEx>
        <w:tc>
          <w:tcPr>
            <w:tcW w:w="680" w:type="dxa"/>
            <w:tcMar>
              <w:left w:w="105" w:type="dxa"/>
              <w:right w:w="105" w:type="dxa"/>
            </w:tcMar>
          </w:tcPr>
          <w:p w14:paraId="62C9AE19" w14:textId="77777777" w:rsidR="00665A87" w:rsidRPr="00665A87" w:rsidRDefault="00665A87" w:rsidP="00665A87">
            <w:pPr>
              <w:pStyle w:val="TableText"/>
            </w:pPr>
          </w:p>
        </w:tc>
        <w:tc>
          <w:tcPr>
            <w:tcW w:w="7825" w:type="dxa"/>
            <w:tcMar>
              <w:left w:w="105" w:type="dxa"/>
              <w:right w:w="105" w:type="dxa"/>
            </w:tcMar>
          </w:tcPr>
          <w:p w14:paraId="58283F8C" w14:textId="6F4920E0" w:rsidR="00665A87" w:rsidRDefault="0030278B" w:rsidP="00665A87">
            <w:pPr>
              <w:pStyle w:val="TableBullet"/>
            </w:pPr>
            <w:sdt>
              <w:sdtPr>
                <w:id w:val="-1769990405"/>
                <w14:checkbox>
                  <w14:checked w14:val="0"/>
                  <w14:checkedState w14:val="2612" w14:font="MS Gothic"/>
                  <w14:uncheckedState w14:val="2610" w14:font="MS Gothic"/>
                </w14:checkbox>
              </w:sdtPr>
              <w:sdtEndPr/>
              <w:sdtContent>
                <w:r w:rsidR="00E44A52">
                  <w:rPr>
                    <w:rFonts w:ascii="MS Gothic" w:eastAsia="MS Gothic" w:hAnsi="MS Gothic" w:hint="eastAsia"/>
                  </w:rPr>
                  <w:t>☐</w:t>
                </w:r>
              </w:sdtContent>
            </w:sdt>
            <w:proofErr w:type="gramStart"/>
            <w:r w:rsidR="00665A87">
              <w:t>Yes</w:t>
            </w:r>
            <w:proofErr w:type="gramEnd"/>
            <w:r w:rsidR="00665A87">
              <w:t xml:space="preserve"> I support</w:t>
            </w:r>
          </w:p>
          <w:p w14:paraId="1B1AC08B" w14:textId="10577CAB" w:rsidR="00665A87" w:rsidRDefault="0030278B" w:rsidP="00665A87">
            <w:pPr>
              <w:pStyle w:val="TableBullet"/>
            </w:pPr>
            <w:sdt>
              <w:sdtPr>
                <w:id w:val="-1325115333"/>
                <w14:checkbox>
                  <w14:checked w14:val="0"/>
                  <w14:checkedState w14:val="2612" w14:font="MS Gothic"/>
                  <w14:uncheckedState w14:val="2610" w14:font="MS Gothic"/>
                </w14:checkbox>
              </w:sdtPr>
              <w:sdtEndPr/>
              <w:sdtContent>
                <w:r w:rsidR="00E44A52">
                  <w:rPr>
                    <w:rFonts w:ascii="MS Gothic" w:eastAsia="MS Gothic" w:hAnsi="MS Gothic" w:hint="eastAsia"/>
                  </w:rPr>
                  <w:t>☐</w:t>
                </w:r>
              </w:sdtContent>
            </w:sdt>
            <w:proofErr w:type="gramStart"/>
            <w:r w:rsidR="00665A87">
              <w:t>No</w:t>
            </w:r>
            <w:proofErr w:type="gramEnd"/>
            <w:r w:rsidR="00665A87">
              <w:t xml:space="preserve"> I don't support</w:t>
            </w:r>
          </w:p>
          <w:p w14:paraId="6E28EE63" w14:textId="2AF16B5F" w:rsidR="00665A87" w:rsidRPr="00665A87" w:rsidRDefault="0030278B" w:rsidP="00665A87">
            <w:pPr>
              <w:pStyle w:val="TableBullet"/>
            </w:pPr>
            <w:sdt>
              <w:sdtPr>
                <w:id w:val="195426616"/>
                <w14:checkbox>
                  <w14:checked w14:val="0"/>
                  <w14:checkedState w14:val="2612" w14:font="MS Gothic"/>
                  <w14:uncheckedState w14:val="2610" w14:font="MS Gothic"/>
                </w14:checkbox>
              </w:sdtPr>
              <w:sdtEndPr/>
              <w:sdtContent>
                <w:r w:rsidR="00E44A52">
                  <w:rPr>
                    <w:rFonts w:ascii="MS Gothic" w:eastAsia="MS Gothic" w:hAnsi="MS Gothic" w:hint="eastAsia"/>
                  </w:rPr>
                  <w:t>☐</w:t>
                </w:r>
              </w:sdtContent>
            </w:sdt>
            <w:r w:rsidR="00665A87">
              <w:t>Unsure</w:t>
            </w:r>
          </w:p>
        </w:tc>
      </w:tr>
      <w:tr w:rsidR="00665A87" w:rsidRPr="009F6A73" w14:paraId="212C6343" w14:textId="77777777" w:rsidTr="00665A87">
        <w:tblPrEx>
          <w:tblBorders>
            <w:bottom w:val="single" w:sz="6" w:space="0" w:color="1C556C" w:themeColor="accent1"/>
            <w:insideH w:val="single" w:sz="6" w:space="0" w:color="1C556C" w:themeColor="accent1"/>
            <w:insideV w:val="single" w:sz="6" w:space="0" w:color="1C556C" w:themeColor="accent1"/>
          </w:tblBorders>
        </w:tblPrEx>
        <w:tc>
          <w:tcPr>
            <w:tcW w:w="680" w:type="dxa"/>
            <w:shd w:val="clear" w:color="auto" w:fill="D2DDE1" w:themeFill="background2"/>
            <w:tcMar>
              <w:left w:w="105" w:type="dxa"/>
              <w:right w:w="105" w:type="dxa"/>
            </w:tcMar>
          </w:tcPr>
          <w:p w14:paraId="00A7DE21" w14:textId="77777777" w:rsidR="00665A87" w:rsidRPr="00665A87" w:rsidRDefault="00665A87" w:rsidP="00665A87">
            <w:pPr>
              <w:pStyle w:val="TableText"/>
            </w:pPr>
            <w:r w:rsidRPr="00665A87">
              <w:t>6.6</w:t>
            </w:r>
          </w:p>
        </w:tc>
        <w:tc>
          <w:tcPr>
            <w:tcW w:w="7825" w:type="dxa"/>
            <w:shd w:val="clear" w:color="auto" w:fill="D2DDE1" w:themeFill="background2"/>
            <w:tcMar>
              <w:left w:w="105" w:type="dxa"/>
              <w:right w:w="105" w:type="dxa"/>
            </w:tcMar>
          </w:tcPr>
          <w:p w14:paraId="43013A75" w14:textId="77777777" w:rsidR="00665A87" w:rsidRPr="00665A87" w:rsidRDefault="00665A87" w:rsidP="00665A87">
            <w:pPr>
              <w:pStyle w:val="TableText"/>
            </w:pPr>
            <w:r w:rsidRPr="00665A87">
              <w:t>What opportunities might there be from rolling out new technologies to reduce emissions from aviation and shipping?</w:t>
            </w:r>
          </w:p>
        </w:tc>
      </w:tr>
      <w:tr w:rsidR="00665A87" w:rsidRPr="009F6A73" w14:paraId="6F3D0599" w14:textId="77777777" w:rsidTr="00650684">
        <w:tblPrEx>
          <w:tblBorders>
            <w:bottom w:val="single" w:sz="6" w:space="0" w:color="1C556C" w:themeColor="accent1"/>
            <w:insideH w:val="single" w:sz="6" w:space="0" w:color="1C556C" w:themeColor="accent1"/>
            <w:insideV w:val="single" w:sz="6" w:space="0" w:color="1C556C" w:themeColor="accent1"/>
          </w:tblBorders>
        </w:tblPrEx>
        <w:tc>
          <w:tcPr>
            <w:tcW w:w="680" w:type="dxa"/>
            <w:tcMar>
              <w:left w:w="105" w:type="dxa"/>
              <w:right w:w="105" w:type="dxa"/>
            </w:tcMar>
          </w:tcPr>
          <w:p w14:paraId="3BE6387E" w14:textId="77777777" w:rsidR="00665A87" w:rsidRPr="00665A87" w:rsidRDefault="00665A87" w:rsidP="00665A87">
            <w:pPr>
              <w:pStyle w:val="TableText"/>
            </w:pPr>
          </w:p>
        </w:tc>
        <w:sdt>
          <w:sdtPr>
            <w:id w:val="961462106"/>
            <w:placeholder>
              <w:docPart w:val="DefaultPlaceholder_-1854013440"/>
            </w:placeholder>
            <w:showingPlcHdr/>
          </w:sdtPr>
          <w:sdtEndPr/>
          <w:sdtContent>
            <w:tc>
              <w:tcPr>
                <w:tcW w:w="7825" w:type="dxa"/>
                <w:tcMar>
                  <w:left w:w="105" w:type="dxa"/>
                  <w:right w:w="105" w:type="dxa"/>
                </w:tcMar>
              </w:tcPr>
              <w:p w14:paraId="0A11FDA9" w14:textId="255CC596" w:rsidR="00665A87" w:rsidRPr="00665A87" w:rsidRDefault="00665A87" w:rsidP="00665A87">
                <w:pPr>
                  <w:pStyle w:val="TableText"/>
                </w:pPr>
                <w:r w:rsidRPr="003A5BB7">
                  <w:rPr>
                    <w:rStyle w:val="PlaceholderText"/>
                    <w:rFonts w:eastAsia="Calibri"/>
                  </w:rPr>
                  <w:t>Click or tap here to enter text.</w:t>
                </w:r>
              </w:p>
            </w:tc>
          </w:sdtContent>
        </w:sdt>
      </w:tr>
      <w:tr w:rsidR="00665A87" w:rsidRPr="009F6A73" w14:paraId="33961C5C" w14:textId="77777777" w:rsidTr="00665A87">
        <w:tblPrEx>
          <w:tblBorders>
            <w:bottom w:val="single" w:sz="6" w:space="0" w:color="1C556C" w:themeColor="accent1"/>
            <w:insideH w:val="single" w:sz="6" w:space="0" w:color="1C556C" w:themeColor="accent1"/>
            <w:insideV w:val="single" w:sz="6" w:space="0" w:color="1C556C" w:themeColor="accent1"/>
          </w:tblBorders>
        </w:tblPrEx>
        <w:tc>
          <w:tcPr>
            <w:tcW w:w="680" w:type="dxa"/>
            <w:shd w:val="clear" w:color="auto" w:fill="D2DDE1" w:themeFill="background2"/>
            <w:tcMar>
              <w:left w:w="105" w:type="dxa"/>
              <w:right w:w="105" w:type="dxa"/>
            </w:tcMar>
          </w:tcPr>
          <w:p w14:paraId="3EE8CE97" w14:textId="77777777" w:rsidR="00665A87" w:rsidRPr="00665A87" w:rsidRDefault="00665A87" w:rsidP="00665A87">
            <w:pPr>
              <w:pStyle w:val="TableText"/>
            </w:pPr>
            <w:r w:rsidRPr="00665A87">
              <w:t>6.7</w:t>
            </w:r>
          </w:p>
        </w:tc>
        <w:tc>
          <w:tcPr>
            <w:tcW w:w="7825" w:type="dxa"/>
            <w:shd w:val="clear" w:color="auto" w:fill="D2DDE1" w:themeFill="background2"/>
            <w:tcMar>
              <w:left w:w="105" w:type="dxa"/>
              <w:right w:w="105" w:type="dxa"/>
            </w:tcMar>
          </w:tcPr>
          <w:p w14:paraId="044A5B1D" w14:textId="77777777" w:rsidR="00665A87" w:rsidRPr="00665A87" w:rsidRDefault="00665A87" w:rsidP="00665A87">
            <w:pPr>
              <w:pStyle w:val="TableText"/>
            </w:pPr>
            <w:r w:rsidRPr="00665A87">
              <w:t>What are the three main actions the Government can do to make it easier to reduce emissions from aviation and maritime fuels (without adding too much cost for households and businesses)?</w:t>
            </w:r>
          </w:p>
        </w:tc>
      </w:tr>
      <w:tr w:rsidR="00665A87" w:rsidRPr="009F6A73" w14:paraId="221F6111" w14:textId="77777777" w:rsidTr="00650684">
        <w:tblPrEx>
          <w:tblBorders>
            <w:bottom w:val="single" w:sz="6" w:space="0" w:color="1C556C" w:themeColor="accent1"/>
            <w:insideH w:val="single" w:sz="6" w:space="0" w:color="1C556C" w:themeColor="accent1"/>
            <w:insideV w:val="single" w:sz="6" w:space="0" w:color="1C556C" w:themeColor="accent1"/>
          </w:tblBorders>
        </w:tblPrEx>
        <w:tc>
          <w:tcPr>
            <w:tcW w:w="680" w:type="dxa"/>
            <w:tcMar>
              <w:left w:w="105" w:type="dxa"/>
              <w:right w:w="105" w:type="dxa"/>
            </w:tcMar>
          </w:tcPr>
          <w:p w14:paraId="3483E3C1" w14:textId="77777777" w:rsidR="00665A87" w:rsidRPr="00665A87" w:rsidRDefault="00665A87" w:rsidP="00665A87">
            <w:pPr>
              <w:pStyle w:val="TableText"/>
            </w:pPr>
          </w:p>
        </w:tc>
        <w:tc>
          <w:tcPr>
            <w:tcW w:w="7825" w:type="dxa"/>
            <w:tcMar>
              <w:left w:w="105" w:type="dxa"/>
              <w:right w:w="105" w:type="dxa"/>
            </w:tcMar>
          </w:tcPr>
          <w:sdt>
            <w:sdtPr>
              <w:id w:val="2115861133"/>
              <w:placeholder>
                <w:docPart w:val="DefaultPlaceholder_-1854013440"/>
              </w:placeholder>
            </w:sdtPr>
            <w:sdtEndPr/>
            <w:sdtContent>
              <w:p w14:paraId="4BA30869" w14:textId="57E9CA9E" w:rsidR="00665A87" w:rsidRDefault="00665A87" w:rsidP="00665A87">
                <w:pPr>
                  <w:pStyle w:val="TableBullet"/>
                </w:pPr>
                <w:r>
                  <w:t>Please write your first action here</w:t>
                </w:r>
              </w:p>
            </w:sdtContent>
          </w:sdt>
          <w:sdt>
            <w:sdtPr>
              <w:id w:val="1629271537"/>
              <w:placeholder>
                <w:docPart w:val="DefaultPlaceholder_-1854013440"/>
              </w:placeholder>
            </w:sdtPr>
            <w:sdtEndPr/>
            <w:sdtContent>
              <w:p w14:paraId="4886755E" w14:textId="16009CDB" w:rsidR="00665A87" w:rsidRPr="00160AA7" w:rsidRDefault="00665A87" w:rsidP="00665A87">
                <w:pPr>
                  <w:pStyle w:val="TableBullet"/>
                </w:pPr>
                <w:r>
                  <w:t>Please write your second action here</w:t>
                </w:r>
              </w:p>
            </w:sdtContent>
          </w:sdt>
          <w:sdt>
            <w:sdtPr>
              <w:id w:val="-781639966"/>
              <w:placeholder>
                <w:docPart w:val="DefaultPlaceholder_-1854013440"/>
              </w:placeholder>
            </w:sdtPr>
            <w:sdtEndPr/>
            <w:sdtContent>
              <w:p w14:paraId="42C53216" w14:textId="7CBCCC4C" w:rsidR="00665A87" w:rsidRPr="00665A87" w:rsidRDefault="00665A87" w:rsidP="00665A87">
                <w:pPr>
                  <w:pStyle w:val="TableBullet"/>
                </w:pPr>
                <w:r>
                  <w:t>Please write your third action here</w:t>
                </w:r>
              </w:p>
            </w:sdtContent>
          </w:sdt>
        </w:tc>
      </w:tr>
      <w:tr w:rsidR="00665A87" w:rsidRPr="009F6A73" w14:paraId="400CBE4F" w14:textId="77777777" w:rsidTr="00665A87">
        <w:tblPrEx>
          <w:tblBorders>
            <w:bottom w:val="single" w:sz="6" w:space="0" w:color="1C556C" w:themeColor="accent1"/>
            <w:insideH w:val="single" w:sz="6" w:space="0" w:color="1C556C" w:themeColor="accent1"/>
            <w:insideV w:val="single" w:sz="6" w:space="0" w:color="1C556C" w:themeColor="accent1"/>
          </w:tblBorders>
        </w:tblPrEx>
        <w:tc>
          <w:tcPr>
            <w:tcW w:w="680" w:type="dxa"/>
            <w:shd w:val="clear" w:color="auto" w:fill="D2DDE1" w:themeFill="background2"/>
            <w:tcMar>
              <w:left w:w="105" w:type="dxa"/>
              <w:right w:w="105" w:type="dxa"/>
            </w:tcMar>
          </w:tcPr>
          <w:p w14:paraId="20CAD170" w14:textId="77777777" w:rsidR="00665A87" w:rsidRPr="00665A87" w:rsidRDefault="00665A87" w:rsidP="00665A87">
            <w:pPr>
              <w:pStyle w:val="TableText"/>
            </w:pPr>
            <w:r w:rsidRPr="00665A87">
              <w:t>6.8</w:t>
            </w:r>
          </w:p>
        </w:tc>
        <w:tc>
          <w:tcPr>
            <w:tcW w:w="7825" w:type="dxa"/>
            <w:shd w:val="clear" w:color="auto" w:fill="D2DDE1" w:themeFill="background2"/>
            <w:tcMar>
              <w:left w:w="105" w:type="dxa"/>
              <w:right w:w="105" w:type="dxa"/>
            </w:tcMar>
          </w:tcPr>
          <w:p w14:paraId="1FD16B43" w14:textId="77777777" w:rsidR="00665A87" w:rsidRPr="00665A87" w:rsidRDefault="00665A87" w:rsidP="00665A87">
            <w:pPr>
              <w:pStyle w:val="TableText"/>
            </w:pPr>
            <w:r w:rsidRPr="00665A87">
              <w:t>Please provide any additional feedback on the Government’s thinking about how to reduce emissions in the transport sector.</w:t>
            </w:r>
          </w:p>
        </w:tc>
      </w:tr>
      <w:tr w:rsidR="00665A87" w:rsidRPr="009F6A73" w14:paraId="2CE932EA" w14:textId="77777777" w:rsidTr="00650684">
        <w:tblPrEx>
          <w:tblBorders>
            <w:bottom w:val="single" w:sz="6" w:space="0" w:color="1C556C" w:themeColor="accent1"/>
            <w:insideH w:val="single" w:sz="6" w:space="0" w:color="1C556C" w:themeColor="accent1"/>
            <w:insideV w:val="single" w:sz="6" w:space="0" w:color="1C556C" w:themeColor="accent1"/>
          </w:tblBorders>
        </w:tblPrEx>
        <w:tc>
          <w:tcPr>
            <w:tcW w:w="680" w:type="dxa"/>
            <w:tcBorders>
              <w:bottom w:val="single" w:sz="4" w:space="0" w:color="1B556B" w:themeColor="text2"/>
            </w:tcBorders>
            <w:tcMar>
              <w:left w:w="105" w:type="dxa"/>
              <w:right w:w="105" w:type="dxa"/>
            </w:tcMar>
          </w:tcPr>
          <w:p w14:paraId="3BC9BA78" w14:textId="77777777" w:rsidR="00665A87" w:rsidRPr="00665A87" w:rsidRDefault="00665A87" w:rsidP="00665A87">
            <w:pPr>
              <w:pStyle w:val="TableText"/>
            </w:pPr>
          </w:p>
        </w:tc>
        <w:sdt>
          <w:sdtPr>
            <w:id w:val="565774984"/>
            <w:placeholder>
              <w:docPart w:val="DefaultPlaceholder_-1854013440"/>
            </w:placeholder>
            <w:showingPlcHdr/>
          </w:sdtPr>
          <w:sdtEndPr/>
          <w:sdtContent>
            <w:tc>
              <w:tcPr>
                <w:tcW w:w="7825" w:type="dxa"/>
                <w:tcBorders>
                  <w:bottom w:val="single" w:sz="4" w:space="0" w:color="1B556B" w:themeColor="text2"/>
                </w:tcBorders>
                <w:tcMar>
                  <w:left w:w="105" w:type="dxa"/>
                  <w:right w:w="105" w:type="dxa"/>
                </w:tcMar>
              </w:tcPr>
              <w:p w14:paraId="45035BE5" w14:textId="29EA8203" w:rsidR="00665A87" w:rsidRPr="00665A87" w:rsidRDefault="00665A87" w:rsidP="00665A87">
                <w:pPr>
                  <w:pStyle w:val="TableText"/>
                </w:pPr>
                <w:r w:rsidRPr="003A5BB7">
                  <w:rPr>
                    <w:rStyle w:val="PlaceholderText"/>
                    <w:rFonts w:eastAsia="Calibri"/>
                  </w:rPr>
                  <w:t>Click or tap here to enter text.</w:t>
                </w:r>
              </w:p>
            </w:tc>
          </w:sdtContent>
        </w:sdt>
      </w:tr>
    </w:tbl>
    <w:p w14:paraId="2EDCFEC4" w14:textId="77777777" w:rsidR="00665A87" w:rsidRPr="00160AA7" w:rsidRDefault="00665A87" w:rsidP="00665A87">
      <w:pPr>
        <w:pStyle w:val="BodyText"/>
      </w:pPr>
    </w:p>
    <w:p w14:paraId="2E83446A" w14:textId="77777777" w:rsidR="00665A87" w:rsidRDefault="00665A87">
      <w:pPr>
        <w:spacing w:before="0" w:after="0" w:line="240" w:lineRule="auto"/>
        <w:jc w:val="left"/>
        <w:rPr>
          <w:rFonts w:ascii="Georgia" w:eastAsiaTheme="majorEastAsia" w:hAnsi="Georgia" w:cstheme="majorBidi"/>
          <w:b/>
          <w:bCs/>
          <w:color w:val="1B556B"/>
          <w:sz w:val="36"/>
          <w:szCs w:val="26"/>
        </w:rPr>
      </w:pPr>
      <w:r>
        <w:br w:type="page"/>
      </w:r>
    </w:p>
    <w:p w14:paraId="4081AF6B" w14:textId="0F250E29" w:rsidR="00994A36" w:rsidRDefault="00994A36">
      <w:pPr>
        <w:pStyle w:val="Heading2"/>
      </w:pPr>
      <w:bookmarkStart w:id="12" w:name="_Toc172811036"/>
      <w:r w:rsidRPr="00994A36">
        <w:lastRenderedPageBreak/>
        <w:t xml:space="preserve">Chapter 7: Agriculture | </w:t>
      </w:r>
      <w:proofErr w:type="spellStart"/>
      <w:r w:rsidRPr="00994A36">
        <w:t>Te</w:t>
      </w:r>
      <w:proofErr w:type="spellEnd"/>
      <w:r w:rsidRPr="00994A36">
        <w:t xml:space="preserve"> </w:t>
      </w:r>
      <w:proofErr w:type="spellStart"/>
      <w:r w:rsidRPr="00994A36">
        <w:t>ahuwhenua</w:t>
      </w:r>
      <w:bookmarkEnd w:id="12"/>
      <w:proofErr w:type="spellEnd"/>
    </w:p>
    <w:p w14:paraId="6F4BFA5A" w14:textId="317BE4BC" w:rsidR="00994A36" w:rsidRDefault="00994A36" w:rsidP="00B82944">
      <w:pPr>
        <w:pStyle w:val="Bullet"/>
        <w:numPr>
          <w:ilvl w:val="0"/>
          <w:numId w:val="0"/>
        </w:numPr>
        <w:ind w:left="397"/>
      </w:pPr>
    </w:p>
    <w:tbl>
      <w:tblPr>
        <w:tblStyle w:val="MinistryfortheEnvironment"/>
        <w:tblW w:w="0" w:type="auto"/>
        <w:tblBorders>
          <w:insideV w:val="none" w:sz="0" w:space="0" w:color="auto"/>
        </w:tblBorders>
        <w:tblCellMar>
          <w:top w:w="227" w:type="dxa"/>
          <w:left w:w="227" w:type="dxa"/>
          <w:bottom w:w="227" w:type="dxa"/>
          <w:right w:w="227" w:type="dxa"/>
        </w:tblCellMar>
        <w:tblLook w:val="06A0" w:firstRow="1" w:lastRow="0" w:firstColumn="1" w:lastColumn="0" w:noHBand="1" w:noVBand="1"/>
      </w:tblPr>
      <w:tblGrid>
        <w:gridCol w:w="1256"/>
        <w:gridCol w:w="2146"/>
        <w:gridCol w:w="5103"/>
      </w:tblGrid>
      <w:tr w:rsidR="004F1664" w:rsidRPr="009F6A73" w14:paraId="4638F7A4" w14:textId="77777777" w:rsidTr="00650684">
        <w:trPr>
          <w:cnfStyle w:val="100000000000" w:firstRow="1" w:lastRow="0" w:firstColumn="0" w:lastColumn="0" w:oddVBand="0" w:evenVBand="0" w:oddHBand="0" w:evenHBand="0" w:firstRowFirstColumn="0" w:firstRowLastColumn="0" w:lastRowFirstColumn="0" w:lastRowLastColumn="0"/>
          <w:trHeight w:val="908"/>
        </w:trPr>
        <w:tc>
          <w:tcPr>
            <w:tcW w:w="8505" w:type="dxa"/>
            <w:gridSpan w:val="3"/>
            <w:tcBorders>
              <w:bottom w:val="single" w:sz="24" w:space="0" w:color="FFFFFF" w:themeColor="background1"/>
            </w:tcBorders>
            <w:shd w:val="clear" w:color="auto" w:fill="2C9986" w:themeFill="accent4"/>
            <w:tcMar>
              <w:right w:w="227" w:type="dxa"/>
            </w:tcMar>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0"/>
              <w:gridCol w:w="1911"/>
            </w:tblGrid>
            <w:tr w:rsidR="004F1664" w:rsidRPr="009F6A73" w14:paraId="3583DBD0" w14:textId="77777777" w:rsidTr="00650684">
              <w:trPr>
                <w:trHeight w:val="899"/>
              </w:trPr>
              <w:tc>
                <w:tcPr>
                  <w:tcW w:w="7933" w:type="dxa"/>
                  <w:vAlign w:val="center"/>
                </w:tcPr>
                <w:p w14:paraId="17B9AE10" w14:textId="77777777" w:rsidR="004F1664" w:rsidRPr="009F6A73" w:rsidRDefault="004F1664" w:rsidP="00650684">
                  <w:pPr>
                    <w:pStyle w:val="Heading2"/>
                    <w:spacing w:before="0"/>
                    <w:rPr>
                      <w:color w:val="FFFFFF" w:themeColor="background1"/>
                    </w:rPr>
                  </w:pPr>
                  <w:bookmarkStart w:id="13" w:name="_Toc170309225"/>
                  <w:bookmarkStart w:id="14" w:name="_Toc171608761"/>
                  <w:r w:rsidRPr="009F6A73">
                    <w:rPr>
                      <w:color w:val="FFFFFF" w:themeColor="background1"/>
                    </w:rPr>
                    <w:t xml:space="preserve">Agriculture sector </w:t>
                  </w:r>
                  <w:proofErr w:type="gramStart"/>
                  <w:r w:rsidRPr="009F6A73">
                    <w:rPr>
                      <w:color w:val="FFFFFF" w:themeColor="background1"/>
                    </w:rPr>
                    <w:t>at a glance</w:t>
                  </w:r>
                  <w:bookmarkEnd w:id="13"/>
                  <w:bookmarkEnd w:id="14"/>
                  <w:proofErr w:type="gramEnd"/>
                  <w:r w:rsidRPr="009F6A73">
                    <w:rPr>
                      <w:color w:val="FFFFFF" w:themeColor="background1"/>
                    </w:rPr>
                    <w:t xml:space="preserve"> </w:t>
                  </w:r>
                </w:p>
              </w:tc>
              <w:tc>
                <w:tcPr>
                  <w:tcW w:w="2262" w:type="dxa"/>
                  <w:vAlign w:val="center"/>
                </w:tcPr>
                <w:p w14:paraId="49574F23" w14:textId="77777777" w:rsidR="004F1664" w:rsidRPr="009F6A73" w:rsidRDefault="004F1664" w:rsidP="00650684">
                  <w:pPr>
                    <w:spacing w:before="0"/>
                    <w:jc w:val="right"/>
                  </w:pPr>
                  <w:r w:rsidRPr="009F6A73">
                    <w:rPr>
                      <w:noProof/>
                    </w:rPr>
                    <w:drawing>
                      <wp:inline distT="0" distB="0" distL="0" distR="0" wp14:anchorId="6ED700A8" wp14:editId="4941303B">
                        <wp:extent cx="605642" cy="605642"/>
                        <wp:effectExtent l="0" t="0" r="0" b="0"/>
                        <wp:docPr id="1582984917" name="Picture 2" descr="A white line drawing of a fa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984917" name="Picture 2" descr="A white line drawing of a farm&#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20435" cy="620435"/>
                                </a:xfrm>
                                <a:prstGeom prst="rect">
                                  <a:avLst/>
                                </a:prstGeom>
                                <a:noFill/>
                                <a:ln>
                                  <a:noFill/>
                                </a:ln>
                              </pic:spPr>
                            </pic:pic>
                          </a:graphicData>
                        </a:graphic>
                      </wp:inline>
                    </w:drawing>
                  </w:r>
                </w:p>
              </w:tc>
            </w:tr>
          </w:tbl>
          <w:p w14:paraId="1E949C32" w14:textId="77777777" w:rsidR="004F1664" w:rsidRPr="009F6A73" w:rsidRDefault="004F1664" w:rsidP="00650684">
            <w:pPr>
              <w:pStyle w:val="TableEmissions"/>
            </w:pPr>
          </w:p>
        </w:tc>
      </w:tr>
      <w:tr w:rsidR="004F1664" w:rsidRPr="009F6A73" w14:paraId="5513AC9E" w14:textId="77777777" w:rsidTr="00650684">
        <w:trPr>
          <w:trHeight w:val="677"/>
        </w:trPr>
        <w:tc>
          <w:tcPr>
            <w:tcW w:w="1256" w:type="dxa"/>
            <w:tcBorders>
              <w:bottom w:val="single" w:sz="24" w:space="0" w:color="FFFFFF" w:themeColor="background1"/>
            </w:tcBorders>
            <w:shd w:val="clear" w:color="auto" w:fill="D5EBE7"/>
            <w:tcMar>
              <w:right w:w="227" w:type="dxa"/>
            </w:tcMar>
          </w:tcPr>
          <w:p w14:paraId="12812161" w14:textId="77777777" w:rsidR="004F1664" w:rsidRPr="009F6A73" w:rsidRDefault="004F1664" w:rsidP="00650684">
            <w:pPr>
              <w:pStyle w:val="TableHeading2"/>
            </w:pPr>
            <w:r w:rsidRPr="009F6A73">
              <w:rPr>
                <w:noProof/>
              </w:rPr>
              <w:drawing>
                <wp:inline distT="0" distB="0" distL="0" distR="0" wp14:anchorId="64E4235E" wp14:editId="1F2DC87C">
                  <wp:extent cx="431800" cy="431800"/>
                  <wp:effectExtent l="0" t="0" r="0" b="0"/>
                  <wp:docPr id="258784626" name="Picture 2" descr="A graph and cloud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565601" name="Picture 2" descr="A graph and clouds with 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2776" cy="432776"/>
                          </a:xfrm>
                          <a:prstGeom prst="rect">
                            <a:avLst/>
                          </a:prstGeom>
                        </pic:spPr>
                      </pic:pic>
                    </a:graphicData>
                  </a:graphic>
                </wp:inline>
              </w:drawing>
            </w:r>
          </w:p>
        </w:tc>
        <w:tc>
          <w:tcPr>
            <w:tcW w:w="2146" w:type="dxa"/>
            <w:tcBorders>
              <w:bottom w:val="single" w:sz="24" w:space="0" w:color="FFFFFF" w:themeColor="background1"/>
            </w:tcBorders>
            <w:shd w:val="clear" w:color="auto" w:fill="D5EBE7"/>
            <w:tcMar>
              <w:left w:w="0" w:type="dxa"/>
            </w:tcMar>
          </w:tcPr>
          <w:p w14:paraId="7EEA2EB2" w14:textId="77777777" w:rsidR="004F1664" w:rsidRPr="009F6A73" w:rsidRDefault="004F1664" w:rsidP="00650684">
            <w:pPr>
              <w:pStyle w:val="TableHeading2"/>
              <w:spacing w:before="0"/>
            </w:pPr>
            <w:r w:rsidRPr="009F6A73">
              <w:t>Annual emissions</w:t>
            </w:r>
          </w:p>
        </w:tc>
        <w:tc>
          <w:tcPr>
            <w:tcW w:w="5103" w:type="dxa"/>
            <w:tcBorders>
              <w:bottom w:val="single" w:sz="24" w:space="0" w:color="FFFFFF" w:themeColor="background1"/>
            </w:tcBorders>
            <w:shd w:val="clear" w:color="auto" w:fill="D5EBE7"/>
          </w:tcPr>
          <w:p w14:paraId="790E6629" w14:textId="77777777" w:rsidR="004F1664" w:rsidRPr="009F6A73" w:rsidRDefault="004F1664" w:rsidP="00650684">
            <w:pPr>
              <w:pStyle w:val="TableBullet"/>
              <w:rPr>
                <w:szCs w:val="18"/>
              </w:rPr>
            </w:pPr>
            <w:r w:rsidRPr="009F6A73">
              <w:t>2022: 41.3 Mt CO</w:t>
            </w:r>
            <w:r w:rsidRPr="009F6A73">
              <w:rPr>
                <w:vertAlign w:val="subscript"/>
              </w:rPr>
              <w:t>2</w:t>
            </w:r>
            <w:r w:rsidRPr="009F6A73">
              <w:t>-e</w:t>
            </w:r>
          </w:p>
          <w:p w14:paraId="38722AB5" w14:textId="77777777" w:rsidR="004F1664" w:rsidRPr="009F6A73" w:rsidRDefault="004F1664" w:rsidP="00650684">
            <w:pPr>
              <w:pStyle w:val="TableBullet"/>
              <w:rPr>
                <w:szCs w:val="18"/>
              </w:rPr>
            </w:pPr>
            <w:r w:rsidRPr="009F6A73">
              <w:t>2030 (projected): 36–40 Mt CO</w:t>
            </w:r>
            <w:r w:rsidRPr="009F6A73">
              <w:rPr>
                <w:vertAlign w:val="subscript"/>
              </w:rPr>
              <w:t>2</w:t>
            </w:r>
            <w:r w:rsidRPr="009F6A73">
              <w:t>-e</w:t>
            </w:r>
          </w:p>
          <w:p w14:paraId="0EDD2651" w14:textId="77777777" w:rsidR="004F1664" w:rsidRPr="009F6A73" w:rsidRDefault="004F1664" w:rsidP="00650684">
            <w:pPr>
              <w:pStyle w:val="TableBullet"/>
            </w:pPr>
            <w:r w:rsidRPr="009F6A73">
              <w:t>2050 (projected): 30–44 Mt CO</w:t>
            </w:r>
            <w:r w:rsidRPr="009F6A73">
              <w:rPr>
                <w:vertAlign w:val="subscript"/>
              </w:rPr>
              <w:t>2</w:t>
            </w:r>
            <w:r w:rsidRPr="009F6A73">
              <w:t>-e</w:t>
            </w:r>
          </w:p>
        </w:tc>
      </w:tr>
      <w:tr w:rsidR="004F1664" w:rsidRPr="009F6A73" w14:paraId="5FCD874B" w14:textId="77777777" w:rsidTr="00650684">
        <w:trPr>
          <w:trHeight w:val="567"/>
        </w:trPr>
        <w:tc>
          <w:tcPr>
            <w:tcW w:w="1256" w:type="dxa"/>
            <w:tcBorders>
              <w:top w:val="single" w:sz="24" w:space="0" w:color="FFFFFF" w:themeColor="background1"/>
              <w:bottom w:val="single" w:sz="24" w:space="0" w:color="FFFFFF" w:themeColor="background1"/>
            </w:tcBorders>
            <w:shd w:val="clear" w:color="auto" w:fill="D5EBE7"/>
            <w:tcMar>
              <w:right w:w="227" w:type="dxa"/>
            </w:tcMar>
          </w:tcPr>
          <w:p w14:paraId="6ED21644" w14:textId="77777777" w:rsidR="004F1664" w:rsidRPr="009F6A73" w:rsidRDefault="004F1664" w:rsidP="00650684">
            <w:pPr>
              <w:pStyle w:val="TableHeading2"/>
            </w:pPr>
            <w:r>
              <w:rPr>
                <w:noProof/>
              </w:rPr>
              <w:drawing>
                <wp:inline distT="0" distB="0" distL="0" distR="0" wp14:anchorId="3A70EFC6" wp14:editId="19AB57A6">
                  <wp:extent cx="422118" cy="432000"/>
                  <wp:effectExtent l="0" t="0" r="0" b="6350"/>
                  <wp:docPr id="1573889095" name="Picture 27" descr="A blue line drawing of a colum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118928" name="Picture 27" descr="A blue line drawing of a column&#10;&#10;Description automatically generated"/>
                          <pic:cNvPicPr/>
                        </pic:nvPicPr>
                        <pic:blipFill rotWithShape="1">
                          <a:blip r:embed="rId23"/>
                          <a:srcRect l="8564" t="7895" r="8489" b="7216"/>
                          <a:stretch/>
                        </pic:blipFill>
                        <pic:spPr bwMode="auto">
                          <a:xfrm>
                            <a:off x="0" y="0"/>
                            <a:ext cx="422118" cy="432000"/>
                          </a:xfrm>
                          <a:prstGeom prst="rect">
                            <a:avLst/>
                          </a:prstGeom>
                          <a:ln>
                            <a:noFill/>
                          </a:ln>
                          <a:extLst>
                            <a:ext uri="{53640926-AAD7-44D8-BBD7-CCE9431645EC}">
                              <a14:shadowObscured xmlns:a14="http://schemas.microsoft.com/office/drawing/2010/main"/>
                            </a:ext>
                          </a:extLst>
                        </pic:spPr>
                      </pic:pic>
                    </a:graphicData>
                  </a:graphic>
                </wp:inline>
              </w:drawing>
            </w:r>
          </w:p>
        </w:tc>
        <w:tc>
          <w:tcPr>
            <w:tcW w:w="2146" w:type="dxa"/>
            <w:tcBorders>
              <w:top w:val="single" w:sz="24" w:space="0" w:color="FFFFFF" w:themeColor="background1"/>
              <w:bottom w:val="single" w:sz="24" w:space="0" w:color="FFFFFF" w:themeColor="background1"/>
            </w:tcBorders>
            <w:shd w:val="clear" w:color="auto" w:fill="D5EBE7"/>
            <w:tcMar>
              <w:left w:w="0" w:type="dxa"/>
            </w:tcMar>
          </w:tcPr>
          <w:p w14:paraId="0CAD2BFD" w14:textId="77777777" w:rsidR="004F1664" w:rsidRPr="009F6A73" w:rsidRDefault="004F1664" w:rsidP="00650684">
            <w:pPr>
              <w:pStyle w:val="TableHeading2"/>
              <w:spacing w:before="0"/>
            </w:pPr>
            <w:r w:rsidRPr="009F6A73">
              <w:t>Pillar of the strategy</w:t>
            </w:r>
          </w:p>
        </w:tc>
        <w:tc>
          <w:tcPr>
            <w:tcW w:w="5103" w:type="dxa"/>
            <w:tcBorders>
              <w:top w:val="single" w:sz="24" w:space="0" w:color="FFFFFF" w:themeColor="background1"/>
              <w:bottom w:val="single" w:sz="24" w:space="0" w:color="FFFFFF" w:themeColor="background1"/>
            </w:tcBorders>
            <w:shd w:val="clear" w:color="auto" w:fill="D5EBE7"/>
          </w:tcPr>
          <w:p w14:paraId="6A7D30FF" w14:textId="77777777" w:rsidR="004F1664" w:rsidRPr="009F6A73" w:rsidRDefault="004F1664" w:rsidP="00650684">
            <w:pPr>
              <w:pStyle w:val="TableBullet"/>
            </w:pPr>
            <w:r w:rsidRPr="009F6A73">
              <w:t>World-leading climate innovation is boosting the economy</w:t>
            </w:r>
            <w:r w:rsidRPr="009F6A73">
              <w:rPr>
                <w:sz w:val="16"/>
              </w:rPr>
              <w:t>.</w:t>
            </w:r>
          </w:p>
        </w:tc>
      </w:tr>
      <w:tr w:rsidR="004F1664" w:rsidRPr="009F6A73" w14:paraId="1D37D6E1" w14:textId="77777777" w:rsidTr="00650684">
        <w:trPr>
          <w:trHeight w:val="567"/>
        </w:trPr>
        <w:tc>
          <w:tcPr>
            <w:tcW w:w="1256" w:type="dxa"/>
            <w:tcBorders>
              <w:top w:val="single" w:sz="24" w:space="0" w:color="FFFFFF" w:themeColor="background1"/>
              <w:bottom w:val="single" w:sz="24" w:space="0" w:color="FFFFFF" w:themeColor="background1"/>
            </w:tcBorders>
            <w:shd w:val="clear" w:color="auto" w:fill="D5EBE7"/>
            <w:tcMar>
              <w:right w:w="227" w:type="dxa"/>
            </w:tcMar>
          </w:tcPr>
          <w:p w14:paraId="6ACC2E39" w14:textId="77777777" w:rsidR="004F1664" w:rsidRPr="009F6A73" w:rsidRDefault="004F1664" w:rsidP="00650684">
            <w:pPr>
              <w:pStyle w:val="TableHeading2"/>
            </w:pPr>
            <w:r w:rsidRPr="009F6A73">
              <w:rPr>
                <w:noProof/>
              </w:rPr>
              <w:drawing>
                <wp:inline distT="0" distB="0" distL="0" distR="0" wp14:anchorId="5D4E312D" wp14:editId="1BC17C31">
                  <wp:extent cx="381000" cy="381000"/>
                  <wp:effectExtent l="0" t="0" r="0" b="0"/>
                  <wp:docPr id="334619594" name="Picture 6" descr="A blue and black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169040" name="Picture 6" descr="A blue and black pie char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02280" cy="402280"/>
                          </a:xfrm>
                          <a:prstGeom prst="rect">
                            <a:avLst/>
                          </a:prstGeom>
                        </pic:spPr>
                      </pic:pic>
                    </a:graphicData>
                  </a:graphic>
                </wp:inline>
              </w:drawing>
            </w:r>
          </w:p>
        </w:tc>
        <w:tc>
          <w:tcPr>
            <w:tcW w:w="2146" w:type="dxa"/>
            <w:tcBorders>
              <w:top w:val="single" w:sz="24" w:space="0" w:color="FFFFFF" w:themeColor="background1"/>
              <w:bottom w:val="single" w:sz="24" w:space="0" w:color="FFFFFF" w:themeColor="background1"/>
            </w:tcBorders>
            <w:shd w:val="clear" w:color="auto" w:fill="D5EBE7"/>
            <w:tcMar>
              <w:left w:w="0" w:type="dxa"/>
            </w:tcMar>
          </w:tcPr>
          <w:p w14:paraId="361622B7" w14:textId="77777777" w:rsidR="004F1664" w:rsidRPr="009F6A73" w:rsidRDefault="004F1664" w:rsidP="00650684">
            <w:pPr>
              <w:pStyle w:val="TableHeading2"/>
              <w:spacing w:before="0"/>
            </w:pPr>
            <w:r w:rsidRPr="009F6A73">
              <w:t>Why this sector is important</w:t>
            </w:r>
          </w:p>
        </w:tc>
        <w:tc>
          <w:tcPr>
            <w:tcW w:w="5103" w:type="dxa"/>
            <w:tcBorders>
              <w:top w:val="single" w:sz="24" w:space="0" w:color="FFFFFF" w:themeColor="background1"/>
              <w:bottom w:val="single" w:sz="24" w:space="0" w:color="FFFFFF" w:themeColor="background1"/>
            </w:tcBorders>
            <w:shd w:val="clear" w:color="auto" w:fill="D5EBE7"/>
          </w:tcPr>
          <w:p w14:paraId="0A3E9070" w14:textId="77777777" w:rsidR="004F1664" w:rsidRPr="009F6A73" w:rsidRDefault="004F1664" w:rsidP="00650684">
            <w:pPr>
              <w:pStyle w:val="TableBullet"/>
            </w:pPr>
            <w:r w:rsidRPr="009F6A73">
              <w:t>Agriculture makes up about half of New Zealand’s total emissions. It is essential that domestic efforts to reduce emissions support our farmers to produce emissions-efficient products and do not cause production to shift to other parts of the world where it is more emissions intensive.</w:t>
            </w:r>
          </w:p>
        </w:tc>
      </w:tr>
      <w:tr w:rsidR="004F1664" w:rsidRPr="009F6A73" w14:paraId="65026ADE" w14:textId="77777777" w:rsidTr="00650684">
        <w:trPr>
          <w:trHeight w:val="567"/>
        </w:trPr>
        <w:tc>
          <w:tcPr>
            <w:tcW w:w="1256" w:type="dxa"/>
            <w:tcBorders>
              <w:top w:val="single" w:sz="24" w:space="0" w:color="FFFFFF" w:themeColor="background1"/>
              <w:bottom w:val="single" w:sz="24" w:space="0" w:color="FFFFFF" w:themeColor="background1"/>
            </w:tcBorders>
            <w:shd w:val="clear" w:color="auto" w:fill="D5EBE7"/>
            <w:tcMar>
              <w:right w:w="227" w:type="dxa"/>
            </w:tcMar>
          </w:tcPr>
          <w:p w14:paraId="023B4671" w14:textId="77777777" w:rsidR="004F1664" w:rsidRPr="009F6A73" w:rsidRDefault="004F1664" w:rsidP="00650684">
            <w:pPr>
              <w:pStyle w:val="TableHeading2"/>
            </w:pPr>
            <w:r w:rsidRPr="009F6A73">
              <w:rPr>
                <w:noProof/>
              </w:rPr>
              <w:drawing>
                <wp:inline distT="0" distB="0" distL="0" distR="0" wp14:anchorId="68C62C67" wp14:editId="1A88DD6E">
                  <wp:extent cx="439383" cy="439383"/>
                  <wp:effectExtent l="0" t="0" r="5715" b="5715"/>
                  <wp:docPr id="661783490" name="Picture 8" descr="A blue and black clock in a chat bub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583555" name="Picture 8" descr="A blue and black clock in a chat bubble&#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9383" cy="439383"/>
                          </a:xfrm>
                          <a:prstGeom prst="rect">
                            <a:avLst/>
                          </a:prstGeom>
                        </pic:spPr>
                      </pic:pic>
                    </a:graphicData>
                  </a:graphic>
                </wp:inline>
              </w:drawing>
            </w:r>
          </w:p>
        </w:tc>
        <w:tc>
          <w:tcPr>
            <w:tcW w:w="2146" w:type="dxa"/>
            <w:tcBorders>
              <w:top w:val="single" w:sz="24" w:space="0" w:color="FFFFFF" w:themeColor="background1"/>
              <w:bottom w:val="single" w:sz="24" w:space="0" w:color="FFFFFF" w:themeColor="background1"/>
            </w:tcBorders>
            <w:shd w:val="clear" w:color="auto" w:fill="D5EBE7"/>
            <w:tcMar>
              <w:left w:w="0" w:type="dxa"/>
            </w:tcMar>
          </w:tcPr>
          <w:p w14:paraId="370A0237" w14:textId="77777777" w:rsidR="004F1664" w:rsidRPr="009F6A73" w:rsidRDefault="004F1664" w:rsidP="00650684">
            <w:pPr>
              <w:pStyle w:val="TableHeading2"/>
              <w:spacing w:before="0"/>
            </w:pPr>
            <w:r w:rsidRPr="009F6A73">
              <w:t>What we’re doing now</w:t>
            </w:r>
          </w:p>
        </w:tc>
        <w:tc>
          <w:tcPr>
            <w:tcW w:w="5103" w:type="dxa"/>
            <w:tcBorders>
              <w:top w:val="single" w:sz="24" w:space="0" w:color="FFFFFF" w:themeColor="background1"/>
              <w:bottom w:val="single" w:sz="24" w:space="0" w:color="FFFFFF" w:themeColor="background1"/>
            </w:tcBorders>
            <w:shd w:val="clear" w:color="auto" w:fill="D5EBE7"/>
          </w:tcPr>
          <w:p w14:paraId="1603D56C" w14:textId="77777777" w:rsidR="004F1664" w:rsidRPr="009F6A73" w:rsidRDefault="004F1664" w:rsidP="004F1664">
            <w:pPr>
              <w:pStyle w:val="TableText"/>
              <w:numPr>
                <w:ilvl w:val="0"/>
                <w:numId w:val="6"/>
              </w:numPr>
            </w:pPr>
            <w:r w:rsidRPr="009F6A73">
              <w:t>We are reviewing</w:t>
            </w:r>
            <w:r w:rsidRPr="009F6A73" w:rsidDel="00636538">
              <w:t xml:space="preserve"> </w:t>
            </w:r>
            <w:r w:rsidRPr="009F6A73">
              <w:t>methane science and targets.</w:t>
            </w:r>
          </w:p>
          <w:p w14:paraId="2C1F47C2" w14:textId="77777777" w:rsidR="004F1664" w:rsidRPr="009F6A73" w:rsidRDefault="004F1664" w:rsidP="004F1664">
            <w:pPr>
              <w:pStyle w:val="TableText"/>
              <w:numPr>
                <w:ilvl w:val="0"/>
                <w:numId w:val="6"/>
              </w:numPr>
              <w:rPr>
                <w:szCs w:val="18"/>
              </w:rPr>
            </w:pPr>
            <w:r w:rsidRPr="009F6A73">
              <w:rPr>
                <w:color w:val="000000" w:themeColor="text1"/>
              </w:rPr>
              <w:t>We are accelerating</w:t>
            </w:r>
            <w:r w:rsidRPr="009F6A73">
              <w:t xml:space="preserve"> the development of mitigation tools and technologies to reduce on-farm emissions.</w:t>
            </w:r>
          </w:p>
          <w:p w14:paraId="4710A7CE" w14:textId="77777777" w:rsidR="004F1664" w:rsidRPr="009F6A73" w:rsidRDefault="004F1664" w:rsidP="00650684">
            <w:pPr>
              <w:pStyle w:val="TableBullet"/>
            </w:pPr>
            <w:r w:rsidRPr="009F6A73">
              <w:t>We are developing measurement of on-farm emissions for use by 2025.</w:t>
            </w:r>
          </w:p>
        </w:tc>
      </w:tr>
      <w:tr w:rsidR="004F1664" w:rsidRPr="009F6A73" w14:paraId="0DD30D5E" w14:textId="77777777" w:rsidTr="00650684">
        <w:trPr>
          <w:trHeight w:val="567"/>
        </w:trPr>
        <w:tc>
          <w:tcPr>
            <w:tcW w:w="1256" w:type="dxa"/>
            <w:tcBorders>
              <w:top w:val="single" w:sz="24" w:space="0" w:color="FFFFFF" w:themeColor="background1"/>
              <w:bottom w:val="single" w:sz="24" w:space="0" w:color="FFFFFF" w:themeColor="background1"/>
            </w:tcBorders>
            <w:shd w:val="clear" w:color="auto" w:fill="D5EBE7"/>
            <w:tcMar>
              <w:right w:w="227" w:type="dxa"/>
            </w:tcMar>
          </w:tcPr>
          <w:p w14:paraId="28CAA91B" w14:textId="77777777" w:rsidR="004F1664" w:rsidRPr="009F6A73" w:rsidRDefault="004F1664" w:rsidP="00650684">
            <w:pPr>
              <w:pStyle w:val="TableHeading2"/>
            </w:pPr>
            <w:r w:rsidRPr="009F6A73">
              <w:rPr>
                <w:noProof/>
              </w:rPr>
              <w:drawing>
                <wp:inline distT="0" distB="0" distL="0" distR="0" wp14:anchorId="1315E3CA" wp14:editId="49D0812B">
                  <wp:extent cx="347133" cy="347133"/>
                  <wp:effectExtent l="0" t="0" r="0" b="0"/>
                  <wp:docPr id="500885593" name="Picture 7" descr="A blue and black line drawing of a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735003" name="Picture 7" descr="A blue and black line drawing of a calendar&#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58592" cy="358592"/>
                          </a:xfrm>
                          <a:prstGeom prst="rect">
                            <a:avLst/>
                          </a:prstGeom>
                        </pic:spPr>
                      </pic:pic>
                    </a:graphicData>
                  </a:graphic>
                </wp:inline>
              </w:drawing>
            </w:r>
          </w:p>
        </w:tc>
        <w:tc>
          <w:tcPr>
            <w:tcW w:w="2146" w:type="dxa"/>
            <w:tcBorders>
              <w:top w:val="single" w:sz="24" w:space="0" w:color="FFFFFF" w:themeColor="background1"/>
              <w:bottom w:val="single" w:sz="24" w:space="0" w:color="FFFFFF" w:themeColor="background1"/>
            </w:tcBorders>
            <w:shd w:val="clear" w:color="auto" w:fill="D5EBE7"/>
            <w:tcMar>
              <w:left w:w="0" w:type="dxa"/>
            </w:tcMar>
          </w:tcPr>
          <w:p w14:paraId="01C63E37" w14:textId="77777777" w:rsidR="004F1664" w:rsidRPr="009F6A73" w:rsidRDefault="004F1664" w:rsidP="00650684">
            <w:pPr>
              <w:pStyle w:val="TableHeading2"/>
              <w:spacing w:before="0"/>
            </w:pPr>
            <w:r w:rsidRPr="009F6A73">
              <w:t>What’s coming</w:t>
            </w:r>
          </w:p>
        </w:tc>
        <w:tc>
          <w:tcPr>
            <w:tcW w:w="5103" w:type="dxa"/>
            <w:tcBorders>
              <w:top w:val="single" w:sz="24" w:space="0" w:color="FFFFFF" w:themeColor="background1"/>
              <w:bottom w:val="single" w:sz="24" w:space="0" w:color="FFFFFF" w:themeColor="background1"/>
            </w:tcBorders>
            <w:shd w:val="clear" w:color="auto" w:fill="D5EBE7"/>
          </w:tcPr>
          <w:p w14:paraId="2D4D6972" w14:textId="77777777" w:rsidR="004F1664" w:rsidRPr="009F6A73" w:rsidRDefault="004F1664" w:rsidP="00650684">
            <w:pPr>
              <w:pStyle w:val="TableBullet"/>
            </w:pPr>
            <w:r w:rsidRPr="009F6A73">
              <w:t>We will implement a fair and sustainable pricing system for on-farm emissions by 2030.</w:t>
            </w:r>
          </w:p>
        </w:tc>
      </w:tr>
      <w:tr w:rsidR="004F1664" w:rsidRPr="009F6A73" w14:paraId="5FF5AC11" w14:textId="77777777" w:rsidTr="00650684">
        <w:trPr>
          <w:trHeight w:val="567"/>
        </w:trPr>
        <w:tc>
          <w:tcPr>
            <w:tcW w:w="1256" w:type="dxa"/>
            <w:tcBorders>
              <w:top w:val="single" w:sz="24" w:space="0" w:color="FFFFFF" w:themeColor="background1"/>
              <w:bottom w:val="single" w:sz="24" w:space="0" w:color="FFFFFF" w:themeColor="background1"/>
            </w:tcBorders>
            <w:shd w:val="clear" w:color="auto" w:fill="D5EBE7"/>
            <w:tcMar>
              <w:right w:w="227" w:type="dxa"/>
            </w:tcMar>
          </w:tcPr>
          <w:p w14:paraId="74B4762F" w14:textId="77777777" w:rsidR="004F1664" w:rsidRPr="009F6A73" w:rsidRDefault="004F1664" w:rsidP="00650684">
            <w:pPr>
              <w:pStyle w:val="TableHeading2"/>
            </w:pPr>
            <w:r w:rsidRPr="009F6A73">
              <w:rPr>
                <w:noProof/>
              </w:rPr>
              <w:drawing>
                <wp:inline distT="0" distB="0" distL="0" distR="0" wp14:anchorId="5EF81EB8" wp14:editId="582B91E5">
                  <wp:extent cx="414443" cy="414443"/>
                  <wp:effectExtent l="0" t="0" r="5080" b="5080"/>
                  <wp:docPr id="1253638549" name="Picture 8" descr="A blue line art of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922585" name="Picture 8" descr="A blue line art of a bird&#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39383" cy="439383"/>
                          </a:xfrm>
                          <a:prstGeom prst="rect">
                            <a:avLst/>
                          </a:prstGeom>
                        </pic:spPr>
                      </pic:pic>
                    </a:graphicData>
                  </a:graphic>
                </wp:inline>
              </w:drawing>
            </w:r>
          </w:p>
        </w:tc>
        <w:tc>
          <w:tcPr>
            <w:tcW w:w="2146" w:type="dxa"/>
            <w:tcBorders>
              <w:top w:val="single" w:sz="24" w:space="0" w:color="FFFFFF" w:themeColor="background1"/>
              <w:bottom w:val="single" w:sz="24" w:space="0" w:color="FFFFFF" w:themeColor="background1"/>
            </w:tcBorders>
            <w:shd w:val="clear" w:color="auto" w:fill="D5EBE7"/>
            <w:tcMar>
              <w:left w:w="0" w:type="dxa"/>
            </w:tcMar>
          </w:tcPr>
          <w:p w14:paraId="4A26DB44" w14:textId="77777777" w:rsidR="004F1664" w:rsidRPr="009F6A73" w:rsidRDefault="004F1664" w:rsidP="00650684">
            <w:pPr>
              <w:pStyle w:val="TableHeading2"/>
              <w:spacing w:before="0"/>
            </w:pPr>
            <w:r w:rsidRPr="009F6A73">
              <w:t>What this means for New Zealanders</w:t>
            </w:r>
          </w:p>
        </w:tc>
        <w:tc>
          <w:tcPr>
            <w:tcW w:w="5103" w:type="dxa"/>
            <w:tcBorders>
              <w:top w:val="single" w:sz="24" w:space="0" w:color="FFFFFF" w:themeColor="background1"/>
              <w:bottom w:val="single" w:sz="24" w:space="0" w:color="FFFFFF" w:themeColor="background1"/>
            </w:tcBorders>
            <w:shd w:val="clear" w:color="auto" w:fill="D5EBE7"/>
          </w:tcPr>
          <w:p w14:paraId="4FB692A6" w14:textId="77777777" w:rsidR="004F1664" w:rsidRPr="009F6A73" w:rsidRDefault="004F1664" w:rsidP="004F1664">
            <w:pPr>
              <w:pStyle w:val="TableText"/>
              <w:numPr>
                <w:ilvl w:val="0"/>
                <w:numId w:val="6"/>
              </w:numPr>
              <w:rPr>
                <w:color w:val="000000"/>
              </w:rPr>
            </w:pPr>
            <w:r w:rsidRPr="009F6A73">
              <w:rPr>
                <w:color w:val="000000" w:themeColor="text1"/>
              </w:rPr>
              <w:t>The agriculture sector maintains production of low-emissions goods to access high-value markets.</w:t>
            </w:r>
          </w:p>
          <w:p w14:paraId="2A24C711" w14:textId="77777777" w:rsidR="004F1664" w:rsidRPr="009F6A73" w:rsidRDefault="004F1664" w:rsidP="00650684">
            <w:pPr>
              <w:pStyle w:val="TableBullet"/>
            </w:pPr>
            <w:r w:rsidRPr="009F6A73">
              <w:t>The</w:t>
            </w:r>
            <w:r w:rsidRPr="009F6A73" w:rsidDel="00CE7DA8">
              <w:t xml:space="preserve"> </w:t>
            </w:r>
            <w:r w:rsidRPr="009F6A73">
              <w:t>sector uses technologies to lower emissions while lifting productivity and the value of exports.</w:t>
            </w:r>
          </w:p>
        </w:tc>
      </w:tr>
    </w:tbl>
    <w:p w14:paraId="43C87CC2" w14:textId="77777777" w:rsidR="00802780" w:rsidRPr="00994A36" w:rsidRDefault="00802780" w:rsidP="00802780">
      <w:pPr>
        <w:pStyle w:val="BodyText"/>
      </w:pPr>
    </w:p>
    <w:tbl>
      <w:tblPr>
        <w:tblStyle w:val="TableGrid"/>
        <w:tblW w:w="8505" w:type="dxa"/>
        <w:tblBorders>
          <w:top w:val="none" w:sz="0" w:space="0" w:color="auto"/>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ayout w:type="fixed"/>
        <w:tblLook w:val="0000" w:firstRow="0" w:lastRow="0" w:firstColumn="0" w:lastColumn="0" w:noHBand="0" w:noVBand="0"/>
      </w:tblPr>
      <w:tblGrid>
        <w:gridCol w:w="680"/>
        <w:gridCol w:w="7825"/>
      </w:tblGrid>
      <w:tr w:rsidR="00616D81" w:rsidRPr="009F6A73" w14:paraId="5D7E868C" w14:textId="77777777" w:rsidTr="00616D81">
        <w:tc>
          <w:tcPr>
            <w:tcW w:w="8505" w:type="dxa"/>
            <w:gridSpan w:val="2"/>
            <w:tcBorders>
              <w:top w:val="single" w:sz="4" w:space="0" w:color="1B556B" w:themeColor="text2"/>
            </w:tcBorders>
            <w:shd w:val="clear" w:color="auto" w:fill="1B556B" w:themeFill="text2"/>
            <w:tcMar>
              <w:left w:w="105" w:type="dxa"/>
              <w:right w:w="105" w:type="dxa"/>
            </w:tcMar>
          </w:tcPr>
          <w:p w14:paraId="1C0095C6" w14:textId="77777777" w:rsidR="00616D81" w:rsidRPr="00616D81" w:rsidRDefault="00616D81" w:rsidP="00650684">
            <w:pPr>
              <w:pStyle w:val="TableText"/>
              <w:spacing w:before="80" w:after="80"/>
              <w:rPr>
                <w:b/>
                <w:bCs/>
                <w:color w:val="FFFFFF" w:themeColor="background1"/>
                <w:sz w:val="22"/>
                <w:szCs w:val="24"/>
              </w:rPr>
            </w:pPr>
            <w:r w:rsidRPr="00616D81">
              <w:rPr>
                <w:b/>
                <w:bCs/>
                <w:color w:val="FFFFFF" w:themeColor="background1"/>
                <w:sz w:val="22"/>
                <w:szCs w:val="24"/>
              </w:rPr>
              <w:t>Chapter 7</w:t>
            </w:r>
          </w:p>
        </w:tc>
      </w:tr>
      <w:tr w:rsidR="00616D81" w:rsidRPr="009F6A73" w14:paraId="4220AE42" w14:textId="77777777" w:rsidTr="00616D81">
        <w:tblPrEx>
          <w:tblBorders>
            <w:bottom w:val="single" w:sz="6" w:space="0" w:color="1C556C" w:themeColor="accent1"/>
            <w:insideH w:val="single" w:sz="6" w:space="0" w:color="1C556C" w:themeColor="accent1"/>
            <w:insideV w:val="single" w:sz="6" w:space="0" w:color="1C556C" w:themeColor="accent1"/>
          </w:tblBorders>
        </w:tblPrEx>
        <w:tc>
          <w:tcPr>
            <w:tcW w:w="680" w:type="dxa"/>
            <w:shd w:val="clear" w:color="auto" w:fill="D2DDE1" w:themeFill="background2"/>
            <w:tcMar>
              <w:left w:w="105" w:type="dxa"/>
              <w:right w:w="105" w:type="dxa"/>
            </w:tcMar>
          </w:tcPr>
          <w:p w14:paraId="59FC9CD9" w14:textId="77777777" w:rsidR="00616D81" w:rsidRPr="00616D81" w:rsidRDefault="00616D81" w:rsidP="00616D81">
            <w:pPr>
              <w:pStyle w:val="TableText"/>
            </w:pPr>
            <w:r w:rsidRPr="00616D81">
              <w:t>7.1</w:t>
            </w:r>
          </w:p>
        </w:tc>
        <w:tc>
          <w:tcPr>
            <w:tcW w:w="7825" w:type="dxa"/>
            <w:shd w:val="clear" w:color="auto" w:fill="D2DDE1" w:themeFill="background2"/>
            <w:tcMar>
              <w:left w:w="105" w:type="dxa"/>
              <w:right w:w="105" w:type="dxa"/>
            </w:tcMar>
          </w:tcPr>
          <w:p w14:paraId="4B1A1190" w14:textId="77777777" w:rsidR="00616D81" w:rsidRPr="00616D81" w:rsidRDefault="00616D81" w:rsidP="00616D81">
            <w:pPr>
              <w:pStyle w:val="TableText"/>
            </w:pPr>
            <w:r w:rsidRPr="00616D81">
              <w:t>What are the three main barriers or challenges to farmer</w:t>
            </w:r>
            <w:r w:rsidRPr="00616D81" w:rsidDel="00B8428C">
              <w:t xml:space="preserve"> </w:t>
            </w:r>
            <w:r w:rsidRPr="00616D81">
              <w:t>uptake of emissions-reduction technology?</w:t>
            </w:r>
          </w:p>
        </w:tc>
      </w:tr>
      <w:tr w:rsidR="00616D81" w:rsidRPr="009F6A73" w14:paraId="7471361E" w14:textId="77777777" w:rsidTr="00650684">
        <w:tblPrEx>
          <w:tblBorders>
            <w:bottom w:val="single" w:sz="6" w:space="0" w:color="1C556C" w:themeColor="accent1"/>
            <w:insideH w:val="single" w:sz="6" w:space="0" w:color="1C556C" w:themeColor="accent1"/>
            <w:insideV w:val="single" w:sz="6" w:space="0" w:color="1C556C" w:themeColor="accent1"/>
          </w:tblBorders>
        </w:tblPrEx>
        <w:tc>
          <w:tcPr>
            <w:tcW w:w="680" w:type="dxa"/>
            <w:tcMar>
              <w:left w:w="105" w:type="dxa"/>
              <w:right w:w="105" w:type="dxa"/>
            </w:tcMar>
          </w:tcPr>
          <w:p w14:paraId="31CD7EEC" w14:textId="77777777" w:rsidR="00616D81" w:rsidRPr="00616D81" w:rsidRDefault="00616D81" w:rsidP="00616D81">
            <w:pPr>
              <w:pStyle w:val="TableText"/>
            </w:pPr>
          </w:p>
        </w:tc>
        <w:tc>
          <w:tcPr>
            <w:tcW w:w="7825" w:type="dxa"/>
            <w:tcMar>
              <w:left w:w="105" w:type="dxa"/>
              <w:right w:w="105" w:type="dxa"/>
            </w:tcMar>
          </w:tcPr>
          <w:sdt>
            <w:sdtPr>
              <w:id w:val="418609483"/>
              <w:placeholder>
                <w:docPart w:val="DefaultPlaceholder_-1854013440"/>
              </w:placeholder>
            </w:sdtPr>
            <w:sdtEndPr/>
            <w:sdtContent>
              <w:p w14:paraId="3DEC4FC8" w14:textId="149E0030" w:rsidR="00616D81" w:rsidRDefault="00616D81" w:rsidP="00616D81">
                <w:pPr>
                  <w:pStyle w:val="TableBullet"/>
                </w:pPr>
                <w:r>
                  <w:t>Please write your first barrier here</w:t>
                </w:r>
              </w:p>
            </w:sdtContent>
          </w:sdt>
          <w:sdt>
            <w:sdtPr>
              <w:id w:val="-453184550"/>
              <w:placeholder>
                <w:docPart w:val="DefaultPlaceholder_-1854013440"/>
              </w:placeholder>
            </w:sdtPr>
            <w:sdtEndPr/>
            <w:sdtContent>
              <w:p w14:paraId="2DBD8965" w14:textId="4D9BF122" w:rsidR="00616D81" w:rsidRDefault="00616D81" w:rsidP="00616D81">
                <w:pPr>
                  <w:pStyle w:val="TableBullet"/>
                </w:pPr>
                <w:r>
                  <w:t>Please write your second barrier here</w:t>
                </w:r>
              </w:p>
            </w:sdtContent>
          </w:sdt>
          <w:sdt>
            <w:sdtPr>
              <w:id w:val="-1584979864"/>
              <w:placeholder>
                <w:docPart w:val="DefaultPlaceholder_-1854013440"/>
              </w:placeholder>
            </w:sdtPr>
            <w:sdtEndPr/>
            <w:sdtContent>
              <w:p w14:paraId="338AF1F6" w14:textId="4647EFB7" w:rsidR="00616D81" w:rsidRPr="00616D81" w:rsidRDefault="00616D81" w:rsidP="00616D81">
                <w:pPr>
                  <w:pStyle w:val="TableBullet"/>
                </w:pPr>
                <w:r>
                  <w:t>Please write your third barrier here</w:t>
                </w:r>
              </w:p>
            </w:sdtContent>
          </w:sdt>
        </w:tc>
      </w:tr>
      <w:tr w:rsidR="00616D81" w:rsidRPr="009F6A73" w14:paraId="182F9F12" w14:textId="77777777" w:rsidTr="00616D81">
        <w:tblPrEx>
          <w:tblBorders>
            <w:bottom w:val="single" w:sz="6" w:space="0" w:color="1C556C" w:themeColor="accent1"/>
            <w:insideH w:val="single" w:sz="6" w:space="0" w:color="1C556C" w:themeColor="accent1"/>
            <w:insideV w:val="single" w:sz="6" w:space="0" w:color="1C556C" w:themeColor="accent1"/>
          </w:tblBorders>
        </w:tblPrEx>
        <w:tc>
          <w:tcPr>
            <w:tcW w:w="680" w:type="dxa"/>
            <w:shd w:val="clear" w:color="auto" w:fill="D2DDE1" w:themeFill="background2"/>
            <w:tcMar>
              <w:left w:w="105" w:type="dxa"/>
              <w:right w:w="105" w:type="dxa"/>
            </w:tcMar>
          </w:tcPr>
          <w:p w14:paraId="7AC9F7DC" w14:textId="77777777" w:rsidR="00616D81" w:rsidRPr="00616D81" w:rsidRDefault="00616D81" w:rsidP="00616D81">
            <w:pPr>
              <w:pStyle w:val="TableText"/>
            </w:pPr>
            <w:r w:rsidRPr="00616D81">
              <w:lastRenderedPageBreak/>
              <w:t>7.2</w:t>
            </w:r>
          </w:p>
        </w:tc>
        <w:tc>
          <w:tcPr>
            <w:tcW w:w="7825" w:type="dxa"/>
            <w:shd w:val="clear" w:color="auto" w:fill="D2DDE1" w:themeFill="background2"/>
            <w:tcMar>
              <w:left w:w="105" w:type="dxa"/>
              <w:right w:w="105" w:type="dxa"/>
            </w:tcMar>
          </w:tcPr>
          <w:p w14:paraId="3136A39E" w14:textId="77777777" w:rsidR="00616D81" w:rsidRPr="00616D81" w:rsidRDefault="00616D81" w:rsidP="00616D81">
            <w:pPr>
              <w:pStyle w:val="TableText"/>
            </w:pPr>
            <w:r w:rsidRPr="00616D81">
              <w:t>How can the Government better support farm- and/or industry-led action to reduce emissions?</w:t>
            </w:r>
          </w:p>
        </w:tc>
      </w:tr>
      <w:tr w:rsidR="00616D81" w:rsidRPr="009F6A73" w14:paraId="1E69C304" w14:textId="77777777" w:rsidTr="00650684">
        <w:tblPrEx>
          <w:tblBorders>
            <w:bottom w:val="single" w:sz="6" w:space="0" w:color="1C556C" w:themeColor="accent1"/>
            <w:insideH w:val="single" w:sz="6" w:space="0" w:color="1C556C" w:themeColor="accent1"/>
            <w:insideV w:val="single" w:sz="6" w:space="0" w:color="1C556C" w:themeColor="accent1"/>
          </w:tblBorders>
        </w:tblPrEx>
        <w:tc>
          <w:tcPr>
            <w:tcW w:w="680" w:type="dxa"/>
            <w:tcMar>
              <w:left w:w="105" w:type="dxa"/>
              <w:right w:w="105" w:type="dxa"/>
            </w:tcMar>
          </w:tcPr>
          <w:p w14:paraId="1F986469" w14:textId="77777777" w:rsidR="00616D81" w:rsidRPr="00616D81" w:rsidRDefault="00616D81" w:rsidP="00616D81">
            <w:pPr>
              <w:pStyle w:val="TableText"/>
            </w:pPr>
          </w:p>
        </w:tc>
        <w:sdt>
          <w:sdtPr>
            <w:id w:val="2103529063"/>
            <w:placeholder>
              <w:docPart w:val="DefaultPlaceholder_-1854013440"/>
            </w:placeholder>
            <w:showingPlcHdr/>
          </w:sdtPr>
          <w:sdtEndPr/>
          <w:sdtContent>
            <w:tc>
              <w:tcPr>
                <w:tcW w:w="7825" w:type="dxa"/>
                <w:tcMar>
                  <w:left w:w="105" w:type="dxa"/>
                  <w:right w:w="105" w:type="dxa"/>
                </w:tcMar>
              </w:tcPr>
              <w:p w14:paraId="3450E4E4" w14:textId="1398B4CF" w:rsidR="00616D81" w:rsidRPr="00616D81" w:rsidRDefault="00616D81" w:rsidP="00616D81">
                <w:pPr>
                  <w:pStyle w:val="TableText"/>
                </w:pPr>
                <w:r w:rsidRPr="003A5BB7">
                  <w:rPr>
                    <w:rStyle w:val="PlaceholderText"/>
                    <w:rFonts w:eastAsia="Calibri"/>
                  </w:rPr>
                  <w:t>Click or tap here to enter text.</w:t>
                </w:r>
              </w:p>
            </w:tc>
          </w:sdtContent>
        </w:sdt>
      </w:tr>
      <w:tr w:rsidR="00616D81" w:rsidRPr="009F6A73" w14:paraId="68004683" w14:textId="77777777" w:rsidTr="00616D81">
        <w:tblPrEx>
          <w:tblBorders>
            <w:bottom w:val="single" w:sz="6" w:space="0" w:color="1C556C" w:themeColor="accent1"/>
            <w:insideH w:val="single" w:sz="6" w:space="0" w:color="1C556C" w:themeColor="accent1"/>
            <w:insideV w:val="single" w:sz="6" w:space="0" w:color="1C556C" w:themeColor="accent1"/>
          </w:tblBorders>
        </w:tblPrEx>
        <w:tc>
          <w:tcPr>
            <w:tcW w:w="680" w:type="dxa"/>
            <w:shd w:val="clear" w:color="auto" w:fill="D2DDE1" w:themeFill="background2"/>
            <w:tcMar>
              <w:left w:w="105" w:type="dxa"/>
              <w:right w:w="105" w:type="dxa"/>
            </w:tcMar>
          </w:tcPr>
          <w:p w14:paraId="75F631A1" w14:textId="77777777" w:rsidR="00616D81" w:rsidRPr="00616D81" w:rsidRDefault="00616D81" w:rsidP="00616D81">
            <w:pPr>
              <w:pStyle w:val="TableText"/>
            </w:pPr>
            <w:r w:rsidRPr="00616D81">
              <w:t>7.3</w:t>
            </w:r>
          </w:p>
        </w:tc>
        <w:tc>
          <w:tcPr>
            <w:tcW w:w="7825" w:type="dxa"/>
            <w:shd w:val="clear" w:color="auto" w:fill="D2DDE1" w:themeFill="background2"/>
            <w:tcMar>
              <w:left w:w="105" w:type="dxa"/>
              <w:right w:w="105" w:type="dxa"/>
            </w:tcMar>
          </w:tcPr>
          <w:p w14:paraId="00DAE142" w14:textId="77777777" w:rsidR="00616D81" w:rsidRPr="00616D81" w:rsidRDefault="00616D81" w:rsidP="00616D81">
            <w:pPr>
              <w:pStyle w:val="TableText"/>
            </w:pPr>
            <w:r w:rsidRPr="00616D81">
              <w:t>How should Government prioritise support for the development of different mitigation tools and technologies across different parts of the agriculture sector?</w:t>
            </w:r>
          </w:p>
        </w:tc>
      </w:tr>
      <w:tr w:rsidR="00616D81" w:rsidRPr="009F6A73" w14:paraId="2FBBA85E" w14:textId="77777777" w:rsidTr="00650684">
        <w:tblPrEx>
          <w:tblBorders>
            <w:bottom w:val="single" w:sz="6" w:space="0" w:color="1C556C" w:themeColor="accent1"/>
            <w:insideH w:val="single" w:sz="6" w:space="0" w:color="1C556C" w:themeColor="accent1"/>
            <w:insideV w:val="single" w:sz="6" w:space="0" w:color="1C556C" w:themeColor="accent1"/>
          </w:tblBorders>
        </w:tblPrEx>
        <w:tc>
          <w:tcPr>
            <w:tcW w:w="680" w:type="dxa"/>
            <w:tcMar>
              <w:left w:w="105" w:type="dxa"/>
              <w:right w:w="105" w:type="dxa"/>
            </w:tcMar>
          </w:tcPr>
          <w:p w14:paraId="4127AEF8" w14:textId="77777777" w:rsidR="00616D81" w:rsidRPr="00616D81" w:rsidRDefault="00616D81" w:rsidP="00616D81">
            <w:pPr>
              <w:pStyle w:val="TableText"/>
            </w:pPr>
          </w:p>
        </w:tc>
        <w:sdt>
          <w:sdtPr>
            <w:id w:val="99069165"/>
            <w:placeholder>
              <w:docPart w:val="DefaultPlaceholder_-1854013440"/>
            </w:placeholder>
            <w:showingPlcHdr/>
          </w:sdtPr>
          <w:sdtEndPr/>
          <w:sdtContent>
            <w:tc>
              <w:tcPr>
                <w:tcW w:w="7825" w:type="dxa"/>
                <w:tcMar>
                  <w:left w:w="105" w:type="dxa"/>
                  <w:right w:w="105" w:type="dxa"/>
                </w:tcMar>
              </w:tcPr>
              <w:p w14:paraId="2A7042B3" w14:textId="2950E41C" w:rsidR="00616D81" w:rsidRPr="00616D81" w:rsidRDefault="00616D81" w:rsidP="00616D81">
                <w:pPr>
                  <w:pStyle w:val="TableText"/>
                </w:pPr>
                <w:r w:rsidRPr="003A5BB7">
                  <w:rPr>
                    <w:rStyle w:val="PlaceholderText"/>
                    <w:rFonts w:eastAsia="Calibri"/>
                  </w:rPr>
                  <w:t>Click or tap here to enter text.</w:t>
                </w:r>
              </w:p>
            </w:tc>
          </w:sdtContent>
        </w:sdt>
      </w:tr>
      <w:tr w:rsidR="00616D81" w:rsidRPr="009F6A73" w14:paraId="480B085D" w14:textId="77777777" w:rsidTr="00616D81">
        <w:tblPrEx>
          <w:tblBorders>
            <w:bottom w:val="single" w:sz="6" w:space="0" w:color="1C556C" w:themeColor="accent1"/>
            <w:insideH w:val="single" w:sz="6" w:space="0" w:color="1C556C" w:themeColor="accent1"/>
            <w:insideV w:val="single" w:sz="6" w:space="0" w:color="1C556C" w:themeColor="accent1"/>
          </w:tblBorders>
        </w:tblPrEx>
        <w:tc>
          <w:tcPr>
            <w:tcW w:w="680" w:type="dxa"/>
            <w:shd w:val="clear" w:color="auto" w:fill="D2DDE1" w:themeFill="background2"/>
            <w:tcMar>
              <w:left w:w="105" w:type="dxa"/>
              <w:right w:w="105" w:type="dxa"/>
            </w:tcMar>
          </w:tcPr>
          <w:p w14:paraId="6D9E0FDE" w14:textId="77777777" w:rsidR="00616D81" w:rsidRPr="00616D81" w:rsidRDefault="00616D81" w:rsidP="00616D81">
            <w:pPr>
              <w:pStyle w:val="TableText"/>
            </w:pPr>
            <w:r w:rsidRPr="00616D81">
              <w:t>7.4</w:t>
            </w:r>
          </w:p>
        </w:tc>
        <w:tc>
          <w:tcPr>
            <w:tcW w:w="7825" w:type="dxa"/>
            <w:shd w:val="clear" w:color="auto" w:fill="D2DDE1" w:themeFill="background2"/>
            <w:tcMar>
              <w:left w:w="105" w:type="dxa"/>
              <w:right w:w="105" w:type="dxa"/>
            </w:tcMar>
          </w:tcPr>
          <w:p w14:paraId="63D39BC0" w14:textId="77777777" w:rsidR="00616D81" w:rsidRPr="00616D81" w:rsidRDefault="00616D81" w:rsidP="00616D81">
            <w:pPr>
              <w:pStyle w:val="TableText"/>
            </w:pPr>
            <w:r w:rsidRPr="00616D81">
              <w:t>What are three possible ways of encouraging farmer uptake of emissions-reduction tools?</w:t>
            </w:r>
          </w:p>
        </w:tc>
      </w:tr>
      <w:tr w:rsidR="00616D81" w:rsidRPr="009F6A73" w14:paraId="2333536B" w14:textId="77777777" w:rsidTr="00650684">
        <w:tblPrEx>
          <w:tblBorders>
            <w:bottom w:val="single" w:sz="6" w:space="0" w:color="1C556C" w:themeColor="accent1"/>
            <w:insideH w:val="single" w:sz="6" w:space="0" w:color="1C556C" w:themeColor="accent1"/>
            <w:insideV w:val="single" w:sz="6" w:space="0" w:color="1C556C" w:themeColor="accent1"/>
          </w:tblBorders>
        </w:tblPrEx>
        <w:tc>
          <w:tcPr>
            <w:tcW w:w="680" w:type="dxa"/>
            <w:tcMar>
              <w:left w:w="105" w:type="dxa"/>
              <w:right w:w="105" w:type="dxa"/>
            </w:tcMar>
          </w:tcPr>
          <w:p w14:paraId="009DAEFA" w14:textId="77777777" w:rsidR="00616D81" w:rsidRPr="00616D81" w:rsidRDefault="00616D81" w:rsidP="00616D81">
            <w:pPr>
              <w:pStyle w:val="TableText"/>
            </w:pPr>
          </w:p>
        </w:tc>
        <w:tc>
          <w:tcPr>
            <w:tcW w:w="7825" w:type="dxa"/>
            <w:tcMar>
              <w:left w:w="105" w:type="dxa"/>
              <w:right w:w="105" w:type="dxa"/>
            </w:tcMar>
          </w:tcPr>
          <w:sdt>
            <w:sdtPr>
              <w:id w:val="-1740931364"/>
              <w:placeholder>
                <w:docPart w:val="DefaultPlaceholder_-1854013440"/>
              </w:placeholder>
            </w:sdtPr>
            <w:sdtEndPr/>
            <w:sdtContent>
              <w:p w14:paraId="48BAF428" w14:textId="09DF070D" w:rsidR="00616D81" w:rsidRDefault="00616D81" w:rsidP="00616D81">
                <w:pPr>
                  <w:pStyle w:val="TableBullet"/>
                </w:pPr>
                <w:r>
                  <w:t>Please write your first answer here</w:t>
                </w:r>
              </w:p>
            </w:sdtContent>
          </w:sdt>
          <w:sdt>
            <w:sdtPr>
              <w:id w:val="-140659378"/>
              <w:placeholder>
                <w:docPart w:val="DefaultPlaceholder_-1854013440"/>
              </w:placeholder>
            </w:sdtPr>
            <w:sdtEndPr/>
            <w:sdtContent>
              <w:p w14:paraId="473590C0" w14:textId="7970EA09" w:rsidR="00616D81" w:rsidRDefault="00616D81" w:rsidP="00616D81">
                <w:pPr>
                  <w:pStyle w:val="TableBullet"/>
                </w:pPr>
                <w:r>
                  <w:t>Please write your second answer here</w:t>
                </w:r>
              </w:p>
            </w:sdtContent>
          </w:sdt>
          <w:sdt>
            <w:sdtPr>
              <w:id w:val="2025891641"/>
              <w:placeholder>
                <w:docPart w:val="DefaultPlaceholder_-1854013440"/>
              </w:placeholder>
            </w:sdtPr>
            <w:sdtEndPr/>
            <w:sdtContent>
              <w:p w14:paraId="3C4E4ED7" w14:textId="4A9B217B" w:rsidR="00616D81" w:rsidRPr="00616D81" w:rsidRDefault="00616D81" w:rsidP="00616D81">
                <w:pPr>
                  <w:pStyle w:val="TableBullet"/>
                </w:pPr>
                <w:r>
                  <w:t>Please write your third answer here</w:t>
                </w:r>
              </w:p>
            </w:sdtContent>
          </w:sdt>
        </w:tc>
      </w:tr>
      <w:tr w:rsidR="00616D81" w:rsidRPr="009F6A73" w14:paraId="71CAA24C" w14:textId="77777777" w:rsidTr="00616D81">
        <w:tblPrEx>
          <w:tblBorders>
            <w:bottom w:val="single" w:sz="6" w:space="0" w:color="1C556C" w:themeColor="accent1"/>
            <w:insideH w:val="single" w:sz="6" w:space="0" w:color="1C556C" w:themeColor="accent1"/>
            <w:insideV w:val="single" w:sz="6" w:space="0" w:color="1C556C" w:themeColor="accent1"/>
          </w:tblBorders>
        </w:tblPrEx>
        <w:tc>
          <w:tcPr>
            <w:tcW w:w="680" w:type="dxa"/>
            <w:shd w:val="clear" w:color="auto" w:fill="D2DDE1" w:themeFill="background2"/>
            <w:tcMar>
              <w:left w:w="105" w:type="dxa"/>
              <w:right w:w="105" w:type="dxa"/>
            </w:tcMar>
          </w:tcPr>
          <w:p w14:paraId="6A4CBC09" w14:textId="77777777" w:rsidR="00616D81" w:rsidRPr="00616D81" w:rsidRDefault="00616D81" w:rsidP="00616D81">
            <w:pPr>
              <w:pStyle w:val="TableText"/>
            </w:pPr>
            <w:r w:rsidRPr="00616D81">
              <w:t>7.5</w:t>
            </w:r>
          </w:p>
        </w:tc>
        <w:tc>
          <w:tcPr>
            <w:tcW w:w="7825" w:type="dxa"/>
            <w:shd w:val="clear" w:color="auto" w:fill="D2DDE1" w:themeFill="background2"/>
            <w:tcMar>
              <w:left w:w="105" w:type="dxa"/>
              <w:right w:w="105" w:type="dxa"/>
            </w:tcMar>
          </w:tcPr>
          <w:p w14:paraId="1CD6A6D3" w14:textId="77777777" w:rsidR="00616D81" w:rsidRPr="00616D81" w:rsidRDefault="00616D81" w:rsidP="00616D81">
            <w:pPr>
              <w:pStyle w:val="TableText"/>
            </w:pPr>
            <w:r w:rsidRPr="00616D81">
              <w:t>What are the key factors to consider when developing a fair and equitable pricing system?</w:t>
            </w:r>
          </w:p>
        </w:tc>
      </w:tr>
      <w:tr w:rsidR="00616D81" w:rsidRPr="009F6A73" w14:paraId="48DE5C73" w14:textId="77777777" w:rsidTr="00650684">
        <w:tblPrEx>
          <w:tblBorders>
            <w:bottom w:val="single" w:sz="6" w:space="0" w:color="1C556C" w:themeColor="accent1"/>
            <w:insideH w:val="single" w:sz="6" w:space="0" w:color="1C556C" w:themeColor="accent1"/>
            <w:insideV w:val="single" w:sz="6" w:space="0" w:color="1C556C" w:themeColor="accent1"/>
          </w:tblBorders>
        </w:tblPrEx>
        <w:tc>
          <w:tcPr>
            <w:tcW w:w="680" w:type="dxa"/>
            <w:tcMar>
              <w:left w:w="105" w:type="dxa"/>
              <w:right w:w="105" w:type="dxa"/>
            </w:tcMar>
          </w:tcPr>
          <w:p w14:paraId="082B691E" w14:textId="77777777" w:rsidR="00616D81" w:rsidRPr="00616D81" w:rsidRDefault="00616D81" w:rsidP="00616D81">
            <w:pPr>
              <w:pStyle w:val="TableText"/>
            </w:pPr>
          </w:p>
        </w:tc>
        <w:sdt>
          <w:sdtPr>
            <w:id w:val="-1701541635"/>
            <w:placeholder>
              <w:docPart w:val="DefaultPlaceholder_-1854013440"/>
            </w:placeholder>
            <w:showingPlcHdr/>
          </w:sdtPr>
          <w:sdtEndPr/>
          <w:sdtContent>
            <w:tc>
              <w:tcPr>
                <w:tcW w:w="7825" w:type="dxa"/>
                <w:tcMar>
                  <w:left w:w="105" w:type="dxa"/>
                  <w:right w:w="105" w:type="dxa"/>
                </w:tcMar>
              </w:tcPr>
              <w:p w14:paraId="046C46A2" w14:textId="5039C345" w:rsidR="00616D81" w:rsidRPr="00616D81" w:rsidRDefault="0062259C" w:rsidP="00616D81">
                <w:pPr>
                  <w:pStyle w:val="TableText"/>
                </w:pPr>
                <w:r w:rsidRPr="003A5BB7">
                  <w:rPr>
                    <w:rStyle w:val="PlaceholderText"/>
                    <w:rFonts w:eastAsia="Calibri"/>
                  </w:rPr>
                  <w:t>Click or tap here to enter text.</w:t>
                </w:r>
              </w:p>
            </w:tc>
          </w:sdtContent>
        </w:sdt>
      </w:tr>
      <w:tr w:rsidR="00616D81" w:rsidRPr="009F6A73" w14:paraId="431719FF" w14:textId="77777777" w:rsidTr="00616D81">
        <w:tblPrEx>
          <w:tblBorders>
            <w:bottom w:val="single" w:sz="6" w:space="0" w:color="1C556C" w:themeColor="accent1"/>
            <w:insideH w:val="single" w:sz="6" w:space="0" w:color="1C556C" w:themeColor="accent1"/>
            <w:insideV w:val="single" w:sz="6" w:space="0" w:color="1C556C" w:themeColor="accent1"/>
          </w:tblBorders>
        </w:tblPrEx>
        <w:tc>
          <w:tcPr>
            <w:tcW w:w="680" w:type="dxa"/>
            <w:shd w:val="clear" w:color="auto" w:fill="D2DDE1" w:themeFill="background2"/>
            <w:tcMar>
              <w:left w:w="105" w:type="dxa"/>
              <w:right w:w="105" w:type="dxa"/>
            </w:tcMar>
          </w:tcPr>
          <w:p w14:paraId="05C13FEA" w14:textId="77777777" w:rsidR="00616D81" w:rsidRPr="00616D81" w:rsidRDefault="00616D81" w:rsidP="00616D81">
            <w:pPr>
              <w:pStyle w:val="TableText"/>
            </w:pPr>
            <w:r w:rsidRPr="00616D81">
              <w:t>7.6</w:t>
            </w:r>
          </w:p>
        </w:tc>
        <w:tc>
          <w:tcPr>
            <w:tcW w:w="7825" w:type="dxa"/>
            <w:shd w:val="clear" w:color="auto" w:fill="D2DDE1" w:themeFill="background2"/>
            <w:tcMar>
              <w:left w:w="105" w:type="dxa"/>
              <w:right w:w="105" w:type="dxa"/>
            </w:tcMar>
          </w:tcPr>
          <w:p w14:paraId="61BDA2B0" w14:textId="77777777" w:rsidR="00616D81" w:rsidRPr="00616D81" w:rsidRDefault="00616D81" w:rsidP="00616D81">
            <w:pPr>
              <w:pStyle w:val="TableText"/>
            </w:pPr>
            <w:r w:rsidRPr="00616D81">
              <w:t>Please provide any additional feedback on the Government’s thinking about how to reduce emissions in the agriculture sector.</w:t>
            </w:r>
          </w:p>
        </w:tc>
      </w:tr>
      <w:tr w:rsidR="00616D81" w:rsidRPr="009F6A73" w14:paraId="24D616B5" w14:textId="77777777" w:rsidTr="00650684">
        <w:tblPrEx>
          <w:tblBorders>
            <w:bottom w:val="single" w:sz="6" w:space="0" w:color="1C556C" w:themeColor="accent1"/>
            <w:insideH w:val="single" w:sz="6" w:space="0" w:color="1C556C" w:themeColor="accent1"/>
            <w:insideV w:val="single" w:sz="6" w:space="0" w:color="1C556C" w:themeColor="accent1"/>
          </w:tblBorders>
        </w:tblPrEx>
        <w:tc>
          <w:tcPr>
            <w:tcW w:w="680" w:type="dxa"/>
            <w:tcBorders>
              <w:bottom w:val="single" w:sz="4" w:space="0" w:color="1B556B" w:themeColor="text2"/>
            </w:tcBorders>
            <w:tcMar>
              <w:left w:w="105" w:type="dxa"/>
              <w:right w:w="105" w:type="dxa"/>
            </w:tcMar>
          </w:tcPr>
          <w:p w14:paraId="3BDEB952" w14:textId="77777777" w:rsidR="00616D81" w:rsidRPr="00616D81" w:rsidRDefault="00616D81" w:rsidP="00616D81">
            <w:pPr>
              <w:pStyle w:val="TableText"/>
            </w:pPr>
          </w:p>
        </w:tc>
        <w:sdt>
          <w:sdtPr>
            <w:id w:val="664442618"/>
            <w:placeholder>
              <w:docPart w:val="DefaultPlaceholder_-1854013440"/>
            </w:placeholder>
            <w:showingPlcHdr/>
          </w:sdtPr>
          <w:sdtEndPr/>
          <w:sdtContent>
            <w:tc>
              <w:tcPr>
                <w:tcW w:w="7825" w:type="dxa"/>
                <w:tcBorders>
                  <w:bottom w:val="single" w:sz="4" w:space="0" w:color="1B556B" w:themeColor="text2"/>
                </w:tcBorders>
                <w:tcMar>
                  <w:left w:w="105" w:type="dxa"/>
                  <w:right w:w="105" w:type="dxa"/>
                </w:tcMar>
              </w:tcPr>
              <w:p w14:paraId="6A78515C" w14:textId="28290622" w:rsidR="00616D81" w:rsidRPr="00616D81" w:rsidRDefault="0062259C" w:rsidP="00616D81">
                <w:pPr>
                  <w:pStyle w:val="TableText"/>
                </w:pPr>
                <w:r w:rsidRPr="003A5BB7">
                  <w:rPr>
                    <w:rStyle w:val="PlaceholderText"/>
                    <w:rFonts w:eastAsia="Calibri"/>
                  </w:rPr>
                  <w:t>Click or tap here to enter text.</w:t>
                </w:r>
              </w:p>
            </w:tc>
          </w:sdtContent>
        </w:sdt>
      </w:tr>
    </w:tbl>
    <w:p w14:paraId="6D525679" w14:textId="77777777" w:rsidR="00616D81" w:rsidRPr="00994A36" w:rsidRDefault="00616D81" w:rsidP="00994A36">
      <w:pPr>
        <w:pStyle w:val="BodyText"/>
      </w:pPr>
    </w:p>
    <w:p w14:paraId="7D3EAE0E" w14:textId="77777777" w:rsidR="0062259C" w:rsidRDefault="0062259C">
      <w:pPr>
        <w:spacing w:before="0" w:after="0" w:line="240" w:lineRule="auto"/>
        <w:jc w:val="left"/>
        <w:rPr>
          <w:rFonts w:ascii="Georgia" w:eastAsiaTheme="majorEastAsia" w:hAnsi="Georgia" w:cstheme="majorBidi"/>
          <w:b/>
          <w:bCs/>
          <w:color w:val="1B556B"/>
          <w:sz w:val="36"/>
          <w:szCs w:val="26"/>
        </w:rPr>
      </w:pPr>
      <w:r>
        <w:br w:type="page"/>
      </w:r>
    </w:p>
    <w:p w14:paraId="0CF807BB" w14:textId="17218D84" w:rsidR="00994A36" w:rsidRDefault="00994A36">
      <w:pPr>
        <w:pStyle w:val="Heading2"/>
      </w:pPr>
      <w:bookmarkStart w:id="15" w:name="_Toc172811037"/>
      <w:r w:rsidRPr="00994A36">
        <w:lastRenderedPageBreak/>
        <w:t xml:space="preserve">Chapter 8: Forestry and wood processing | </w:t>
      </w:r>
      <w:proofErr w:type="spellStart"/>
      <w:r w:rsidRPr="00994A36">
        <w:t>Te</w:t>
      </w:r>
      <w:proofErr w:type="spellEnd"/>
      <w:r w:rsidRPr="00994A36">
        <w:t xml:space="preserve"> </w:t>
      </w:r>
      <w:proofErr w:type="spellStart"/>
      <w:r w:rsidRPr="00994A36">
        <w:t>ahumahi</w:t>
      </w:r>
      <w:proofErr w:type="spellEnd"/>
      <w:r w:rsidRPr="00994A36">
        <w:t xml:space="preserve"> </w:t>
      </w:r>
      <w:proofErr w:type="spellStart"/>
      <w:r w:rsidRPr="00994A36">
        <w:t>ngāherehere</w:t>
      </w:r>
      <w:proofErr w:type="spellEnd"/>
      <w:r w:rsidRPr="00994A36">
        <w:t xml:space="preserve"> me </w:t>
      </w:r>
      <w:proofErr w:type="spellStart"/>
      <w:r w:rsidRPr="00994A36">
        <w:t>te</w:t>
      </w:r>
      <w:proofErr w:type="spellEnd"/>
      <w:r w:rsidRPr="00994A36">
        <w:t xml:space="preserve"> </w:t>
      </w:r>
      <w:proofErr w:type="spellStart"/>
      <w:r w:rsidRPr="00994A36">
        <w:t>tukatuka</w:t>
      </w:r>
      <w:proofErr w:type="spellEnd"/>
      <w:r w:rsidRPr="00994A36">
        <w:t xml:space="preserve"> </w:t>
      </w:r>
      <w:proofErr w:type="spellStart"/>
      <w:r w:rsidRPr="00994A36">
        <w:t>rākau</w:t>
      </w:r>
      <w:bookmarkEnd w:id="15"/>
      <w:proofErr w:type="spellEnd"/>
    </w:p>
    <w:p w14:paraId="27DD933C" w14:textId="77777777" w:rsidR="00B82944" w:rsidRPr="00B82944" w:rsidRDefault="00B82944" w:rsidP="00B82944">
      <w:pPr>
        <w:pStyle w:val="BodyText"/>
      </w:pPr>
    </w:p>
    <w:tbl>
      <w:tblPr>
        <w:tblStyle w:val="MinistryfortheEnvironment"/>
        <w:tblW w:w="0" w:type="auto"/>
        <w:tblBorders>
          <w:insideV w:val="none" w:sz="0" w:space="0" w:color="auto"/>
        </w:tblBorders>
        <w:tblCellMar>
          <w:top w:w="227" w:type="dxa"/>
          <w:left w:w="227" w:type="dxa"/>
          <w:bottom w:w="227" w:type="dxa"/>
          <w:right w:w="227" w:type="dxa"/>
        </w:tblCellMar>
        <w:tblLook w:val="06A0" w:firstRow="1" w:lastRow="0" w:firstColumn="1" w:lastColumn="0" w:noHBand="1" w:noVBand="1"/>
      </w:tblPr>
      <w:tblGrid>
        <w:gridCol w:w="1256"/>
        <w:gridCol w:w="2146"/>
        <w:gridCol w:w="5103"/>
      </w:tblGrid>
      <w:tr w:rsidR="00B456D5" w:rsidRPr="009F6A73" w14:paraId="7977512A" w14:textId="77777777" w:rsidTr="00650684">
        <w:trPr>
          <w:cnfStyle w:val="100000000000" w:firstRow="1" w:lastRow="0" w:firstColumn="0" w:lastColumn="0" w:oddVBand="0" w:evenVBand="0" w:oddHBand="0" w:evenHBand="0" w:firstRowFirstColumn="0" w:firstRowLastColumn="0" w:lastRowFirstColumn="0" w:lastRowLastColumn="0"/>
          <w:trHeight w:val="908"/>
        </w:trPr>
        <w:tc>
          <w:tcPr>
            <w:tcW w:w="8505" w:type="dxa"/>
            <w:gridSpan w:val="3"/>
            <w:tcBorders>
              <w:bottom w:val="single" w:sz="24" w:space="0" w:color="FFFFFF" w:themeColor="background1"/>
            </w:tcBorders>
            <w:shd w:val="clear" w:color="auto" w:fill="2C9986" w:themeFill="accent4"/>
            <w:tcMar>
              <w:right w:w="227" w:type="dxa"/>
            </w:tcMar>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0"/>
              <w:gridCol w:w="1901"/>
            </w:tblGrid>
            <w:tr w:rsidR="00B456D5" w:rsidRPr="009F6A73" w14:paraId="3B0FB3CE" w14:textId="77777777" w:rsidTr="00650684">
              <w:trPr>
                <w:trHeight w:val="899"/>
              </w:trPr>
              <w:tc>
                <w:tcPr>
                  <w:tcW w:w="7933" w:type="dxa"/>
                  <w:vAlign w:val="center"/>
                </w:tcPr>
                <w:p w14:paraId="7113A742" w14:textId="77777777" w:rsidR="00B456D5" w:rsidRPr="009F6A73" w:rsidRDefault="00B456D5" w:rsidP="00650684">
                  <w:pPr>
                    <w:pStyle w:val="Heading2"/>
                    <w:spacing w:before="0"/>
                    <w:rPr>
                      <w:color w:val="FFFFFF" w:themeColor="background1"/>
                    </w:rPr>
                  </w:pPr>
                  <w:bookmarkStart w:id="16" w:name="_Toc170309232"/>
                  <w:bookmarkStart w:id="17" w:name="_Toc171608768"/>
                  <w:r w:rsidRPr="009F6A73">
                    <w:rPr>
                      <w:color w:val="FFFFFF" w:themeColor="background1"/>
                    </w:rPr>
                    <w:t xml:space="preserve">Forestry and wood-processing sector </w:t>
                  </w:r>
                  <w:proofErr w:type="gramStart"/>
                  <w:r w:rsidRPr="009F6A73">
                    <w:rPr>
                      <w:color w:val="FFFFFF" w:themeColor="background1"/>
                    </w:rPr>
                    <w:t>at a glance</w:t>
                  </w:r>
                  <w:bookmarkEnd w:id="16"/>
                  <w:bookmarkEnd w:id="17"/>
                  <w:proofErr w:type="gramEnd"/>
                  <w:r w:rsidRPr="009F6A73">
                    <w:rPr>
                      <w:color w:val="FFFFFF" w:themeColor="background1"/>
                    </w:rPr>
                    <w:t xml:space="preserve"> </w:t>
                  </w:r>
                </w:p>
              </w:tc>
              <w:tc>
                <w:tcPr>
                  <w:tcW w:w="2262" w:type="dxa"/>
                  <w:vAlign w:val="center"/>
                </w:tcPr>
                <w:p w14:paraId="1A048930" w14:textId="77777777" w:rsidR="00B456D5" w:rsidRPr="009F6A73" w:rsidRDefault="00B456D5" w:rsidP="00650684">
                  <w:pPr>
                    <w:spacing w:before="0"/>
                    <w:jc w:val="right"/>
                  </w:pPr>
                  <w:r w:rsidRPr="009F6A73">
                    <w:rPr>
                      <w:noProof/>
                    </w:rPr>
                    <w:drawing>
                      <wp:inline distT="0" distB="0" distL="0" distR="0" wp14:anchorId="7E533FDA" wp14:editId="5AC58C39">
                        <wp:extent cx="564309" cy="564309"/>
                        <wp:effectExtent l="0" t="0" r="0" b="0"/>
                        <wp:docPr id="81963969" name="Picture 3" descr="A group of tre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63969" name="Picture 3" descr="A group of trees on a black background&#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9560" cy="569560"/>
                                </a:xfrm>
                                <a:prstGeom prst="rect">
                                  <a:avLst/>
                                </a:prstGeom>
                                <a:noFill/>
                                <a:ln>
                                  <a:noFill/>
                                </a:ln>
                              </pic:spPr>
                            </pic:pic>
                          </a:graphicData>
                        </a:graphic>
                      </wp:inline>
                    </w:drawing>
                  </w:r>
                </w:p>
              </w:tc>
            </w:tr>
          </w:tbl>
          <w:p w14:paraId="6471B69B" w14:textId="77777777" w:rsidR="00B456D5" w:rsidRPr="009F6A73" w:rsidRDefault="00B456D5" w:rsidP="00650684">
            <w:pPr>
              <w:pStyle w:val="TableEmissions"/>
            </w:pPr>
          </w:p>
        </w:tc>
      </w:tr>
      <w:tr w:rsidR="00B456D5" w:rsidRPr="009F6A73" w14:paraId="45CEDE1B" w14:textId="77777777" w:rsidTr="00650684">
        <w:trPr>
          <w:trHeight w:val="677"/>
        </w:trPr>
        <w:tc>
          <w:tcPr>
            <w:tcW w:w="1256" w:type="dxa"/>
            <w:tcBorders>
              <w:bottom w:val="single" w:sz="24" w:space="0" w:color="FFFFFF" w:themeColor="background1"/>
            </w:tcBorders>
            <w:shd w:val="clear" w:color="auto" w:fill="D5EBE7"/>
            <w:tcMar>
              <w:right w:w="227" w:type="dxa"/>
            </w:tcMar>
          </w:tcPr>
          <w:p w14:paraId="7171B7EF" w14:textId="77777777" w:rsidR="00B456D5" w:rsidRPr="009F6A73" w:rsidRDefault="00B456D5" w:rsidP="00650684">
            <w:pPr>
              <w:pStyle w:val="TableHeading2"/>
            </w:pPr>
            <w:r w:rsidRPr="009F6A73">
              <w:rPr>
                <w:noProof/>
              </w:rPr>
              <w:drawing>
                <wp:inline distT="0" distB="0" distL="0" distR="0" wp14:anchorId="67A154A0" wp14:editId="333869DF">
                  <wp:extent cx="431800" cy="431800"/>
                  <wp:effectExtent l="0" t="0" r="0" b="0"/>
                  <wp:docPr id="554337929" name="Picture 2" descr="A graph and cloud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565601" name="Picture 2" descr="A graph and clouds with 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2776" cy="432776"/>
                          </a:xfrm>
                          <a:prstGeom prst="rect">
                            <a:avLst/>
                          </a:prstGeom>
                        </pic:spPr>
                      </pic:pic>
                    </a:graphicData>
                  </a:graphic>
                </wp:inline>
              </w:drawing>
            </w:r>
          </w:p>
        </w:tc>
        <w:tc>
          <w:tcPr>
            <w:tcW w:w="2146" w:type="dxa"/>
            <w:tcBorders>
              <w:bottom w:val="single" w:sz="24" w:space="0" w:color="FFFFFF" w:themeColor="background1"/>
            </w:tcBorders>
            <w:shd w:val="clear" w:color="auto" w:fill="D5EBE7"/>
            <w:tcMar>
              <w:left w:w="0" w:type="dxa"/>
            </w:tcMar>
          </w:tcPr>
          <w:p w14:paraId="32AA3972" w14:textId="77777777" w:rsidR="00B456D5" w:rsidRPr="009F6A73" w:rsidRDefault="00B456D5" w:rsidP="00650684">
            <w:pPr>
              <w:pStyle w:val="TableHeading2"/>
              <w:spacing w:before="0"/>
            </w:pPr>
            <w:r w:rsidRPr="009F6A73">
              <w:t>Annual removals</w:t>
            </w:r>
          </w:p>
        </w:tc>
        <w:tc>
          <w:tcPr>
            <w:tcW w:w="5103" w:type="dxa"/>
            <w:tcBorders>
              <w:bottom w:val="single" w:sz="24" w:space="0" w:color="FFFFFF" w:themeColor="background1"/>
            </w:tcBorders>
            <w:shd w:val="clear" w:color="auto" w:fill="D5EBE7"/>
          </w:tcPr>
          <w:p w14:paraId="476A9A5D" w14:textId="77777777" w:rsidR="00B456D5" w:rsidRPr="009F6A73" w:rsidRDefault="00B456D5" w:rsidP="00650684">
            <w:pPr>
              <w:pStyle w:val="TableBullet"/>
              <w:rPr>
                <w:szCs w:val="18"/>
              </w:rPr>
            </w:pPr>
            <w:r w:rsidRPr="009F6A73">
              <w:t>2022: –4.6 Mt CO</w:t>
            </w:r>
            <w:r w:rsidRPr="009F6A73">
              <w:rPr>
                <w:vertAlign w:val="subscript"/>
              </w:rPr>
              <w:t>2</w:t>
            </w:r>
            <w:r w:rsidRPr="009F6A73">
              <w:t>-e</w:t>
            </w:r>
          </w:p>
          <w:p w14:paraId="5FB0B45B" w14:textId="77777777" w:rsidR="00B456D5" w:rsidRPr="009F6A73" w:rsidRDefault="00B456D5" w:rsidP="00650684">
            <w:pPr>
              <w:pStyle w:val="TableBullet"/>
              <w:rPr>
                <w:szCs w:val="18"/>
              </w:rPr>
            </w:pPr>
            <w:r w:rsidRPr="009F6A73">
              <w:t>2030 (projected): –15 to –16 Mt CO</w:t>
            </w:r>
            <w:r w:rsidRPr="009F6A73">
              <w:rPr>
                <w:vertAlign w:val="subscript"/>
              </w:rPr>
              <w:t>2</w:t>
            </w:r>
            <w:r w:rsidRPr="009F6A73">
              <w:t>-e</w:t>
            </w:r>
          </w:p>
          <w:p w14:paraId="1903E758" w14:textId="77777777" w:rsidR="00B456D5" w:rsidRPr="009F6A73" w:rsidRDefault="00B456D5" w:rsidP="00650684">
            <w:pPr>
              <w:pStyle w:val="TableBullet"/>
            </w:pPr>
            <w:r w:rsidRPr="009F6A73">
              <w:t>2050 (projected): –15 to –27 Mt CO</w:t>
            </w:r>
            <w:r w:rsidRPr="009F6A73">
              <w:rPr>
                <w:vertAlign w:val="subscript"/>
              </w:rPr>
              <w:t>2</w:t>
            </w:r>
            <w:r w:rsidRPr="009F6A73">
              <w:t>-e</w:t>
            </w:r>
          </w:p>
        </w:tc>
      </w:tr>
      <w:tr w:rsidR="00B456D5" w:rsidRPr="009F6A73" w14:paraId="3C656BFE" w14:textId="77777777" w:rsidTr="00650684">
        <w:trPr>
          <w:trHeight w:val="567"/>
        </w:trPr>
        <w:tc>
          <w:tcPr>
            <w:tcW w:w="1256" w:type="dxa"/>
            <w:tcBorders>
              <w:top w:val="single" w:sz="24" w:space="0" w:color="FFFFFF" w:themeColor="background1"/>
              <w:bottom w:val="single" w:sz="24" w:space="0" w:color="FFFFFF" w:themeColor="background1"/>
            </w:tcBorders>
            <w:shd w:val="clear" w:color="auto" w:fill="D5EBE7"/>
            <w:tcMar>
              <w:right w:w="227" w:type="dxa"/>
            </w:tcMar>
          </w:tcPr>
          <w:p w14:paraId="2C2B820F" w14:textId="77777777" w:rsidR="00B456D5" w:rsidRPr="009F6A73" w:rsidRDefault="00B456D5" w:rsidP="00650684">
            <w:pPr>
              <w:pStyle w:val="TableHeading2"/>
            </w:pPr>
            <w:r>
              <w:rPr>
                <w:noProof/>
              </w:rPr>
              <w:drawing>
                <wp:inline distT="0" distB="0" distL="0" distR="0" wp14:anchorId="1642717F" wp14:editId="0E08D4AE">
                  <wp:extent cx="422118" cy="432000"/>
                  <wp:effectExtent l="0" t="0" r="0" b="6350"/>
                  <wp:docPr id="1273769712" name="Picture 27" descr="A blue line drawing of a colum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118928" name="Picture 27" descr="A blue line drawing of a column&#10;&#10;Description automatically generated"/>
                          <pic:cNvPicPr/>
                        </pic:nvPicPr>
                        <pic:blipFill rotWithShape="1">
                          <a:blip r:embed="rId23"/>
                          <a:srcRect l="8564" t="7895" r="8489" b="7216"/>
                          <a:stretch/>
                        </pic:blipFill>
                        <pic:spPr bwMode="auto">
                          <a:xfrm>
                            <a:off x="0" y="0"/>
                            <a:ext cx="422118" cy="432000"/>
                          </a:xfrm>
                          <a:prstGeom prst="rect">
                            <a:avLst/>
                          </a:prstGeom>
                          <a:ln>
                            <a:noFill/>
                          </a:ln>
                          <a:extLst>
                            <a:ext uri="{53640926-AAD7-44D8-BBD7-CCE9431645EC}">
                              <a14:shadowObscured xmlns:a14="http://schemas.microsoft.com/office/drawing/2010/main"/>
                            </a:ext>
                          </a:extLst>
                        </pic:spPr>
                      </pic:pic>
                    </a:graphicData>
                  </a:graphic>
                </wp:inline>
              </w:drawing>
            </w:r>
          </w:p>
        </w:tc>
        <w:tc>
          <w:tcPr>
            <w:tcW w:w="2146" w:type="dxa"/>
            <w:tcBorders>
              <w:top w:val="single" w:sz="24" w:space="0" w:color="FFFFFF" w:themeColor="background1"/>
              <w:bottom w:val="single" w:sz="24" w:space="0" w:color="FFFFFF" w:themeColor="background1"/>
            </w:tcBorders>
            <w:shd w:val="clear" w:color="auto" w:fill="D5EBE7"/>
            <w:tcMar>
              <w:left w:w="0" w:type="dxa"/>
            </w:tcMar>
          </w:tcPr>
          <w:p w14:paraId="1C294188" w14:textId="77777777" w:rsidR="00B456D5" w:rsidRPr="009F6A73" w:rsidRDefault="00B456D5" w:rsidP="00650684">
            <w:pPr>
              <w:pStyle w:val="TableHeading2"/>
              <w:spacing w:before="0"/>
            </w:pPr>
            <w:r w:rsidRPr="009F6A73">
              <w:t>Pillars of the strategy</w:t>
            </w:r>
          </w:p>
        </w:tc>
        <w:tc>
          <w:tcPr>
            <w:tcW w:w="5103" w:type="dxa"/>
            <w:tcBorders>
              <w:top w:val="single" w:sz="24" w:space="0" w:color="FFFFFF" w:themeColor="background1"/>
              <w:bottom w:val="single" w:sz="24" w:space="0" w:color="FFFFFF" w:themeColor="background1"/>
            </w:tcBorders>
            <w:shd w:val="clear" w:color="auto" w:fill="D5EBE7"/>
          </w:tcPr>
          <w:p w14:paraId="75C3CE34" w14:textId="77777777" w:rsidR="00B456D5" w:rsidRPr="009F6A73" w:rsidRDefault="00B456D5" w:rsidP="00650684">
            <w:pPr>
              <w:pStyle w:val="TableBullet"/>
            </w:pPr>
            <w:r w:rsidRPr="009F6A73">
              <w:t xml:space="preserve">Credible markets support the climate transition. </w:t>
            </w:r>
          </w:p>
          <w:p w14:paraId="73CA8BE3" w14:textId="77777777" w:rsidR="00B456D5" w:rsidRPr="009F6A73" w:rsidRDefault="00B456D5" w:rsidP="00650684">
            <w:pPr>
              <w:pStyle w:val="TableBullet"/>
            </w:pPr>
            <w:r w:rsidRPr="009F6A73">
              <w:t>Nature-based solutions address climate change.</w:t>
            </w:r>
          </w:p>
        </w:tc>
      </w:tr>
      <w:tr w:rsidR="00B456D5" w:rsidRPr="009F6A73" w14:paraId="6ED111E7" w14:textId="77777777" w:rsidTr="00650684">
        <w:trPr>
          <w:trHeight w:val="567"/>
        </w:trPr>
        <w:tc>
          <w:tcPr>
            <w:tcW w:w="1256" w:type="dxa"/>
            <w:tcBorders>
              <w:top w:val="single" w:sz="24" w:space="0" w:color="FFFFFF" w:themeColor="background1"/>
              <w:bottom w:val="single" w:sz="24" w:space="0" w:color="FFFFFF" w:themeColor="background1"/>
            </w:tcBorders>
            <w:shd w:val="clear" w:color="auto" w:fill="D5EBE7"/>
            <w:tcMar>
              <w:right w:w="227" w:type="dxa"/>
            </w:tcMar>
          </w:tcPr>
          <w:p w14:paraId="19ECB1BD" w14:textId="77777777" w:rsidR="00B456D5" w:rsidRPr="009F6A73" w:rsidRDefault="00B456D5" w:rsidP="00650684">
            <w:pPr>
              <w:pStyle w:val="TableHeading2"/>
            </w:pPr>
            <w:r w:rsidRPr="009F6A73">
              <w:rPr>
                <w:noProof/>
              </w:rPr>
              <w:drawing>
                <wp:inline distT="0" distB="0" distL="0" distR="0" wp14:anchorId="03D3CBE4" wp14:editId="6F41918A">
                  <wp:extent cx="381000" cy="381000"/>
                  <wp:effectExtent l="0" t="0" r="0" b="0"/>
                  <wp:docPr id="752878332" name="Picture 6" descr="A blue and black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169040" name="Picture 6" descr="A blue and black pie char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02280" cy="402280"/>
                          </a:xfrm>
                          <a:prstGeom prst="rect">
                            <a:avLst/>
                          </a:prstGeom>
                        </pic:spPr>
                      </pic:pic>
                    </a:graphicData>
                  </a:graphic>
                </wp:inline>
              </w:drawing>
            </w:r>
          </w:p>
        </w:tc>
        <w:tc>
          <w:tcPr>
            <w:tcW w:w="2146" w:type="dxa"/>
            <w:tcBorders>
              <w:top w:val="single" w:sz="24" w:space="0" w:color="FFFFFF" w:themeColor="background1"/>
              <w:bottom w:val="single" w:sz="24" w:space="0" w:color="FFFFFF" w:themeColor="background1"/>
            </w:tcBorders>
            <w:shd w:val="clear" w:color="auto" w:fill="D5EBE7"/>
            <w:tcMar>
              <w:left w:w="0" w:type="dxa"/>
            </w:tcMar>
          </w:tcPr>
          <w:p w14:paraId="286B578F" w14:textId="77777777" w:rsidR="00B456D5" w:rsidRPr="009F6A73" w:rsidRDefault="00B456D5" w:rsidP="00650684">
            <w:pPr>
              <w:pStyle w:val="TableHeading2"/>
              <w:spacing w:before="0"/>
            </w:pPr>
            <w:r w:rsidRPr="009F6A73">
              <w:t>Why this sector is important</w:t>
            </w:r>
          </w:p>
        </w:tc>
        <w:tc>
          <w:tcPr>
            <w:tcW w:w="5103" w:type="dxa"/>
            <w:tcBorders>
              <w:top w:val="single" w:sz="24" w:space="0" w:color="FFFFFF" w:themeColor="background1"/>
              <w:bottom w:val="single" w:sz="24" w:space="0" w:color="FFFFFF" w:themeColor="background1"/>
            </w:tcBorders>
            <w:shd w:val="clear" w:color="auto" w:fill="D5EBE7"/>
          </w:tcPr>
          <w:p w14:paraId="390ACFC2" w14:textId="77777777" w:rsidR="00B456D5" w:rsidRPr="009F6A73" w:rsidRDefault="00B456D5" w:rsidP="00650684">
            <w:pPr>
              <w:pStyle w:val="TableBullet"/>
            </w:pPr>
            <w:r w:rsidRPr="009F6A73">
              <w:t>Forestry and wood processing remove carbon from the atmosphere to reduce our net emissions and produce high-value products that can replace emissions-intensive ones.</w:t>
            </w:r>
          </w:p>
        </w:tc>
      </w:tr>
      <w:tr w:rsidR="00B456D5" w:rsidRPr="009F6A73" w14:paraId="331849AB" w14:textId="77777777" w:rsidTr="00650684">
        <w:trPr>
          <w:trHeight w:val="567"/>
        </w:trPr>
        <w:tc>
          <w:tcPr>
            <w:tcW w:w="1256" w:type="dxa"/>
            <w:tcBorders>
              <w:top w:val="single" w:sz="24" w:space="0" w:color="FFFFFF" w:themeColor="background1"/>
              <w:bottom w:val="single" w:sz="24" w:space="0" w:color="FFFFFF" w:themeColor="background1"/>
            </w:tcBorders>
            <w:shd w:val="clear" w:color="auto" w:fill="D5EBE7"/>
            <w:tcMar>
              <w:right w:w="227" w:type="dxa"/>
            </w:tcMar>
          </w:tcPr>
          <w:p w14:paraId="65A8AF3F" w14:textId="77777777" w:rsidR="00B456D5" w:rsidRPr="009F6A73" w:rsidRDefault="00B456D5" w:rsidP="00650684">
            <w:pPr>
              <w:pStyle w:val="TableHeading2"/>
            </w:pPr>
            <w:r w:rsidRPr="009F6A73">
              <w:rPr>
                <w:noProof/>
              </w:rPr>
              <w:drawing>
                <wp:inline distT="0" distB="0" distL="0" distR="0" wp14:anchorId="41793F50" wp14:editId="2E3F945D">
                  <wp:extent cx="439383" cy="439383"/>
                  <wp:effectExtent l="0" t="0" r="5715" b="5715"/>
                  <wp:docPr id="1895687861" name="Picture 8" descr="A blue and black clock in a chat bub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583555" name="Picture 8" descr="A blue and black clock in a chat bubble&#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9383" cy="439383"/>
                          </a:xfrm>
                          <a:prstGeom prst="rect">
                            <a:avLst/>
                          </a:prstGeom>
                        </pic:spPr>
                      </pic:pic>
                    </a:graphicData>
                  </a:graphic>
                </wp:inline>
              </w:drawing>
            </w:r>
          </w:p>
        </w:tc>
        <w:tc>
          <w:tcPr>
            <w:tcW w:w="2146" w:type="dxa"/>
            <w:tcBorders>
              <w:top w:val="single" w:sz="24" w:space="0" w:color="FFFFFF" w:themeColor="background1"/>
              <w:bottom w:val="single" w:sz="24" w:space="0" w:color="FFFFFF" w:themeColor="background1"/>
            </w:tcBorders>
            <w:shd w:val="clear" w:color="auto" w:fill="D5EBE7"/>
            <w:tcMar>
              <w:left w:w="0" w:type="dxa"/>
            </w:tcMar>
          </w:tcPr>
          <w:p w14:paraId="1357E61F" w14:textId="77777777" w:rsidR="00B456D5" w:rsidRPr="009F6A73" w:rsidRDefault="00B456D5" w:rsidP="00650684">
            <w:pPr>
              <w:pStyle w:val="TableHeading2"/>
              <w:spacing w:before="0"/>
            </w:pPr>
            <w:r w:rsidRPr="009F6A73">
              <w:t>What we’re doing now</w:t>
            </w:r>
          </w:p>
        </w:tc>
        <w:tc>
          <w:tcPr>
            <w:tcW w:w="5103" w:type="dxa"/>
            <w:tcBorders>
              <w:top w:val="single" w:sz="24" w:space="0" w:color="FFFFFF" w:themeColor="background1"/>
              <w:bottom w:val="single" w:sz="24" w:space="0" w:color="FFFFFF" w:themeColor="background1"/>
            </w:tcBorders>
            <w:shd w:val="clear" w:color="auto" w:fill="D5EBE7"/>
          </w:tcPr>
          <w:p w14:paraId="2E23EBC2" w14:textId="77777777" w:rsidR="00B456D5" w:rsidRPr="009F6A73" w:rsidRDefault="00B456D5" w:rsidP="00650684">
            <w:pPr>
              <w:pStyle w:val="TableBullet"/>
            </w:pPr>
            <w:r w:rsidRPr="009F6A73">
              <w:t>We are restoring confidence in the NZ ETS to give certainty to the forestry and wood-processing sector.</w:t>
            </w:r>
          </w:p>
        </w:tc>
      </w:tr>
      <w:tr w:rsidR="00B456D5" w:rsidRPr="009F6A73" w14:paraId="0B6D6B0E" w14:textId="77777777" w:rsidTr="00650684">
        <w:trPr>
          <w:trHeight w:val="567"/>
        </w:trPr>
        <w:tc>
          <w:tcPr>
            <w:tcW w:w="1256" w:type="dxa"/>
            <w:tcBorders>
              <w:top w:val="single" w:sz="24" w:space="0" w:color="FFFFFF" w:themeColor="background1"/>
              <w:bottom w:val="single" w:sz="24" w:space="0" w:color="FFFFFF" w:themeColor="background1"/>
            </w:tcBorders>
            <w:shd w:val="clear" w:color="auto" w:fill="D5EBE7"/>
            <w:tcMar>
              <w:right w:w="227" w:type="dxa"/>
            </w:tcMar>
          </w:tcPr>
          <w:p w14:paraId="45CEF6F1" w14:textId="77777777" w:rsidR="00B456D5" w:rsidRPr="009F6A73" w:rsidRDefault="00B456D5" w:rsidP="00650684">
            <w:pPr>
              <w:pStyle w:val="TableHeading2"/>
            </w:pPr>
            <w:r w:rsidRPr="009F6A73">
              <w:rPr>
                <w:noProof/>
              </w:rPr>
              <w:drawing>
                <wp:inline distT="0" distB="0" distL="0" distR="0" wp14:anchorId="0ED9EE2A" wp14:editId="59927256">
                  <wp:extent cx="347133" cy="347133"/>
                  <wp:effectExtent l="0" t="0" r="0" b="0"/>
                  <wp:docPr id="767247639" name="Picture 7" descr="A blue and black line drawing of a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735003" name="Picture 7" descr="A blue and black line drawing of a calendar&#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58592" cy="358592"/>
                          </a:xfrm>
                          <a:prstGeom prst="rect">
                            <a:avLst/>
                          </a:prstGeom>
                        </pic:spPr>
                      </pic:pic>
                    </a:graphicData>
                  </a:graphic>
                </wp:inline>
              </w:drawing>
            </w:r>
          </w:p>
        </w:tc>
        <w:tc>
          <w:tcPr>
            <w:tcW w:w="2146" w:type="dxa"/>
            <w:tcBorders>
              <w:top w:val="single" w:sz="24" w:space="0" w:color="FFFFFF" w:themeColor="background1"/>
              <w:bottom w:val="single" w:sz="24" w:space="0" w:color="FFFFFF" w:themeColor="background1"/>
            </w:tcBorders>
            <w:shd w:val="clear" w:color="auto" w:fill="D5EBE7"/>
            <w:tcMar>
              <w:left w:w="0" w:type="dxa"/>
            </w:tcMar>
          </w:tcPr>
          <w:p w14:paraId="2FE462E1" w14:textId="77777777" w:rsidR="00B456D5" w:rsidRPr="009F6A73" w:rsidRDefault="00B456D5" w:rsidP="00650684">
            <w:pPr>
              <w:pStyle w:val="TableHeading2"/>
              <w:spacing w:before="0"/>
            </w:pPr>
            <w:r w:rsidRPr="009F6A73">
              <w:t>What’s coming</w:t>
            </w:r>
          </w:p>
        </w:tc>
        <w:tc>
          <w:tcPr>
            <w:tcW w:w="5103" w:type="dxa"/>
            <w:tcBorders>
              <w:top w:val="single" w:sz="24" w:space="0" w:color="FFFFFF" w:themeColor="background1"/>
              <w:bottom w:val="single" w:sz="24" w:space="0" w:color="FFFFFF" w:themeColor="background1"/>
            </w:tcBorders>
            <w:shd w:val="clear" w:color="auto" w:fill="D5EBE7"/>
          </w:tcPr>
          <w:p w14:paraId="67B217B8" w14:textId="77777777" w:rsidR="00B456D5" w:rsidRPr="009F6A73" w:rsidRDefault="00B456D5" w:rsidP="00B456D5">
            <w:pPr>
              <w:pStyle w:val="TableText"/>
              <w:numPr>
                <w:ilvl w:val="0"/>
                <w:numId w:val="6"/>
              </w:numPr>
              <w:rPr>
                <w:color w:val="000000"/>
              </w:rPr>
            </w:pPr>
            <w:r w:rsidRPr="009F6A73">
              <w:rPr>
                <w:color w:val="000000" w:themeColor="text1"/>
              </w:rPr>
              <w:t xml:space="preserve">We </w:t>
            </w:r>
            <w:r>
              <w:rPr>
                <w:color w:val="000000" w:themeColor="text1"/>
              </w:rPr>
              <w:t xml:space="preserve">propose to </w:t>
            </w:r>
            <w:r w:rsidRPr="009F6A73">
              <w:rPr>
                <w:color w:val="000000" w:themeColor="text1"/>
              </w:rPr>
              <w:t xml:space="preserve">limit </w:t>
            </w:r>
            <w:r>
              <w:rPr>
                <w:color w:val="000000" w:themeColor="text1"/>
              </w:rPr>
              <w:t>whole</w:t>
            </w:r>
            <w:r w:rsidRPr="009F6A73">
              <w:rPr>
                <w:color w:val="000000" w:themeColor="text1"/>
              </w:rPr>
              <w:t>-farm conversions to forestry on high-quality land to protect highly productive farmland.</w:t>
            </w:r>
          </w:p>
          <w:p w14:paraId="3644E0B6" w14:textId="77777777" w:rsidR="00B456D5" w:rsidRPr="009F6A73" w:rsidRDefault="00B456D5" w:rsidP="00650684">
            <w:pPr>
              <w:pStyle w:val="TableBullet"/>
            </w:pPr>
            <w:r w:rsidRPr="009F6A73">
              <w:rPr>
                <w:color w:val="000000" w:themeColor="text1"/>
              </w:rPr>
              <w:t>We will boost wood processing by improving the consenting framework</w:t>
            </w:r>
            <w:r w:rsidRPr="009F6A73">
              <w:t>, supporting commercial investments and</w:t>
            </w:r>
            <w:r w:rsidRPr="009F6A73">
              <w:rPr>
                <w:color w:val="000000" w:themeColor="text1"/>
              </w:rPr>
              <w:t xml:space="preserve"> </w:t>
            </w:r>
            <w:r>
              <w:t xml:space="preserve">getting the system settings right to be building with </w:t>
            </w:r>
            <w:r w:rsidRPr="009F6A73">
              <w:t>wood.</w:t>
            </w:r>
          </w:p>
        </w:tc>
      </w:tr>
      <w:tr w:rsidR="00B456D5" w:rsidRPr="009F6A73" w14:paraId="3B106082" w14:textId="77777777" w:rsidTr="00650684">
        <w:trPr>
          <w:trHeight w:val="567"/>
        </w:trPr>
        <w:tc>
          <w:tcPr>
            <w:tcW w:w="1256" w:type="dxa"/>
            <w:tcBorders>
              <w:top w:val="single" w:sz="24" w:space="0" w:color="FFFFFF" w:themeColor="background1"/>
              <w:bottom w:val="single" w:sz="24" w:space="0" w:color="FFFFFF" w:themeColor="background1"/>
            </w:tcBorders>
            <w:shd w:val="clear" w:color="auto" w:fill="D5EBE7"/>
            <w:tcMar>
              <w:right w:w="227" w:type="dxa"/>
            </w:tcMar>
          </w:tcPr>
          <w:p w14:paraId="7FB0AFC1" w14:textId="77777777" w:rsidR="00B456D5" w:rsidRPr="009F6A73" w:rsidRDefault="00B456D5" w:rsidP="00650684">
            <w:pPr>
              <w:pStyle w:val="TableHeading2"/>
            </w:pPr>
            <w:r w:rsidRPr="009F6A73">
              <w:rPr>
                <w:noProof/>
              </w:rPr>
              <w:drawing>
                <wp:inline distT="0" distB="0" distL="0" distR="0" wp14:anchorId="6239261B" wp14:editId="598A6B34">
                  <wp:extent cx="414443" cy="414443"/>
                  <wp:effectExtent l="0" t="0" r="5080" b="5080"/>
                  <wp:docPr id="1925668657" name="Picture 8" descr="A blue line art of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922585" name="Picture 8" descr="A blue line art of a bird&#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39383" cy="439383"/>
                          </a:xfrm>
                          <a:prstGeom prst="rect">
                            <a:avLst/>
                          </a:prstGeom>
                        </pic:spPr>
                      </pic:pic>
                    </a:graphicData>
                  </a:graphic>
                </wp:inline>
              </w:drawing>
            </w:r>
          </w:p>
        </w:tc>
        <w:tc>
          <w:tcPr>
            <w:tcW w:w="2146" w:type="dxa"/>
            <w:tcBorders>
              <w:top w:val="single" w:sz="24" w:space="0" w:color="FFFFFF" w:themeColor="background1"/>
              <w:bottom w:val="single" w:sz="24" w:space="0" w:color="FFFFFF" w:themeColor="background1"/>
            </w:tcBorders>
            <w:shd w:val="clear" w:color="auto" w:fill="D5EBE7"/>
            <w:tcMar>
              <w:left w:w="0" w:type="dxa"/>
            </w:tcMar>
          </w:tcPr>
          <w:p w14:paraId="38537DBE" w14:textId="77777777" w:rsidR="00B456D5" w:rsidRPr="009F6A73" w:rsidRDefault="00B456D5" w:rsidP="00650684">
            <w:pPr>
              <w:pStyle w:val="TableHeading2"/>
              <w:spacing w:before="0"/>
            </w:pPr>
            <w:r w:rsidRPr="009F6A73">
              <w:t>What this means for New Zealanders</w:t>
            </w:r>
          </w:p>
        </w:tc>
        <w:tc>
          <w:tcPr>
            <w:tcW w:w="5103" w:type="dxa"/>
            <w:tcBorders>
              <w:top w:val="single" w:sz="24" w:space="0" w:color="FFFFFF" w:themeColor="background1"/>
              <w:bottom w:val="single" w:sz="24" w:space="0" w:color="FFFFFF" w:themeColor="background1"/>
            </w:tcBorders>
            <w:shd w:val="clear" w:color="auto" w:fill="D5EBE7"/>
          </w:tcPr>
          <w:p w14:paraId="760BBAF6" w14:textId="77777777" w:rsidR="00B456D5" w:rsidRPr="009F6A73" w:rsidRDefault="00B456D5" w:rsidP="00650684">
            <w:pPr>
              <w:pStyle w:val="TableBullet"/>
            </w:pPr>
            <w:r w:rsidRPr="009F6A73">
              <w:t>We reduce net emissions, while protecting our most valuable and productive farmland.</w:t>
            </w:r>
          </w:p>
        </w:tc>
      </w:tr>
    </w:tbl>
    <w:p w14:paraId="5BD7BE1A" w14:textId="77777777" w:rsidR="004F1664" w:rsidRPr="00994A36" w:rsidRDefault="004F1664" w:rsidP="004F1664">
      <w:pPr>
        <w:pStyle w:val="BodyText"/>
      </w:pPr>
    </w:p>
    <w:p w14:paraId="41CE0248" w14:textId="16F5059E" w:rsidR="00994A36" w:rsidRDefault="00994A36" w:rsidP="00994A36">
      <w:pPr>
        <w:pStyle w:val="BodyText"/>
      </w:pPr>
    </w:p>
    <w:tbl>
      <w:tblPr>
        <w:tblStyle w:val="TableGrid"/>
        <w:tblW w:w="8505" w:type="dxa"/>
        <w:tblBorders>
          <w:top w:val="none" w:sz="0" w:space="0" w:color="auto"/>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ayout w:type="fixed"/>
        <w:tblLook w:val="0000" w:firstRow="0" w:lastRow="0" w:firstColumn="0" w:lastColumn="0" w:noHBand="0" w:noVBand="0"/>
      </w:tblPr>
      <w:tblGrid>
        <w:gridCol w:w="680"/>
        <w:gridCol w:w="7825"/>
      </w:tblGrid>
      <w:tr w:rsidR="00344605" w:rsidRPr="00344605" w14:paraId="12D8A998" w14:textId="77777777" w:rsidTr="00344605">
        <w:trPr>
          <w:tblHeader/>
        </w:trPr>
        <w:tc>
          <w:tcPr>
            <w:tcW w:w="8505" w:type="dxa"/>
            <w:gridSpan w:val="2"/>
            <w:tcBorders>
              <w:top w:val="single" w:sz="4" w:space="0" w:color="1B556B" w:themeColor="text2"/>
            </w:tcBorders>
            <w:shd w:val="clear" w:color="auto" w:fill="1B556B" w:themeFill="text2"/>
            <w:tcMar>
              <w:left w:w="105" w:type="dxa"/>
              <w:right w:w="105" w:type="dxa"/>
            </w:tcMar>
          </w:tcPr>
          <w:p w14:paraId="6D41DD6E" w14:textId="77777777" w:rsidR="00344605" w:rsidRPr="00344605" w:rsidRDefault="00344605" w:rsidP="00344605">
            <w:pPr>
              <w:pStyle w:val="BodyText"/>
              <w:rPr>
                <w:b/>
                <w:bCs/>
                <w:color w:val="FFFFFF" w:themeColor="background1"/>
              </w:rPr>
            </w:pPr>
            <w:r w:rsidRPr="00344605">
              <w:rPr>
                <w:b/>
                <w:bCs/>
                <w:color w:val="FFFFFF" w:themeColor="background1"/>
              </w:rPr>
              <w:t>Chapter 8</w:t>
            </w:r>
          </w:p>
        </w:tc>
      </w:tr>
      <w:tr w:rsidR="00344605" w:rsidRPr="00344605" w14:paraId="38A304B2" w14:textId="77777777" w:rsidTr="00344605">
        <w:tblPrEx>
          <w:tblBorders>
            <w:bottom w:val="single" w:sz="6" w:space="0" w:color="1C556C" w:themeColor="accent1"/>
            <w:insideH w:val="single" w:sz="6" w:space="0" w:color="1C556C" w:themeColor="accent1"/>
            <w:insideV w:val="single" w:sz="6" w:space="0" w:color="1C556C" w:themeColor="accent1"/>
          </w:tblBorders>
        </w:tblPrEx>
        <w:tc>
          <w:tcPr>
            <w:tcW w:w="680" w:type="dxa"/>
            <w:shd w:val="clear" w:color="auto" w:fill="D2DDE1" w:themeFill="background2"/>
            <w:tcMar>
              <w:left w:w="105" w:type="dxa"/>
              <w:right w:w="105" w:type="dxa"/>
            </w:tcMar>
          </w:tcPr>
          <w:p w14:paraId="1CEEDD99" w14:textId="77777777" w:rsidR="00344605" w:rsidRPr="00344605" w:rsidRDefault="00344605" w:rsidP="00344605">
            <w:pPr>
              <w:pStyle w:val="TableText"/>
            </w:pPr>
            <w:r w:rsidRPr="00344605">
              <w:t>8.1</w:t>
            </w:r>
          </w:p>
        </w:tc>
        <w:tc>
          <w:tcPr>
            <w:tcW w:w="7825" w:type="dxa"/>
            <w:shd w:val="clear" w:color="auto" w:fill="D2DDE1" w:themeFill="background2"/>
            <w:tcMar>
              <w:left w:w="105" w:type="dxa"/>
              <w:right w:w="105" w:type="dxa"/>
            </w:tcMar>
          </w:tcPr>
          <w:p w14:paraId="12B804F6" w14:textId="77777777" w:rsidR="00344605" w:rsidRPr="00344605" w:rsidRDefault="00344605" w:rsidP="00344605">
            <w:pPr>
              <w:pStyle w:val="TableText"/>
            </w:pPr>
            <w:r w:rsidRPr="00344605">
              <w:t>How could partnerships be structured between the Government and the private sector to plant trees on Crown land (land owned and managed by the Government)?</w:t>
            </w:r>
          </w:p>
        </w:tc>
      </w:tr>
      <w:tr w:rsidR="00344605" w:rsidRPr="00344605" w14:paraId="6828976E" w14:textId="77777777" w:rsidTr="00650684">
        <w:tblPrEx>
          <w:tblBorders>
            <w:bottom w:val="single" w:sz="6" w:space="0" w:color="1C556C" w:themeColor="accent1"/>
            <w:insideH w:val="single" w:sz="6" w:space="0" w:color="1C556C" w:themeColor="accent1"/>
            <w:insideV w:val="single" w:sz="6" w:space="0" w:color="1C556C" w:themeColor="accent1"/>
          </w:tblBorders>
        </w:tblPrEx>
        <w:tc>
          <w:tcPr>
            <w:tcW w:w="680" w:type="dxa"/>
            <w:tcMar>
              <w:left w:w="105" w:type="dxa"/>
              <w:right w:w="105" w:type="dxa"/>
            </w:tcMar>
          </w:tcPr>
          <w:p w14:paraId="7D176657" w14:textId="77777777" w:rsidR="00344605" w:rsidRPr="00344605" w:rsidRDefault="00344605" w:rsidP="00344605">
            <w:pPr>
              <w:pStyle w:val="TableText"/>
            </w:pPr>
          </w:p>
        </w:tc>
        <w:sdt>
          <w:sdtPr>
            <w:id w:val="-1036573999"/>
            <w:placeholder>
              <w:docPart w:val="DefaultPlaceholder_-1854013440"/>
            </w:placeholder>
            <w:showingPlcHdr/>
          </w:sdtPr>
          <w:sdtEndPr/>
          <w:sdtContent>
            <w:tc>
              <w:tcPr>
                <w:tcW w:w="7825" w:type="dxa"/>
                <w:tcMar>
                  <w:left w:w="105" w:type="dxa"/>
                  <w:right w:w="105" w:type="dxa"/>
                </w:tcMar>
              </w:tcPr>
              <w:p w14:paraId="05BE1497" w14:textId="035D51A5" w:rsidR="00344605" w:rsidRPr="00344605" w:rsidRDefault="00344605" w:rsidP="00344605">
                <w:pPr>
                  <w:pStyle w:val="TableText"/>
                </w:pPr>
                <w:r w:rsidRPr="003A5BB7">
                  <w:rPr>
                    <w:rStyle w:val="PlaceholderText"/>
                    <w:rFonts w:eastAsia="Calibri"/>
                  </w:rPr>
                  <w:t>Click or tap here to enter text.</w:t>
                </w:r>
              </w:p>
            </w:tc>
          </w:sdtContent>
        </w:sdt>
      </w:tr>
      <w:tr w:rsidR="00344605" w:rsidRPr="00344605" w14:paraId="64947369" w14:textId="77777777" w:rsidTr="00344605">
        <w:tblPrEx>
          <w:tblBorders>
            <w:bottom w:val="single" w:sz="6" w:space="0" w:color="1C556C" w:themeColor="accent1"/>
            <w:insideH w:val="single" w:sz="6" w:space="0" w:color="1C556C" w:themeColor="accent1"/>
            <w:insideV w:val="single" w:sz="6" w:space="0" w:color="1C556C" w:themeColor="accent1"/>
          </w:tblBorders>
        </w:tblPrEx>
        <w:tc>
          <w:tcPr>
            <w:tcW w:w="680" w:type="dxa"/>
            <w:shd w:val="clear" w:color="auto" w:fill="D2DDE1" w:themeFill="background2"/>
            <w:tcMar>
              <w:left w:w="105" w:type="dxa"/>
              <w:right w:w="105" w:type="dxa"/>
            </w:tcMar>
          </w:tcPr>
          <w:p w14:paraId="60F7E466" w14:textId="77777777" w:rsidR="00344605" w:rsidRPr="00344605" w:rsidRDefault="00344605" w:rsidP="00344605">
            <w:pPr>
              <w:pStyle w:val="TableText"/>
            </w:pPr>
            <w:r w:rsidRPr="00344605">
              <w:t>8.2</w:t>
            </w:r>
          </w:p>
        </w:tc>
        <w:tc>
          <w:tcPr>
            <w:tcW w:w="7825" w:type="dxa"/>
            <w:shd w:val="clear" w:color="auto" w:fill="D2DDE1" w:themeFill="background2"/>
            <w:tcMar>
              <w:left w:w="105" w:type="dxa"/>
              <w:right w:w="105" w:type="dxa"/>
            </w:tcMar>
          </w:tcPr>
          <w:p w14:paraId="2101FEB0" w14:textId="77777777" w:rsidR="00344605" w:rsidRPr="00344605" w:rsidRDefault="00344605" w:rsidP="00344605">
            <w:pPr>
              <w:pStyle w:val="TableText"/>
            </w:pPr>
            <w:r w:rsidRPr="00344605">
              <w:t>What are the three main actions the Government could do to streamline consents for wood processing? </w:t>
            </w:r>
          </w:p>
        </w:tc>
      </w:tr>
      <w:tr w:rsidR="00344605" w:rsidRPr="00344605" w14:paraId="4937F0E1" w14:textId="77777777" w:rsidTr="00650684">
        <w:tblPrEx>
          <w:tblBorders>
            <w:bottom w:val="single" w:sz="6" w:space="0" w:color="1C556C" w:themeColor="accent1"/>
            <w:insideH w:val="single" w:sz="6" w:space="0" w:color="1C556C" w:themeColor="accent1"/>
            <w:insideV w:val="single" w:sz="6" w:space="0" w:color="1C556C" w:themeColor="accent1"/>
          </w:tblBorders>
        </w:tblPrEx>
        <w:tc>
          <w:tcPr>
            <w:tcW w:w="680" w:type="dxa"/>
            <w:tcMar>
              <w:left w:w="105" w:type="dxa"/>
              <w:right w:w="105" w:type="dxa"/>
            </w:tcMar>
          </w:tcPr>
          <w:p w14:paraId="4143E7FF" w14:textId="77777777" w:rsidR="00344605" w:rsidRPr="00344605" w:rsidRDefault="00344605" w:rsidP="00344605">
            <w:pPr>
              <w:pStyle w:val="TableText"/>
            </w:pPr>
          </w:p>
        </w:tc>
        <w:tc>
          <w:tcPr>
            <w:tcW w:w="7825" w:type="dxa"/>
            <w:tcMar>
              <w:left w:w="105" w:type="dxa"/>
              <w:right w:w="105" w:type="dxa"/>
            </w:tcMar>
          </w:tcPr>
          <w:p w14:paraId="51135D91" w14:textId="77777777" w:rsidR="00344605" w:rsidRDefault="00344605" w:rsidP="00344605">
            <w:pPr>
              <w:pStyle w:val="TableBullet"/>
            </w:pPr>
            <w:r>
              <w:t>Please write your first action here</w:t>
            </w:r>
          </w:p>
          <w:sdt>
            <w:sdtPr>
              <w:id w:val="-1810859750"/>
              <w:placeholder>
                <w:docPart w:val="DefaultPlaceholder_-1854013440"/>
              </w:placeholder>
            </w:sdtPr>
            <w:sdtEndPr/>
            <w:sdtContent>
              <w:p w14:paraId="6EF95BDD" w14:textId="65780FF0" w:rsidR="00344605" w:rsidRPr="00160AA7" w:rsidRDefault="00344605" w:rsidP="00344605">
                <w:pPr>
                  <w:pStyle w:val="TableBullet"/>
                </w:pPr>
                <w:r>
                  <w:t>Please write your second action here</w:t>
                </w:r>
              </w:p>
            </w:sdtContent>
          </w:sdt>
          <w:sdt>
            <w:sdtPr>
              <w:id w:val="-265154443"/>
              <w:placeholder>
                <w:docPart w:val="DefaultPlaceholder_-1854013440"/>
              </w:placeholder>
            </w:sdtPr>
            <w:sdtEndPr/>
            <w:sdtContent>
              <w:p w14:paraId="6527F6E7" w14:textId="6D6FE10D" w:rsidR="00344605" w:rsidRPr="00344605" w:rsidRDefault="00344605" w:rsidP="00344605">
                <w:pPr>
                  <w:pStyle w:val="TableBullet"/>
                </w:pPr>
                <w:r>
                  <w:t>Please write your third action here</w:t>
                </w:r>
              </w:p>
            </w:sdtContent>
          </w:sdt>
        </w:tc>
      </w:tr>
      <w:tr w:rsidR="00344605" w:rsidRPr="00344605" w14:paraId="55BC8108" w14:textId="77777777" w:rsidTr="00344605">
        <w:tblPrEx>
          <w:tblBorders>
            <w:bottom w:val="single" w:sz="6" w:space="0" w:color="1C556C" w:themeColor="accent1"/>
            <w:insideH w:val="single" w:sz="6" w:space="0" w:color="1C556C" w:themeColor="accent1"/>
            <w:insideV w:val="single" w:sz="6" w:space="0" w:color="1C556C" w:themeColor="accent1"/>
          </w:tblBorders>
        </w:tblPrEx>
        <w:tc>
          <w:tcPr>
            <w:tcW w:w="680" w:type="dxa"/>
            <w:shd w:val="clear" w:color="auto" w:fill="D2DDE1" w:themeFill="background2"/>
            <w:tcMar>
              <w:left w:w="105" w:type="dxa"/>
              <w:right w:w="105" w:type="dxa"/>
            </w:tcMar>
          </w:tcPr>
          <w:p w14:paraId="2E1C7C4E" w14:textId="77777777" w:rsidR="00344605" w:rsidRPr="00344605" w:rsidRDefault="00344605" w:rsidP="00344605">
            <w:pPr>
              <w:pStyle w:val="TableText"/>
            </w:pPr>
            <w:r w:rsidRPr="00344605">
              <w:t>8.3</w:t>
            </w:r>
          </w:p>
        </w:tc>
        <w:tc>
          <w:tcPr>
            <w:tcW w:w="7825" w:type="dxa"/>
            <w:shd w:val="clear" w:color="auto" w:fill="D2DDE1" w:themeFill="background2"/>
            <w:tcMar>
              <w:left w:w="105" w:type="dxa"/>
              <w:right w:w="105" w:type="dxa"/>
            </w:tcMar>
          </w:tcPr>
          <w:p w14:paraId="15D98B2A" w14:textId="77777777" w:rsidR="00344605" w:rsidRPr="00344605" w:rsidRDefault="00344605" w:rsidP="00344605">
            <w:pPr>
              <w:pStyle w:val="TableText"/>
            </w:pPr>
            <w:r w:rsidRPr="00344605">
              <w:t>How large should the role of wood in the built environment play in New Zealand’s climate response?</w:t>
            </w:r>
          </w:p>
        </w:tc>
      </w:tr>
      <w:tr w:rsidR="00344605" w:rsidRPr="00344605" w14:paraId="2DBCDAA5" w14:textId="77777777" w:rsidTr="00650684">
        <w:tblPrEx>
          <w:tblBorders>
            <w:bottom w:val="single" w:sz="6" w:space="0" w:color="1C556C" w:themeColor="accent1"/>
            <w:insideH w:val="single" w:sz="6" w:space="0" w:color="1C556C" w:themeColor="accent1"/>
            <w:insideV w:val="single" w:sz="6" w:space="0" w:color="1C556C" w:themeColor="accent1"/>
          </w:tblBorders>
        </w:tblPrEx>
        <w:tc>
          <w:tcPr>
            <w:tcW w:w="680" w:type="dxa"/>
            <w:tcMar>
              <w:left w:w="105" w:type="dxa"/>
              <w:right w:w="105" w:type="dxa"/>
            </w:tcMar>
          </w:tcPr>
          <w:p w14:paraId="6938DC8A" w14:textId="77777777" w:rsidR="00344605" w:rsidRPr="00344605" w:rsidRDefault="00344605" w:rsidP="00344605">
            <w:pPr>
              <w:pStyle w:val="TableText"/>
            </w:pPr>
          </w:p>
        </w:tc>
        <w:tc>
          <w:tcPr>
            <w:tcW w:w="7825" w:type="dxa"/>
            <w:tcMar>
              <w:left w:w="105" w:type="dxa"/>
              <w:right w:w="105" w:type="dxa"/>
            </w:tcMar>
          </w:tcPr>
          <w:p w14:paraId="07B10AE9" w14:textId="473EFA63" w:rsidR="00344605" w:rsidRDefault="0030278B" w:rsidP="00344605">
            <w:pPr>
              <w:pStyle w:val="TableBullet"/>
            </w:pPr>
            <w:sdt>
              <w:sdtPr>
                <w:id w:val="-29731809"/>
                <w14:checkbox>
                  <w14:checked w14:val="0"/>
                  <w14:checkedState w14:val="2612" w14:font="MS Gothic"/>
                  <w14:uncheckedState w14:val="2610" w14:font="MS Gothic"/>
                </w14:checkbox>
              </w:sdtPr>
              <w:sdtEndPr/>
              <w:sdtContent>
                <w:r w:rsidR="00344605">
                  <w:rPr>
                    <w:rFonts w:ascii="MS Gothic" w:eastAsia="MS Gothic" w:hAnsi="MS Gothic" w:hint="eastAsia"/>
                  </w:rPr>
                  <w:t>☐</w:t>
                </w:r>
              </w:sdtContent>
            </w:sdt>
            <w:r w:rsidR="00344605">
              <w:t>Less than currently  </w:t>
            </w:r>
          </w:p>
          <w:p w14:paraId="2DFC52EE" w14:textId="4A65F09D" w:rsidR="00344605" w:rsidRDefault="0030278B" w:rsidP="00344605">
            <w:pPr>
              <w:pStyle w:val="TableBullet"/>
            </w:pPr>
            <w:sdt>
              <w:sdtPr>
                <w:id w:val="-340309782"/>
                <w14:checkbox>
                  <w14:checked w14:val="0"/>
                  <w14:checkedState w14:val="2612" w14:font="MS Gothic"/>
                  <w14:uncheckedState w14:val="2610" w14:font="MS Gothic"/>
                </w14:checkbox>
              </w:sdtPr>
              <w:sdtEndPr/>
              <w:sdtContent>
                <w:r w:rsidR="00344605">
                  <w:rPr>
                    <w:rFonts w:ascii="MS Gothic" w:eastAsia="MS Gothic" w:hAnsi="MS Gothic" w:hint="eastAsia"/>
                  </w:rPr>
                  <w:t>☐</w:t>
                </w:r>
              </w:sdtContent>
            </w:sdt>
            <w:r w:rsidR="00344605">
              <w:t>About the same as currently  </w:t>
            </w:r>
          </w:p>
          <w:p w14:paraId="44063679" w14:textId="3BD620D3" w:rsidR="00344605" w:rsidRDefault="0030278B" w:rsidP="00344605">
            <w:pPr>
              <w:pStyle w:val="TableBullet"/>
            </w:pPr>
            <w:sdt>
              <w:sdtPr>
                <w:id w:val="1600677550"/>
                <w14:checkbox>
                  <w14:checked w14:val="0"/>
                  <w14:checkedState w14:val="2612" w14:font="MS Gothic"/>
                  <w14:uncheckedState w14:val="2610" w14:font="MS Gothic"/>
                </w14:checkbox>
              </w:sdtPr>
              <w:sdtEndPr/>
              <w:sdtContent>
                <w:r w:rsidR="00344605">
                  <w:rPr>
                    <w:rFonts w:ascii="MS Gothic" w:eastAsia="MS Gothic" w:hAnsi="MS Gothic" w:hint="eastAsia"/>
                  </w:rPr>
                  <w:t>☐</w:t>
                </w:r>
              </w:sdtContent>
            </w:sdt>
            <w:r w:rsidR="00344605">
              <w:t>More than currently  </w:t>
            </w:r>
          </w:p>
          <w:p w14:paraId="45717C5D" w14:textId="07E2F23E" w:rsidR="00344605" w:rsidRPr="00344605" w:rsidRDefault="0030278B" w:rsidP="00344605">
            <w:pPr>
              <w:pStyle w:val="TableBullet"/>
            </w:pPr>
            <w:sdt>
              <w:sdtPr>
                <w:id w:val="1438094335"/>
                <w14:checkbox>
                  <w14:checked w14:val="0"/>
                  <w14:checkedState w14:val="2612" w14:font="MS Gothic"/>
                  <w14:uncheckedState w14:val="2610" w14:font="MS Gothic"/>
                </w14:checkbox>
              </w:sdtPr>
              <w:sdtEndPr/>
              <w:sdtContent>
                <w:r w:rsidR="00344605">
                  <w:rPr>
                    <w:rFonts w:ascii="MS Gothic" w:eastAsia="MS Gothic" w:hAnsi="MS Gothic" w:hint="eastAsia"/>
                  </w:rPr>
                  <w:t>☐</w:t>
                </w:r>
              </w:sdtContent>
            </w:sdt>
            <w:r w:rsidR="00344605">
              <w:t>Unsure  </w:t>
            </w:r>
          </w:p>
        </w:tc>
      </w:tr>
      <w:tr w:rsidR="00344605" w:rsidRPr="00344605" w14:paraId="48285932" w14:textId="77777777" w:rsidTr="00344605">
        <w:tblPrEx>
          <w:tblBorders>
            <w:bottom w:val="single" w:sz="6" w:space="0" w:color="1C556C" w:themeColor="accent1"/>
            <w:insideH w:val="single" w:sz="6" w:space="0" w:color="1C556C" w:themeColor="accent1"/>
            <w:insideV w:val="single" w:sz="6" w:space="0" w:color="1C556C" w:themeColor="accent1"/>
          </w:tblBorders>
        </w:tblPrEx>
        <w:tc>
          <w:tcPr>
            <w:tcW w:w="680" w:type="dxa"/>
            <w:shd w:val="clear" w:color="auto" w:fill="D2DDE1" w:themeFill="background2"/>
            <w:tcMar>
              <w:left w:w="105" w:type="dxa"/>
              <w:right w:w="105" w:type="dxa"/>
            </w:tcMar>
          </w:tcPr>
          <w:p w14:paraId="3BAEE147" w14:textId="77777777" w:rsidR="00344605" w:rsidRPr="00344605" w:rsidRDefault="00344605" w:rsidP="00344605">
            <w:pPr>
              <w:pStyle w:val="TableText"/>
            </w:pPr>
            <w:r w:rsidRPr="00344605">
              <w:t>8.4</w:t>
            </w:r>
          </w:p>
        </w:tc>
        <w:tc>
          <w:tcPr>
            <w:tcW w:w="7825" w:type="dxa"/>
            <w:shd w:val="clear" w:color="auto" w:fill="D2DDE1" w:themeFill="background2"/>
            <w:tcMar>
              <w:left w:w="105" w:type="dxa"/>
              <w:right w:w="105" w:type="dxa"/>
            </w:tcMar>
          </w:tcPr>
          <w:p w14:paraId="3F0544AC" w14:textId="77777777" w:rsidR="00344605" w:rsidRPr="00344605" w:rsidRDefault="00344605" w:rsidP="00344605">
            <w:pPr>
              <w:pStyle w:val="TableText"/>
            </w:pPr>
            <w:r w:rsidRPr="00344605">
              <w:t>What other opportunities are there to reduce net emissions from the forestry and wood-processing sector?</w:t>
            </w:r>
          </w:p>
        </w:tc>
      </w:tr>
      <w:tr w:rsidR="00344605" w:rsidRPr="00344605" w14:paraId="154804B0" w14:textId="77777777" w:rsidTr="00650684">
        <w:tblPrEx>
          <w:tblBorders>
            <w:bottom w:val="single" w:sz="6" w:space="0" w:color="1C556C" w:themeColor="accent1"/>
            <w:insideH w:val="single" w:sz="6" w:space="0" w:color="1C556C" w:themeColor="accent1"/>
            <w:insideV w:val="single" w:sz="6" w:space="0" w:color="1C556C" w:themeColor="accent1"/>
          </w:tblBorders>
        </w:tblPrEx>
        <w:tc>
          <w:tcPr>
            <w:tcW w:w="680" w:type="dxa"/>
            <w:tcMar>
              <w:left w:w="105" w:type="dxa"/>
              <w:right w:w="105" w:type="dxa"/>
            </w:tcMar>
          </w:tcPr>
          <w:p w14:paraId="4EB68D84" w14:textId="77777777" w:rsidR="00344605" w:rsidRPr="00344605" w:rsidRDefault="00344605" w:rsidP="00344605">
            <w:pPr>
              <w:pStyle w:val="TableText"/>
            </w:pPr>
          </w:p>
        </w:tc>
        <w:sdt>
          <w:sdtPr>
            <w:id w:val="788164522"/>
            <w:placeholder>
              <w:docPart w:val="DefaultPlaceholder_-1854013440"/>
            </w:placeholder>
            <w:showingPlcHdr/>
          </w:sdtPr>
          <w:sdtEndPr/>
          <w:sdtContent>
            <w:tc>
              <w:tcPr>
                <w:tcW w:w="7825" w:type="dxa"/>
                <w:tcMar>
                  <w:left w:w="105" w:type="dxa"/>
                  <w:right w:w="105" w:type="dxa"/>
                </w:tcMar>
              </w:tcPr>
              <w:p w14:paraId="4C5FE103" w14:textId="0AE97684" w:rsidR="00344605" w:rsidRPr="00344605" w:rsidRDefault="00344605" w:rsidP="00344605">
                <w:pPr>
                  <w:pStyle w:val="TableText"/>
                </w:pPr>
                <w:r w:rsidRPr="003A5BB7">
                  <w:rPr>
                    <w:rStyle w:val="PlaceholderText"/>
                    <w:rFonts w:eastAsia="Calibri"/>
                  </w:rPr>
                  <w:t>Click or tap here to enter text.</w:t>
                </w:r>
              </w:p>
            </w:tc>
          </w:sdtContent>
        </w:sdt>
      </w:tr>
      <w:tr w:rsidR="00344605" w:rsidRPr="00344605" w14:paraId="7BA11666" w14:textId="77777777" w:rsidTr="00344605">
        <w:tblPrEx>
          <w:tblBorders>
            <w:bottom w:val="single" w:sz="6" w:space="0" w:color="1C556C" w:themeColor="accent1"/>
            <w:insideH w:val="single" w:sz="6" w:space="0" w:color="1C556C" w:themeColor="accent1"/>
            <w:insideV w:val="single" w:sz="6" w:space="0" w:color="1C556C" w:themeColor="accent1"/>
          </w:tblBorders>
        </w:tblPrEx>
        <w:tc>
          <w:tcPr>
            <w:tcW w:w="680" w:type="dxa"/>
            <w:shd w:val="clear" w:color="auto" w:fill="D2DDE1" w:themeFill="background2"/>
            <w:tcMar>
              <w:left w:w="105" w:type="dxa"/>
              <w:right w:w="105" w:type="dxa"/>
            </w:tcMar>
          </w:tcPr>
          <w:p w14:paraId="4EF29D6B" w14:textId="77777777" w:rsidR="00344605" w:rsidRPr="00344605" w:rsidRDefault="00344605" w:rsidP="00344605">
            <w:pPr>
              <w:pStyle w:val="TableText"/>
            </w:pPr>
            <w:r w:rsidRPr="00344605">
              <w:t>8.5</w:t>
            </w:r>
          </w:p>
        </w:tc>
        <w:tc>
          <w:tcPr>
            <w:tcW w:w="7825" w:type="dxa"/>
            <w:shd w:val="clear" w:color="auto" w:fill="D2DDE1" w:themeFill="background2"/>
            <w:tcMar>
              <w:left w:w="105" w:type="dxa"/>
              <w:right w:w="105" w:type="dxa"/>
            </w:tcMar>
          </w:tcPr>
          <w:p w14:paraId="4C8DEBEF" w14:textId="77777777" w:rsidR="00344605" w:rsidRPr="00344605" w:rsidRDefault="00344605" w:rsidP="00344605">
            <w:pPr>
              <w:pStyle w:val="TableText"/>
            </w:pPr>
            <w:r w:rsidRPr="00344605">
              <w:t>Please provide any additional feedback on the Government’s thinking about how to reduce emissions in the forestry and wood-processing sector.</w:t>
            </w:r>
          </w:p>
        </w:tc>
      </w:tr>
      <w:tr w:rsidR="00344605" w:rsidRPr="00344605" w14:paraId="697039C8" w14:textId="77777777" w:rsidTr="00650684">
        <w:tblPrEx>
          <w:tblBorders>
            <w:bottom w:val="single" w:sz="6" w:space="0" w:color="1C556C" w:themeColor="accent1"/>
            <w:insideH w:val="single" w:sz="6" w:space="0" w:color="1C556C" w:themeColor="accent1"/>
            <w:insideV w:val="single" w:sz="6" w:space="0" w:color="1C556C" w:themeColor="accent1"/>
          </w:tblBorders>
        </w:tblPrEx>
        <w:tc>
          <w:tcPr>
            <w:tcW w:w="680" w:type="dxa"/>
            <w:tcBorders>
              <w:bottom w:val="single" w:sz="4" w:space="0" w:color="1B556B" w:themeColor="text2"/>
            </w:tcBorders>
            <w:tcMar>
              <w:left w:w="105" w:type="dxa"/>
              <w:right w:w="105" w:type="dxa"/>
            </w:tcMar>
          </w:tcPr>
          <w:p w14:paraId="5BED82E1" w14:textId="77777777" w:rsidR="00344605" w:rsidRPr="00344605" w:rsidRDefault="00344605" w:rsidP="00344605">
            <w:pPr>
              <w:pStyle w:val="TableText"/>
            </w:pPr>
          </w:p>
        </w:tc>
        <w:sdt>
          <w:sdtPr>
            <w:id w:val="-2041809895"/>
            <w:placeholder>
              <w:docPart w:val="DefaultPlaceholder_-1854013440"/>
            </w:placeholder>
            <w:showingPlcHdr/>
          </w:sdtPr>
          <w:sdtEndPr/>
          <w:sdtContent>
            <w:tc>
              <w:tcPr>
                <w:tcW w:w="7825" w:type="dxa"/>
                <w:tcBorders>
                  <w:bottom w:val="single" w:sz="4" w:space="0" w:color="1B556B" w:themeColor="text2"/>
                </w:tcBorders>
                <w:tcMar>
                  <w:left w:w="105" w:type="dxa"/>
                  <w:right w:w="105" w:type="dxa"/>
                </w:tcMar>
              </w:tcPr>
              <w:p w14:paraId="41C2CE46" w14:textId="2561C155" w:rsidR="00344605" w:rsidRPr="00344605" w:rsidRDefault="00344605" w:rsidP="00344605">
                <w:pPr>
                  <w:pStyle w:val="TableText"/>
                </w:pPr>
                <w:r w:rsidRPr="003A5BB7">
                  <w:rPr>
                    <w:rStyle w:val="PlaceholderText"/>
                    <w:rFonts w:eastAsia="Calibri"/>
                  </w:rPr>
                  <w:t>Click or tap here to enter text.</w:t>
                </w:r>
              </w:p>
            </w:tc>
          </w:sdtContent>
        </w:sdt>
      </w:tr>
    </w:tbl>
    <w:p w14:paraId="36F614EA" w14:textId="33F30CE8" w:rsidR="00994A36" w:rsidRPr="00994A36" w:rsidRDefault="00994A36" w:rsidP="00994A36">
      <w:pPr>
        <w:pStyle w:val="BodyText"/>
      </w:pPr>
    </w:p>
    <w:p w14:paraId="5FD78C47" w14:textId="77777777" w:rsidR="00344605" w:rsidRDefault="00344605">
      <w:pPr>
        <w:spacing w:before="0" w:after="0" w:line="240" w:lineRule="auto"/>
        <w:jc w:val="left"/>
        <w:rPr>
          <w:rFonts w:ascii="Georgia" w:eastAsiaTheme="majorEastAsia" w:hAnsi="Georgia" w:cstheme="majorBidi"/>
          <w:b/>
          <w:bCs/>
          <w:color w:val="1B556B"/>
          <w:sz w:val="36"/>
          <w:szCs w:val="26"/>
        </w:rPr>
      </w:pPr>
      <w:r>
        <w:br w:type="page"/>
      </w:r>
    </w:p>
    <w:p w14:paraId="0C01D2BD" w14:textId="7096AF7F" w:rsidR="00F9140B" w:rsidRDefault="00F9140B">
      <w:pPr>
        <w:pStyle w:val="Heading2"/>
      </w:pPr>
      <w:bookmarkStart w:id="18" w:name="_Toc172811038"/>
      <w:r w:rsidRPr="00F9140B">
        <w:lastRenderedPageBreak/>
        <w:t xml:space="preserve">Chapter 9: Non-forestry removals | </w:t>
      </w:r>
      <w:proofErr w:type="spellStart"/>
      <w:r w:rsidRPr="00F9140B">
        <w:t>Ngā</w:t>
      </w:r>
      <w:proofErr w:type="spellEnd"/>
      <w:r w:rsidRPr="00F9140B">
        <w:t xml:space="preserve"> </w:t>
      </w:r>
      <w:proofErr w:type="spellStart"/>
      <w:r w:rsidRPr="00F9140B">
        <w:t>tangohanga</w:t>
      </w:r>
      <w:proofErr w:type="spellEnd"/>
      <w:r w:rsidRPr="00F9140B">
        <w:t xml:space="preserve"> </w:t>
      </w:r>
      <w:proofErr w:type="spellStart"/>
      <w:r w:rsidRPr="00F9140B">
        <w:t>ngāherehere</w:t>
      </w:r>
      <w:proofErr w:type="spellEnd"/>
      <w:r w:rsidRPr="00F9140B">
        <w:t>-kore</w:t>
      </w:r>
      <w:bookmarkEnd w:id="18"/>
    </w:p>
    <w:p w14:paraId="35616882" w14:textId="4B06AB3C" w:rsidR="00F9140B" w:rsidRDefault="00F9140B" w:rsidP="00B82944">
      <w:pPr>
        <w:pStyle w:val="Bullet"/>
        <w:numPr>
          <w:ilvl w:val="0"/>
          <w:numId w:val="0"/>
        </w:numPr>
        <w:ind w:left="397"/>
      </w:pPr>
    </w:p>
    <w:tbl>
      <w:tblPr>
        <w:tblStyle w:val="TableGrid"/>
        <w:tblW w:w="8505" w:type="dxa"/>
        <w:tblBorders>
          <w:top w:val="none" w:sz="0" w:space="0" w:color="auto"/>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ayout w:type="fixed"/>
        <w:tblLook w:val="0000" w:firstRow="0" w:lastRow="0" w:firstColumn="0" w:lastColumn="0" w:noHBand="0" w:noVBand="0"/>
      </w:tblPr>
      <w:tblGrid>
        <w:gridCol w:w="680"/>
        <w:gridCol w:w="7825"/>
      </w:tblGrid>
      <w:tr w:rsidR="003F7151" w:rsidRPr="009F6A73" w14:paraId="0C3682F3" w14:textId="77777777" w:rsidTr="003F7151">
        <w:tc>
          <w:tcPr>
            <w:tcW w:w="8505" w:type="dxa"/>
            <w:gridSpan w:val="2"/>
            <w:tcBorders>
              <w:top w:val="single" w:sz="4" w:space="0" w:color="1B556B" w:themeColor="text2"/>
            </w:tcBorders>
            <w:shd w:val="clear" w:color="auto" w:fill="1B556B" w:themeFill="text2"/>
            <w:tcMar>
              <w:left w:w="105" w:type="dxa"/>
              <w:right w:w="105" w:type="dxa"/>
            </w:tcMar>
          </w:tcPr>
          <w:p w14:paraId="6085E888" w14:textId="77777777" w:rsidR="003F7151" w:rsidRPr="003F7151" w:rsidRDefault="003F7151" w:rsidP="00650684">
            <w:pPr>
              <w:pStyle w:val="TableText"/>
              <w:spacing w:before="80" w:after="80"/>
              <w:rPr>
                <w:b/>
                <w:bCs/>
                <w:color w:val="FFFFFF" w:themeColor="background1"/>
                <w:sz w:val="22"/>
                <w:szCs w:val="24"/>
              </w:rPr>
            </w:pPr>
            <w:r w:rsidRPr="003F7151">
              <w:rPr>
                <w:b/>
                <w:bCs/>
                <w:color w:val="FFFFFF" w:themeColor="background1"/>
                <w:sz w:val="22"/>
                <w:szCs w:val="24"/>
              </w:rPr>
              <w:t>Chapter 9</w:t>
            </w:r>
          </w:p>
        </w:tc>
      </w:tr>
      <w:tr w:rsidR="003F7151" w:rsidRPr="009F6A73" w14:paraId="3D82C305" w14:textId="77777777" w:rsidTr="003F7151">
        <w:tblPrEx>
          <w:tblBorders>
            <w:bottom w:val="single" w:sz="6" w:space="0" w:color="1C556C" w:themeColor="accent1"/>
            <w:insideH w:val="single" w:sz="6" w:space="0" w:color="1C556C" w:themeColor="accent1"/>
            <w:insideV w:val="single" w:sz="6" w:space="0" w:color="1C556C" w:themeColor="accent1"/>
          </w:tblBorders>
        </w:tblPrEx>
        <w:tc>
          <w:tcPr>
            <w:tcW w:w="680" w:type="dxa"/>
            <w:shd w:val="clear" w:color="auto" w:fill="D2DDE1" w:themeFill="background2"/>
            <w:tcMar>
              <w:left w:w="105" w:type="dxa"/>
              <w:right w:w="105" w:type="dxa"/>
            </w:tcMar>
          </w:tcPr>
          <w:p w14:paraId="224A5A14" w14:textId="77777777" w:rsidR="003F7151" w:rsidRPr="003F7151" w:rsidRDefault="003F7151" w:rsidP="003F7151">
            <w:pPr>
              <w:pStyle w:val="TableText"/>
            </w:pPr>
            <w:r w:rsidRPr="003F7151">
              <w:t>9.1</w:t>
            </w:r>
          </w:p>
        </w:tc>
        <w:tc>
          <w:tcPr>
            <w:tcW w:w="7825" w:type="dxa"/>
            <w:shd w:val="clear" w:color="auto" w:fill="D2DDE1" w:themeFill="background2"/>
            <w:tcMar>
              <w:left w:w="105" w:type="dxa"/>
              <w:right w:w="105" w:type="dxa"/>
            </w:tcMar>
          </w:tcPr>
          <w:p w14:paraId="196E74C7" w14:textId="77777777" w:rsidR="003F7151" w:rsidRPr="003F7151" w:rsidRDefault="003F7151" w:rsidP="003F7151">
            <w:pPr>
              <w:pStyle w:val="TableText"/>
            </w:pPr>
            <w:r w:rsidRPr="003F7151">
              <w:t>What are the three main opportunities for non-forestry removals to support emissions reduction?</w:t>
            </w:r>
          </w:p>
        </w:tc>
      </w:tr>
      <w:tr w:rsidR="003F7151" w:rsidRPr="009F6A73" w14:paraId="3830EE08" w14:textId="77777777" w:rsidTr="00650684">
        <w:tblPrEx>
          <w:tblBorders>
            <w:bottom w:val="single" w:sz="6" w:space="0" w:color="1C556C" w:themeColor="accent1"/>
            <w:insideH w:val="single" w:sz="6" w:space="0" w:color="1C556C" w:themeColor="accent1"/>
            <w:insideV w:val="single" w:sz="6" w:space="0" w:color="1C556C" w:themeColor="accent1"/>
          </w:tblBorders>
        </w:tblPrEx>
        <w:tc>
          <w:tcPr>
            <w:tcW w:w="680" w:type="dxa"/>
            <w:tcMar>
              <w:left w:w="105" w:type="dxa"/>
              <w:right w:w="105" w:type="dxa"/>
            </w:tcMar>
          </w:tcPr>
          <w:p w14:paraId="3B91FB5C" w14:textId="77777777" w:rsidR="003F7151" w:rsidRPr="003F7151" w:rsidRDefault="003F7151" w:rsidP="003F7151">
            <w:pPr>
              <w:pStyle w:val="TableText"/>
            </w:pPr>
          </w:p>
        </w:tc>
        <w:tc>
          <w:tcPr>
            <w:tcW w:w="7825" w:type="dxa"/>
            <w:tcMar>
              <w:left w:w="105" w:type="dxa"/>
              <w:right w:w="105" w:type="dxa"/>
            </w:tcMar>
          </w:tcPr>
          <w:sdt>
            <w:sdtPr>
              <w:id w:val="-842239389"/>
              <w:placeholder>
                <w:docPart w:val="DefaultPlaceholder_-1854013440"/>
              </w:placeholder>
            </w:sdtPr>
            <w:sdtEndPr/>
            <w:sdtContent>
              <w:p w14:paraId="72BCF36D" w14:textId="67C40AFE" w:rsidR="003F7151" w:rsidRDefault="003F7151" w:rsidP="003F7151">
                <w:pPr>
                  <w:pStyle w:val="TableBullet"/>
                </w:pPr>
                <w:r>
                  <w:t>Please write your first opportunity here</w:t>
                </w:r>
              </w:p>
            </w:sdtContent>
          </w:sdt>
          <w:sdt>
            <w:sdtPr>
              <w:id w:val="317933683"/>
              <w:placeholder>
                <w:docPart w:val="DefaultPlaceholder_-1854013440"/>
              </w:placeholder>
            </w:sdtPr>
            <w:sdtEndPr/>
            <w:sdtContent>
              <w:p w14:paraId="55D3845F" w14:textId="10578AF0" w:rsidR="003F7151" w:rsidRDefault="003F7151" w:rsidP="003F7151">
                <w:pPr>
                  <w:pStyle w:val="TableBullet"/>
                </w:pPr>
                <w:r>
                  <w:t>Please write your second opportunity here</w:t>
                </w:r>
              </w:p>
            </w:sdtContent>
          </w:sdt>
          <w:sdt>
            <w:sdtPr>
              <w:id w:val="738754461"/>
              <w:placeholder>
                <w:docPart w:val="DefaultPlaceholder_-1854013440"/>
              </w:placeholder>
            </w:sdtPr>
            <w:sdtEndPr/>
            <w:sdtContent>
              <w:p w14:paraId="6A64CD9D" w14:textId="3EDF426E" w:rsidR="003F7151" w:rsidRPr="003F7151" w:rsidRDefault="003F7151" w:rsidP="003F7151">
                <w:pPr>
                  <w:pStyle w:val="TableBullet"/>
                </w:pPr>
                <w:r>
                  <w:t>Please write your third opportunity here</w:t>
                </w:r>
              </w:p>
            </w:sdtContent>
          </w:sdt>
        </w:tc>
      </w:tr>
      <w:tr w:rsidR="003F7151" w:rsidRPr="009F6A73" w14:paraId="1F3108C8" w14:textId="77777777" w:rsidTr="003F7151">
        <w:tblPrEx>
          <w:tblBorders>
            <w:bottom w:val="single" w:sz="6" w:space="0" w:color="1C556C" w:themeColor="accent1"/>
            <w:insideH w:val="single" w:sz="6" w:space="0" w:color="1C556C" w:themeColor="accent1"/>
            <w:insideV w:val="single" w:sz="6" w:space="0" w:color="1C556C" w:themeColor="accent1"/>
          </w:tblBorders>
        </w:tblPrEx>
        <w:tc>
          <w:tcPr>
            <w:tcW w:w="680" w:type="dxa"/>
            <w:shd w:val="clear" w:color="auto" w:fill="D2DDE1" w:themeFill="background2"/>
            <w:tcMar>
              <w:left w:w="105" w:type="dxa"/>
              <w:right w:w="105" w:type="dxa"/>
            </w:tcMar>
          </w:tcPr>
          <w:p w14:paraId="5C8070A7" w14:textId="77777777" w:rsidR="003F7151" w:rsidRPr="003F7151" w:rsidRDefault="003F7151" w:rsidP="003F7151">
            <w:pPr>
              <w:pStyle w:val="TableText"/>
            </w:pPr>
            <w:r w:rsidRPr="003F7151">
              <w:t>9.2</w:t>
            </w:r>
          </w:p>
        </w:tc>
        <w:tc>
          <w:tcPr>
            <w:tcW w:w="7825" w:type="dxa"/>
            <w:shd w:val="clear" w:color="auto" w:fill="D2DDE1" w:themeFill="background2"/>
            <w:tcMar>
              <w:left w:w="105" w:type="dxa"/>
              <w:right w:w="105" w:type="dxa"/>
            </w:tcMar>
          </w:tcPr>
          <w:p w14:paraId="466EAEB4" w14:textId="77777777" w:rsidR="003F7151" w:rsidRPr="003F7151" w:rsidRDefault="003F7151" w:rsidP="003F7151">
            <w:pPr>
              <w:pStyle w:val="TableText"/>
            </w:pPr>
            <w:r w:rsidRPr="003F7151">
              <w:t>What are three main barriers to developing more non-forestry removals?</w:t>
            </w:r>
          </w:p>
        </w:tc>
      </w:tr>
      <w:tr w:rsidR="003F7151" w:rsidRPr="009F6A73" w14:paraId="4B74BA1C" w14:textId="77777777" w:rsidTr="00650684">
        <w:tblPrEx>
          <w:tblBorders>
            <w:bottom w:val="single" w:sz="6" w:space="0" w:color="1C556C" w:themeColor="accent1"/>
            <w:insideH w:val="single" w:sz="6" w:space="0" w:color="1C556C" w:themeColor="accent1"/>
            <w:insideV w:val="single" w:sz="6" w:space="0" w:color="1C556C" w:themeColor="accent1"/>
          </w:tblBorders>
        </w:tblPrEx>
        <w:tc>
          <w:tcPr>
            <w:tcW w:w="680" w:type="dxa"/>
            <w:tcMar>
              <w:left w:w="105" w:type="dxa"/>
              <w:right w:w="105" w:type="dxa"/>
            </w:tcMar>
          </w:tcPr>
          <w:p w14:paraId="75659931" w14:textId="77777777" w:rsidR="003F7151" w:rsidRPr="003F7151" w:rsidRDefault="003F7151" w:rsidP="003F7151">
            <w:pPr>
              <w:pStyle w:val="TableText"/>
            </w:pPr>
          </w:p>
        </w:tc>
        <w:tc>
          <w:tcPr>
            <w:tcW w:w="7825" w:type="dxa"/>
            <w:tcMar>
              <w:left w:w="105" w:type="dxa"/>
              <w:right w:w="105" w:type="dxa"/>
            </w:tcMar>
          </w:tcPr>
          <w:sdt>
            <w:sdtPr>
              <w:id w:val="746763272"/>
              <w:placeholder>
                <w:docPart w:val="DefaultPlaceholder_-1854013440"/>
              </w:placeholder>
            </w:sdtPr>
            <w:sdtEndPr/>
            <w:sdtContent>
              <w:p w14:paraId="5C8EEDC5" w14:textId="52014857" w:rsidR="003F7151" w:rsidRDefault="003F7151" w:rsidP="003F7151">
                <w:pPr>
                  <w:pStyle w:val="TableBullet"/>
                </w:pPr>
                <w:r>
                  <w:t>Please w</w:t>
                </w:r>
                <w:r w:rsidRPr="00F9140B">
                  <w:t>rite your first barrier here</w:t>
                </w:r>
              </w:p>
            </w:sdtContent>
          </w:sdt>
          <w:sdt>
            <w:sdtPr>
              <w:id w:val="-294368206"/>
              <w:placeholder>
                <w:docPart w:val="DefaultPlaceholder_-1854013440"/>
              </w:placeholder>
            </w:sdtPr>
            <w:sdtEndPr/>
            <w:sdtContent>
              <w:p w14:paraId="72448E35" w14:textId="182C5162" w:rsidR="003F7151" w:rsidRDefault="003F7151" w:rsidP="003F7151">
                <w:pPr>
                  <w:pStyle w:val="TableBullet"/>
                </w:pPr>
                <w:r>
                  <w:t>Please write your second barrier here</w:t>
                </w:r>
              </w:p>
            </w:sdtContent>
          </w:sdt>
          <w:sdt>
            <w:sdtPr>
              <w:id w:val="-1556997114"/>
              <w:placeholder>
                <w:docPart w:val="DefaultPlaceholder_-1854013440"/>
              </w:placeholder>
            </w:sdtPr>
            <w:sdtEndPr/>
            <w:sdtContent>
              <w:p w14:paraId="55B2E7D5" w14:textId="47102649" w:rsidR="003F7151" w:rsidRPr="003F7151" w:rsidRDefault="003F7151" w:rsidP="003F7151">
                <w:pPr>
                  <w:pStyle w:val="TableBullet"/>
                </w:pPr>
                <w:r>
                  <w:t>Please write your third barrier here</w:t>
                </w:r>
              </w:p>
            </w:sdtContent>
          </w:sdt>
        </w:tc>
      </w:tr>
      <w:tr w:rsidR="003F7151" w:rsidRPr="009F6A73" w14:paraId="0D2FA08A" w14:textId="77777777" w:rsidTr="003F7151">
        <w:tblPrEx>
          <w:tblBorders>
            <w:bottom w:val="single" w:sz="6" w:space="0" w:color="1C556C" w:themeColor="accent1"/>
            <w:insideH w:val="single" w:sz="6" w:space="0" w:color="1C556C" w:themeColor="accent1"/>
            <w:insideV w:val="single" w:sz="6" w:space="0" w:color="1C556C" w:themeColor="accent1"/>
          </w:tblBorders>
        </w:tblPrEx>
        <w:tc>
          <w:tcPr>
            <w:tcW w:w="680" w:type="dxa"/>
            <w:shd w:val="clear" w:color="auto" w:fill="D2DDE1" w:themeFill="background2"/>
            <w:tcMar>
              <w:left w:w="105" w:type="dxa"/>
              <w:right w:w="105" w:type="dxa"/>
            </w:tcMar>
          </w:tcPr>
          <w:p w14:paraId="372AAEE2" w14:textId="77777777" w:rsidR="003F7151" w:rsidRPr="003F7151" w:rsidRDefault="003F7151" w:rsidP="003F7151">
            <w:pPr>
              <w:pStyle w:val="TableText"/>
            </w:pPr>
            <w:r w:rsidRPr="003F7151">
              <w:t>9.3</w:t>
            </w:r>
          </w:p>
        </w:tc>
        <w:tc>
          <w:tcPr>
            <w:tcW w:w="7825" w:type="dxa"/>
            <w:shd w:val="clear" w:color="auto" w:fill="D2DDE1" w:themeFill="background2"/>
            <w:tcMar>
              <w:left w:w="105" w:type="dxa"/>
              <w:right w:w="105" w:type="dxa"/>
            </w:tcMar>
          </w:tcPr>
          <w:p w14:paraId="7B83DFDA" w14:textId="77777777" w:rsidR="003F7151" w:rsidRPr="003F7151" w:rsidRDefault="003F7151" w:rsidP="003F7151">
            <w:pPr>
              <w:pStyle w:val="TableText"/>
            </w:pPr>
            <w:r w:rsidRPr="003F7151">
              <w:t xml:space="preserve">It is important to balance </w:t>
            </w:r>
            <w:proofErr w:type="gramStart"/>
            <w:r w:rsidRPr="003F7151">
              <w:t>landowners</w:t>
            </w:r>
            <w:proofErr w:type="gramEnd"/>
            <w:r w:rsidRPr="003F7151">
              <w:t xml:space="preserve"> ability to use their land flexibly with the recognition of the role of non-forestry removals. How can this balance be achieved?</w:t>
            </w:r>
          </w:p>
        </w:tc>
      </w:tr>
      <w:tr w:rsidR="003F7151" w:rsidRPr="009F6A73" w14:paraId="4DB8DD1A" w14:textId="77777777" w:rsidTr="00650684">
        <w:tblPrEx>
          <w:tblBorders>
            <w:bottom w:val="single" w:sz="6" w:space="0" w:color="1C556C" w:themeColor="accent1"/>
            <w:insideH w:val="single" w:sz="6" w:space="0" w:color="1C556C" w:themeColor="accent1"/>
            <w:insideV w:val="single" w:sz="6" w:space="0" w:color="1C556C" w:themeColor="accent1"/>
          </w:tblBorders>
        </w:tblPrEx>
        <w:tc>
          <w:tcPr>
            <w:tcW w:w="680" w:type="dxa"/>
            <w:tcMar>
              <w:left w:w="105" w:type="dxa"/>
              <w:right w:w="105" w:type="dxa"/>
            </w:tcMar>
          </w:tcPr>
          <w:p w14:paraId="5CDF01CF" w14:textId="77777777" w:rsidR="003F7151" w:rsidRPr="003F7151" w:rsidRDefault="003F7151" w:rsidP="003F7151">
            <w:pPr>
              <w:pStyle w:val="TableText"/>
            </w:pPr>
          </w:p>
        </w:tc>
        <w:sdt>
          <w:sdtPr>
            <w:id w:val="-1578971468"/>
            <w:placeholder>
              <w:docPart w:val="DefaultPlaceholder_-1854013440"/>
            </w:placeholder>
            <w:showingPlcHdr/>
          </w:sdtPr>
          <w:sdtEndPr/>
          <w:sdtContent>
            <w:tc>
              <w:tcPr>
                <w:tcW w:w="7825" w:type="dxa"/>
                <w:tcMar>
                  <w:left w:w="105" w:type="dxa"/>
                  <w:right w:w="105" w:type="dxa"/>
                </w:tcMar>
              </w:tcPr>
              <w:p w14:paraId="72554EB1" w14:textId="1AE25DE6" w:rsidR="003F7151" w:rsidRPr="003F7151" w:rsidRDefault="003F7151" w:rsidP="003F7151">
                <w:pPr>
                  <w:pStyle w:val="TableText"/>
                </w:pPr>
                <w:r w:rsidRPr="003A5BB7">
                  <w:rPr>
                    <w:rStyle w:val="PlaceholderText"/>
                    <w:rFonts w:eastAsia="Calibri"/>
                  </w:rPr>
                  <w:t>Click or tap here to enter text.</w:t>
                </w:r>
              </w:p>
            </w:tc>
          </w:sdtContent>
        </w:sdt>
      </w:tr>
      <w:tr w:rsidR="003F7151" w:rsidRPr="009F6A73" w14:paraId="58D43203" w14:textId="77777777" w:rsidTr="003F7151">
        <w:tblPrEx>
          <w:tblBorders>
            <w:bottom w:val="single" w:sz="6" w:space="0" w:color="1C556C" w:themeColor="accent1"/>
            <w:insideH w:val="single" w:sz="6" w:space="0" w:color="1C556C" w:themeColor="accent1"/>
            <w:insideV w:val="single" w:sz="6" w:space="0" w:color="1C556C" w:themeColor="accent1"/>
          </w:tblBorders>
        </w:tblPrEx>
        <w:tc>
          <w:tcPr>
            <w:tcW w:w="680" w:type="dxa"/>
            <w:shd w:val="clear" w:color="auto" w:fill="D2DDE1" w:themeFill="background2"/>
            <w:tcMar>
              <w:left w:w="105" w:type="dxa"/>
              <w:right w:w="105" w:type="dxa"/>
            </w:tcMar>
          </w:tcPr>
          <w:p w14:paraId="772E88CC" w14:textId="77777777" w:rsidR="003F7151" w:rsidRPr="003F7151" w:rsidRDefault="003F7151" w:rsidP="003F7151">
            <w:pPr>
              <w:pStyle w:val="TableText"/>
            </w:pPr>
            <w:r w:rsidRPr="003F7151">
              <w:t>9.4</w:t>
            </w:r>
          </w:p>
        </w:tc>
        <w:tc>
          <w:tcPr>
            <w:tcW w:w="7825" w:type="dxa"/>
            <w:shd w:val="clear" w:color="auto" w:fill="D2DDE1" w:themeFill="background2"/>
            <w:tcMar>
              <w:left w:w="105" w:type="dxa"/>
              <w:right w:w="105" w:type="dxa"/>
            </w:tcMar>
          </w:tcPr>
          <w:p w14:paraId="4F4302EE" w14:textId="77777777" w:rsidR="003F7151" w:rsidRPr="003F7151" w:rsidRDefault="003F7151" w:rsidP="003F7151">
            <w:pPr>
              <w:pStyle w:val="TableText"/>
            </w:pPr>
            <w:r w:rsidRPr="003F7151">
              <w:t>What three main benefits beyond emissions reductions could be created by developing more non-forestry removals?</w:t>
            </w:r>
          </w:p>
        </w:tc>
      </w:tr>
      <w:tr w:rsidR="003F7151" w:rsidRPr="009F6A73" w14:paraId="51BE9E95" w14:textId="77777777" w:rsidTr="00650684">
        <w:tblPrEx>
          <w:tblBorders>
            <w:bottom w:val="single" w:sz="6" w:space="0" w:color="1C556C" w:themeColor="accent1"/>
            <w:insideH w:val="single" w:sz="6" w:space="0" w:color="1C556C" w:themeColor="accent1"/>
            <w:insideV w:val="single" w:sz="6" w:space="0" w:color="1C556C" w:themeColor="accent1"/>
          </w:tblBorders>
        </w:tblPrEx>
        <w:tc>
          <w:tcPr>
            <w:tcW w:w="680" w:type="dxa"/>
            <w:tcMar>
              <w:left w:w="105" w:type="dxa"/>
              <w:right w:w="105" w:type="dxa"/>
            </w:tcMar>
          </w:tcPr>
          <w:p w14:paraId="781E3A19" w14:textId="77777777" w:rsidR="003F7151" w:rsidRPr="003F7151" w:rsidRDefault="003F7151" w:rsidP="003F7151">
            <w:pPr>
              <w:pStyle w:val="TableText"/>
            </w:pPr>
          </w:p>
        </w:tc>
        <w:tc>
          <w:tcPr>
            <w:tcW w:w="7825" w:type="dxa"/>
            <w:tcMar>
              <w:left w:w="105" w:type="dxa"/>
              <w:right w:w="105" w:type="dxa"/>
            </w:tcMar>
          </w:tcPr>
          <w:sdt>
            <w:sdtPr>
              <w:id w:val="1653786715"/>
              <w:placeholder>
                <w:docPart w:val="DefaultPlaceholder_-1854013440"/>
              </w:placeholder>
            </w:sdtPr>
            <w:sdtEndPr/>
            <w:sdtContent>
              <w:p w14:paraId="677FF442" w14:textId="4250D006" w:rsidR="003F7151" w:rsidRDefault="003F7151" w:rsidP="003F7151">
                <w:pPr>
                  <w:pStyle w:val="TableBullet"/>
                </w:pPr>
                <w:r>
                  <w:t>Please write your first benefit here</w:t>
                </w:r>
              </w:p>
            </w:sdtContent>
          </w:sdt>
          <w:sdt>
            <w:sdtPr>
              <w:id w:val="-330842210"/>
              <w:placeholder>
                <w:docPart w:val="DefaultPlaceholder_-1854013440"/>
              </w:placeholder>
            </w:sdtPr>
            <w:sdtEndPr/>
            <w:sdtContent>
              <w:p w14:paraId="32CA6A6F" w14:textId="531C0CCE" w:rsidR="003F7151" w:rsidRDefault="003F7151" w:rsidP="003F7151">
                <w:pPr>
                  <w:pStyle w:val="TableBullet"/>
                </w:pPr>
                <w:r>
                  <w:t>Please write your second benefit here</w:t>
                </w:r>
              </w:p>
            </w:sdtContent>
          </w:sdt>
          <w:sdt>
            <w:sdtPr>
              <w:id w:val="-232773530"/>
              <w:placeholder>
                <w:docPart w:val="DefaultPlaceholder_-1854013440"/>
              </w:placeholder>
            </w:sdtPr>
            <w:sdtEndPr/>
            <w:sdtContent>
              <w:p w14:paraId="3AA7C85E" w14:textId="5C10516E" w:rsidR="003F7151" w:rsidRPr="003F7151" w:rsidRDefault="003F7151" w:rsidP="003F7151">
                <w:pPr>
                  <w:pStyle w:val="TableBullet"/>
                </w:pPr>
                <w:r>
                  <w:t>Please write your third benefit here</w:t>
                </w:r>
              </w:p>
            </w:sdtContent>
          </w:sdt>
        </w:tc>
      </w:tr>
      <w:tr w:rsidR="003F7151" w:rsidRPr="009F6A73" w14:paraId="3B9239DA" w14:textId="77777777" w:rsidTr="003F7151">
        <w:tblPrEx>
          <w:tblBorders>
            <w:bottom w:val="single" w:sz="6" w:space="0" w:color="1C556C" w:themeColor="accent1"/>
            <w:insideH w:val="single" w:sz="6" w:space="0" w:color="1C556C" w:themeColor="accent1"/>
            <w:insideV w:val="single" w:sz="6" w:space="0" w:color="1C556C" w:themeColor="accent1"/>
          </w:tblBorders>
        </w:tblPrEx>
        <w:tc>
          <w:tcPr>
            <w:tcW w:w="680" w:type="dxa"/>
            <w:shd w:val="clear" w:color="auto" w:fill="D2DDE1" w:themeFill="background2"/>
            <w:tcMar>
              <w:left w:w="105" w:type="dxa"/>
              <w:right w:w="105" w:type="dxa"/>
            </w:tcMar>
          </w:tcPr>
          <w:p w14:paraId="5F8F76DA" w14:textId="77777777" w:rsidR="003F7151" w:rsidRPr="003F7151" w:rsidRDefault="003F7151" w:rsidP="003F7151">
            <w:pPr>
              <w:pStyle w:val="TableText"/>
            </w:pPr>
            <w:r w:rsidRPr="003F7151">
              <w:t>9.5</w:t>
            </w:r>
          </w:p>
        </w:tc>
        <w:tc>
          <w:tcPr>
            <w:tcW w:w="7825" w:type="dxa"/>
            <w:shd w:val="clear" w:color="auto" w:fill="D2DDE1" w:themeFill="background2"/>
            <w:tcMar>
              <w:left w:w="105" w:type="dxa"/>
              <w:right w:w="105" w:type="dxa"/>
            </w:tcMar>
          </w:tcPr>
          <w:p w14:paraId="1DCF7A44" w14:textId="77777777" w:rsidR="003F7151" w:rsidRPr="003F7151" w:rsidRDefault="003F7151" w:rsidP="003F7151">
            <w:pPr>
              <w:pStyle w:val="TableText"/>
            </w:pPr>
            <w:r w:rsidRPr="003F7151">
              <w:t>What</w:t>
            </w:r>
            <w:r w:rsidRPr="003F7151" w:rsidDel="00C55BA9">
              <w:t xml:space="preserve"> </w:t>
            </w:r>
            <w:r w:rsidRPr="003F7151">
              <w:t>risks and trade-offs from incentivising land-use and management change to reduce net emissions need to be considered?</w:t>
            </w:r>
          </w:p>
        </w:tc>
      </w:tr>
      <w:tr w:rsidR="003F7151" w:rsidRPr="009F6A73" w14:paraId="199D2107" w14:textId="77777777" w:rsidTr="00650684">
        <w:tblPrEx>
          <w:tblBorders>
            <w:bottom w:val="single" w:sz="6" w:space="0" w:color="1C556C" w:themeColor="accent1"/>
            <w:insideH w:val="single" w:sz="6" w:space="0" w:color="1C556C" w:themeColor="accent1"/>
            <w:insideV w:val="single" w:sz="6" w:space="0" w:color="1C556C" w:themeColor="accent1"/>
          </w:tblBorders>
        </w:tblPrEx>
        <w:tc>
          <w:tcPr>
            <w:tcW w:w="680" w:type="dxa"/>
            <w:tcMar>
              <w:left w:w="105" w:type="dxa"/>
              <w:right w:w="105" w:type="dxa"/>
            </w:tcMar>
          </w:tcPr>
          <w:p w14:paraId="5B49D91D" w14:textId="77777777" w:rsidR="003F7151" w:rsidRPr="003F7151" w:rsidRDefault="003F7151" w:rsidP="003F7151">
            <w:pPr>
              <w:pStyle w:val="TableText"/>
            </w:pPr>
          </w:p>
        </w:tc>
        <w:sdt>
          <w:sdtPr>
            <w:id w:val="2092509595"/>
            <w:placeholder>
              <w:docPart w:val="DefaultPlaceholder_-1854013440"/>
            </w:placeholder>
            <w:showingPlcHdr/>
          </w:sdtPr>
          <w:sdtEndPr/>
          <w:sdtContent>
            <w:tc>
              <w:tcPr>
                <w:tcW w:w="7825" w:type="dxa"/>
                <w:tcMar>
                  <w:left w:w="105" w:type="dxa"/>
                  <w:right w:w="105" w:type="dxa"/>
                </w:tcMar>
              </w:tcPr>
              <w:p w14:paraId="3B1B190F" w14:textId="378449CC" w:rsidR="003F7151" w:rsidRPr="003F7151" w:rsidRDefault="003F7151" w:rsidP="003F7151">
                <w:pPr>
                  <w:pStyle w:val="TableText"/>
                </w:pPr>
                <w:r w:rsidRPr="003A5BB7">
                  <w:rPr>
                    <w:rStyle w:val="PlaceholderText"/>
                    <w:rFonts w:eastAsia="Calibri"/>
                  </w:rPr>
                  <w:t>Click or tap here to enter text.</w:t>
                </w:r>
              </w:p>
            </w:tc>
          </w:sdtContent>
        </w:sdt>
      </w:tr>
      <w:tr w:rsidR="003F7151" w:rsidRPr="009F6A73" w14:paraId="2BE19496" w14:textId="77777777" w:rsidTr="003F7151">
        <w:tblPrEx>
          <w:tblBorders>
            <w:bottom w:val="single" w:sz="6" w:space="0" w:color="1C556C" w:themeColor="accent1"/>
            <w:insideH w:val="single" w:sz="6" w:space="0" w:color="1C556C" w:themeColor="accent1"/>
            <w:insideV w:val="single" w:sz="6" w:space="0" w:color="1C556C" w:themeColor="accent1"/>
          </w:tblBorders>
        </w:tblPrEx>
        <w:tc>
          <w:tcPr>
            <w:tcW w:w="680" w:type="dxa"/>
            <w:shd w:val="clear" w:color="auto" w:fill="D2DDE1" w:themeFill="background2"/>
            <w:tcMar>
              <w:left w:w="105" w:type="dxa"/>
              <w:right w:w="105" w:type="dxa"/>
            </w:tcMar>
          </w:tcPr>
          <w:p w14:paraId="73C22E0B" w14:textId="77777777" w:rsidR="003F7151" w:rsidRPr="003F7151" w:rsidRDefault="003F7151" w:rsidP="003F7151">
            <w:pPr>
              <w:pStyle w:val="TableText"/>
            </w:pPr>
            <w:r w:rsidRPr="003F7151">
              <w:t>9.6</w:t>
            </w:r>
          </w:p>
        </w:tc>
        <w:tc>
          <w:tcPr>
            <w:tcW w:w="7825" w:type="dxa"/>
            <w:shd w:val="clear" w:color="auto" w:fill="D2DDE1" w:themeFill="background2"/>
            <w:tcMar>
              <w:left w:w="105" w:type="dxa"/>
              <w:right w:w="105" w:type="dxa"/>
            </w:tcMar>
          </w:tcPr>
          <w:p w14:paraId="7B6D51A1" w14:textId="77777777" w:rsidR="003F7151" w:rsidRPr="003F7151" w:rsidRDefault="003F7151" w:rsidP="003F7151">
            <w:pPr>
              <w:pStyle w:val="TableText"/>
            </w:pPr>
            <w:r w:rsidRPr="003F7151">
              <w:t>Please provide any additional feedback on the Government’s thinking about how to reduce emissions through non-forestry removals.</w:t>
            </w:r>
          </w:p>
        </w:tc>
      </w:tr>
      <w:tr w:rsidR="003F7151" w:rsidRPr="009F6A73" w14:paraId="1A544828" w14:textId="77777777" w:rsidTr="00650684">
        <w:tblPrEx>
          <w:tblBorders>
            <w:bottom w:val="single" w:sz="6" w:space="0" w:color="1C556C" w:themeColor="accent1"/>
            <w:insideH w:val="single" w:sz="6" w:space="0" w:color="1C556C" w:themeColor="accent1"/>
            <w:insideV w:val="single" w:sz="6" w:space="0" w:color="1C556C" w:themeColor="accent1"/>
          </w:tblBorders>
        </w:tblPrEx>
        <w:tc>
          <w:tcPr>
            <w:tcW w:w="680" w:type="dxa"/>
            <w:tcBorders>
              <w:bottom w:val="single" w:sz="4" w:space="0" w:color="1B556B" w:themeColor="text2"/>
            </w:tcBorders>
            <w:tcMar>
              <w:left w:w="105" w:type="dxa"/>
              <w:right w:w="105" w:type="dxa"/>
            </w:tcMar>
          </w:tcPr>
          <w:p w14:paraId="059D222D" w14:textId="77777777" w:rsidR="003F7151" w:rsidRPr="003F7151" w:rsidRDefault="003F7151" w:rsidP="003F7151">
            <w:pPr>
              <w:pStyle w:val="TableText"/>
            </w:pPr>
          </w:p>
        </w:tc>
        <w:sdt>
          <w:sdtPr>
            <w:id w:val="-838386939"/>
            <w:placeholder>
              <w:docPart w:val="DefaultPlaceholder_-1854013440"/>
            </w:placeholder>
            <w:showingPlcHdr/>
          </w:sdtPr>
          <w:sdtEndPr/>
          <w:sdtContent>
            <w:tc>
              <w:tcPr>
                <w:tcW w:w="7825" w:type="dxa"/>
                <w:tcBorders>
                  <w:bottom w:val="single" w:sz="4" w:space="0" w:color="1B556B" w:themeColor="text2"/>
                </w:tcBorders>
                <w:tcMar>
                  <w:left w:w="105" w:type="dxa"/>
                  <w:right w:w="105" w:type="dxa"/>
                </w:tcMar>
              </w:tcPr>
              <w:p w14:paraId="7834BD6F" w14:textId="47FF23B8" w:rsidR="003F7151" w:rsidRPr="003F7151" w:rsidRDefault="003F7151" w:rsidP="003F7151">
                <w:pPr>
                  <w:pStyle w:val="TableText"/>
                </w:pPr>
                <w:r w:rsidRPr="003A5BB7">
                  <w:rPr>
                    <w:rStyle w:val="PlaceholderText"/>
                    <w:rFonts w:eastAsia="Calibri"/>
                  </w:rPr>
                  <w:t>Click or tap here to enter text.</w:t>
                </w:r>
              </w:p>
            </w:tc>
          </w:sdtContent>
        </w:sdt>
      </w:tr>
    </w:tbl>
    <w:p w14:paraId="0A91E23F" w14:textId="77777777" w:rsidR="003F7151" w:rsidRDefault="003F7151" w:rsidP="00B456D5">
      <w:pPr>
        <w:pStyle w:val="BodyText"/>
      </w:pPr>
    </w:p>
    <w:p w14:paraId="58ABD56C" w14:textId="77777777" w:rsidR="003F7151" w:rsidRDefault="003F7151">
      <w:pPr>
        <w:spacing w:before="0" w:after="0" w:line="240" w:lineRule="auto"/>
        <w:jc w:val="left"/>
        <w:rPr>
          <w:rFonts w:ascii="Georgia" w:eastAsiaTheme="majorEastAsia" w:hAnsi="Georgia" w:cstheme="majorBidi"/>
          <w:b/>
          <w:bCs/>
          <w:color w:val="1B556B"/>
          <w:sz w:val="36"/>
          <w:szCs w:val="26"/>
        </w:rPr>
      </w:pPr>
      <w:r>
        <w:br w:type="page"/>
      </w:r>
    </w:p>
    <w:p w14:paraId="5B4F3A0A" w14:textId="19A13646" w:rsidR="00F9140B" w:rsidRDefault="00F9140B">
      <w:pPr>
        <w:pStyle w:val="Heading2"/>
      </w:pPr>
      <w:bookmarkStart w:id="19" w:name="_Toc172811039"/>
      <w:r w:rsidRPr="00F9140B">
        <w:lastRenderedPageBreak/>
        <w:t xml:space="preserve">Chapter 10: Waste | </w:t>
      </w:r>
      <w:proofErr w:type="spellStart"/>
      <w:r w:rsidRPr="00F9140B">
        <w:t>Te</w:t>
      </w:r>
      <w:proofErr w:type="spellEnd"/>
      <w:r w:rsidRPr="00F9140B">
        <w:t xml:space="preserve"> para</w:t>
      </w:r>
      <w:bookmarkEnd w:id="19"/>
    </w:p>
    <w:p w14:paraId="3CBCC3C9" w14:textId="72A5603B" w:rsidR="00F9140B" w:rsidRDefault="00F9140B" w:rsidP="00B82944">
      <w:pPr>
        <w:pStyle w:val="Bullet"/>
        <w:numPr>
          <w:ilvl w:val="0"/>
          <w:numId w:val="0"/>
        </w:numPr>
        <w:ind w:left="397"/>
      </w:pPr>
    </w:p>
    <w:tbl>
      <w:tblPr>
        <w:tblStyle w:val="MinistryfortheEnvironment1"/>
        <w:tblW w:w="0" w:type="auto"/>
        <w:tblBorders>
          <w:insideV w:val="none" w:sz="0" w:space="0" w:color="auto"/>
        </w:tblBorders>
        <w:tblCellMar>
          <w:top w:w="227" w:type="dxa"/>
          <w:left w:w="227" w:type="dxa"/>
          <w:bottom w:w="227" w:type="dxa"/>
          <w:right w:w="227" w:type="dxa"/>
        </w:tblCellMar>
        <w:tblLook w:val="06A0" w:firstRow="1" w:lastRow="0" w:firstColumn="1" w:lastColumn="0" w:noHBand="1" w:noVBand="1"/>
      </w:tblPr>
      <w:tblGrid>
        <w:gridCol w:w="1256"/>
        <w:gridCol w:w="2005"/>
        <w:gridCol w:w="5244"/>
      </w:tblGrid>
      <w:tr w:rsidR="00F6603D" w:rsidRPr="009F6A73" w14:paraId="314EA064" w14:textId="77777777" w:rsidTr="00650684">
        <w:trPr>
          <w:cnfStyle w:val="100000000000" w:firstRow="1" w:lastRow="0" w:firstColumn="0" w:lastColumn="0" w:oddVBand="0" w:evenVBand="0" w:oddHBand="0" w:evenHBand="0" w:firstRowFirstColumn="0" w:firstRowLastColumn="0" w:lastRowFirstColumn="0" w:lastRowLastColumn="0"/>
          <w:trHeight w:val="908"/>
        </w:trPr>
        <w:tc>
          <w:tcPr>
            <w:tcW w:w="8505" w:type="dxa"/>
            <w:gridSpan w:val="3"/>
            <w:tcBorders>
              <w:bottom w:val="single" w:sz="24" w:space="0" w:color="FFFFFF" w:themeColor="background1"/>
            </w:tcBorders>
            <w:shd w:val="clear" w:color="auto" w:fill="2C9986" w:themeFill="accent4"/>
            <w:tcMar>
              <w:right w:w="227" w:type="dxa"/>
            </w:tcMar>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7"/>
              <w:gridCol w:w="1964"/>
            </w:tblGrid>
            <w:tr w:rsidR="00F6603D" w:rsidRPr="009F6A73" w14:paraId="3943AD26" w14:textId="77777777" w:rsidTr="00650684">
              <w:trPr>
                <w:trHeight w:val="899"/>
              </w:trPr>
              <w:tc>
                <w:tcPr>
                  <w:tcW w:w="7933" w:type="dxa"/>
                  <w:vAlign w:val="center"/>
                </w:tcPr>
                <w:p w14:paraId="54541EE7" w14:textId="77777777" w:rsidR="00F6603D" w:rsidRPr="009F6A73" w:rsidRDefault="00F6603D" w:rsidP="00650684">
                  <w:pPr>
                    <w:pStyle w:val="Heading2"/>
                    <w:spacing w:before="0"/>
                    <w:rPr>
                      <w:b w:val="0"/>
                      <w:color w:val="FFFFFF" w:themeColor="background1"/>
                    </w:rPr>
                  </w:pPr>
                  <w:bookmarkStart w:id="20" w:name="_Toc171608785"/>
                  <w:r w:rsidRPr="009F6A73">
                    <w:rPr>
                      <w:color w:val="FFFFFF" w:themeColor="background1"/>
                    </w:rPr>
                    <w:t xml:space="preserve">Waste sector </w:t>
                  </w:r>
                  <w:proofErr w:type="gramStart"/>
                  <w:r w:rsidRPr="009F6A73">
                    <w:rPr>
                      <w:color w:val="FFFFFF" w:themeColor="background1"/>
                    </w:rPr>
                    <w:t>at a glance</w:t>
                  </w:r>
                  <w:bookmarkEnd w:id="20"/>
                  <w:proofErr w:type="gramEnd"/>
                  <w:r w:rsidRPr="009F6A73">
                    <w:rPr>
                      <w:color w:val="FFFFFF" w:themeColor="background1"/>
                    </w:rPr>
                    <w:t xml:space="preserve"> </w:t>
                  </w:r>
                </w:p>
              </w:tc>
              <w:tc>
                <w:tcPr>
                  <w:tcW w:w="2262" w:type="dxa"/>
                  <w:vAlign w:val="center"/>
                </w:tcPr>
                <w:p w14:paraId="3A325DC2" w14:textId="77777777" w:rsidR="00F6603D" w:rsidRPr="009F6A73" w:rsidRDefault="00F6603D" w:rsidP="00650684">
                  <w:pPr>
                    <w:spacing w:before="0"/>
                    <w:jc w:val="right"/>
                    <w:rPr>
                      <w:rFonts w:cstheme="minorBidi"/>
                    </w:rPr>
                  </w:pPr>
                  <w:r w:rsidRPr="009F6A73">
                    <w:rPr>
                      <w:noProof/>
                    </w:rPr>
                    <w:drawing>
                      <wp:inline distT="0" distB="0" distL="0" distR="0" wp14:anchorId="0E225001" wp14:editId="5563DFDF">
                        <wp:extent cx="629623" cy="629623"/>
                        <wp:effectExtent l="0" t="0" r="0" b="0"/>
                        <wp:docPr id="1312222821" name="Picture 4" descr="A white outline of a tru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222821" name="Picture 4" descr="A white outline of a truck&#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35394" cy="635394"/>
                                </a:xfrm>
                                <a:prstGeom prst="rect">
                                  <a:avLst/>
                                </a:prstGeom>
                                <a:noFill/>
                                <a:ln>
                                  <a:noFill/>
                                </a:ln>
                              </pic:spPr>
                            </pic:pic>
                          </a:graphicData>
                        </a:graphic>
                      </wp:inline>
                    </w:drawing>
                  </w:r>
                </w:p>
              </w:tc>
            </w:tr>
          </w:tbl>
          <w:p w14:paraId="74566431" w14:textId="77777777" w:rsidR="00F6603D" w:rsidRPr="009F6A73" w:rsidRDefault="00F6603D" w:rsidP="00650684">
            <w:pPr>
              <w:spacing w:before="0" w:line="240" w:lineRule="atLeast"/>
              <w:jc w:val="left"/>
              <w:rPr>
                <w:b w:val="0"/>
                <w:color w:val="000000" w:themeColor="text1"/>
                <w:sz w:val="40"/>
              </w:rPr>
            </w:pPr>
          </w:p>
        </w:tc>
      </w:tr>
      <w:tr w:rsidR="00F6603D" w:rsidRPr="009F6A73" w14:paraId="0B374C68" w14:textId="77777777" w:rsidTr="00650684">
        <w:trPr>
          <w:trHeight w:val="1073"/>
        </w:trPr>
        <w:tc>
          <w:tcPr>
            <w:tcW w:w="1256" w:type="dxa"/>
            <w:tcBorders>
              <w:bottom w:val="single" w:sz="24" w:space="0" w:color="FFFFFF" w:themeColor="background1"/>
            </w:tcBorders>
            <w:shd w:val="clear" w:color="auto" w:fill="D5EBE7"/>
            <w:tcMar>
              <w:right w:w="227" w:type="dxa"/>
            </w:tcMar>
          </w:tcPr>
          <w:p w14:paraId="306BE815" w14:textId="77777777" w:rsidR="00F6603D" w:rsidRPr="009F6A73" w:rsidRDefault="00F6603D" w:rsidP="00650684">
            <w:pPr>
              <w:jc w:val="left"/>
              <w:rPr>
                <w:b/>
                <w:bCs/>
                <w:szCs w:val="24"/>
              </w:rPr>
            </w:pPr>
            <w:r w:rsidRPr="009F6A73">
              <w:rPr>
                <w:b/>
                <w:bCs/>
                <w:noProof/>
                <w:szCs w:val="24"/>
              </w:rPr>
              <w:drawing>
                <wp:inline distT="0" distB="0" distL="0" distR="0" wp14:anchorId="73905FFA" wp14:editId="04BEDE3A">
                  <wp:extent cx="431800" cy="431800"/>
                  <wp:effectExtent l="0" t="0" r="0" b="0"/>
                  <wp:docPr id="761230751" name="Picture 2" descr="A graph and cloud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565601" name="Picture 2" descr="A graph and clouds with 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2776" cy="432776"/>
                          </a:xfrm>
                          <a:prstGeom prst="rect">
                            <a:avLst/>
                          </a:prstGeom>
                        </pic:spPr>
                      </pic:pic>
                    </a:graphicData>
                  </a:graphic>
                </wp:inline>
              </w:drawing>
            </w:r>
          </w:p>
        </w:tc>
        <w:tc>
          <w:tcPr>
            <w:tcW w:w="2005" w:type="dxa"/>
            <w:tcBorders>
              <w:bottom w:val="single" w:sz="24" w:space="0" w:color="FFFFFF" w:themeColor="background1"/>
            </w:tcBorders>
            <w:shd w:val="clear" w:color="auto" w:fill="D5EBE7"/>
            <w:tcMar>
              <w:left w:w="0" w:type="dxa"/>
            </w:tcMar>
          </w:tcPr>
          <w:p w14:paraId="36B3399B" w14:textId="77777777" w:rsidR="00F6603D" w:rsidRPr="009F6A73" w:rsidRDefault="00F6603D" w:rsidP="00650684">
            <w:pPr>
              <w:spacing w:before="0"/>
              <w:jc w:val="left"/>
              <w:rPr>
                <w:b/>
                <w:sz w:val="18"/>
              </w:rPr>
            </w:pPr>
            <w:r w:rsidRPr="009F6A73">
              <w:rPr>
                <w:b/>
                <w:sz w:val="18"/>
              </w:rPr>
              <w:t xml:space="preserve">Annual emissions </w:t>
            </w:r>
          </w:p>
        </w:tc>
        <w:tc>
          <w:tcPr>
            <w:tcW w:w="5244" w:type="dxa"/>
            <w:tcBorders>
              <w:bottom w:val="single" w:sz="24" w:space="0" w:color="FFFFFF" w:themeColor="background1"/>
            </w:tcBorders>
            <w:shd w:val="clear" w:color="auto" w:fill="D5EBE7"/>
          </w:tcPr>
          <w:p w14:paraId="14B5D032" w14:textId="77777777" w:rsidR="00F6603D" w:rsidRPr="009F6A73" w:rsidRDefault="00F6603D" w:rsidP="00650684">
            <w:pPr>
              <w:pStyle w:val="TableBullet"/>
              <w:rPr>
                <w:rFonts w:eastAsia="Calibri" w:cs="Calibri"/>
                <w:szCs w:val="18"/>
              </w:rPr>
            </w:pPr>
            <w:r w:rsidRPr="009F6A73">
              <w:t>202</w:t>
            </w:r>
            <w:r>
              <w:t>2</w:t>
            </w:r>
            <w:r w:rsidRPr="009F6A73">
              <w:t xml:space="preserve">: </w:t>
            </w:r>
            <w:r w:rsidRPr="009F6A73">
              <w:rPr>
                <w:rFonts w:eastAsia="Calibri" w:cs="Calibri"/>
              </w:rPr>
              <w:t>3.5 Mt CO</w:t>
            </w:r>
            <w:r w:rsidRPr="009F6A73">
              <w:rPr>
                <w:rFonts w:eastAsia="Calibri" w:cs="Calibri"/>
                <w:vertAlign w:val="subscript"/>
              </w:rPr>
              <w:t>2</w:t>
            </w:r>
            <w:r w:rsidRPr="009F6A73">
              <w:rPr>
                <w:rFonts w:eastAsia="Calibri" w:cs="Calibri"/>
              </w:rPr>
              <w:t>-e</w:t>
            </w:r>
          </w:p>
          <w:p w14:paraId="1E00BC53" w14:textId="77777777" w:rsidR="00F6603D" w:rsidRPr="009F6A73" w:rsidRDefault="00F6603D" w:rsidP="00650684">
            <w:pPr>
              <w:pStyle w:val="TableBullet"/>
            </w:pPr>
            <w:r w:rsidRPr="009F6A73">
              <w:t xml:space="preserve">2030 </w:t>
            </w:r>
            <w:r w:rsidRPr="009F6A73">
              <w:rPr>
                <w:rFonts w:eastAsia="Calibri" w:cs="Calibri"/>
              </w:rPr>
              <w:t>(projected): 3.3 Mt CO</w:t>
            </w:r>
            <w:r w:rsidRPr="009F6A73">
              <w:rPr>
                <w:rFonts w:eastAsia="Calibri" w:cs="Calibri"/>
                <w:vertAlign w:val="subscript"/>
              </w:rPr>
              <w:t>2</w:t>
            </w:r>
            <w:r w:rsidRPr="009F6A73">
              <w:rPr>
                <w:rFonts w:eastAsia="Calibri" w:cs="Calibri"/>
              </w:rPr>
              <w:t>-e</w:t>
            </w:r>
          </w:p>
          <w:p w14:paraId="1D456B6F" w14:textId="77777777" w:rsidR="00F6603D" w:rsidRPr="009F6A73" w:rsidRDefault="00F6603D" w:rsidP="00650684">
            <w:pPr>
              <w:pStyle w:val="TableBullet"/>
            </w:pPr>
            <w:r w:rsidRPr="009F6A73">
              <w:t>2050 (projected): 3.0 Mt CO</w:t>
            </w:r>
            <w:r w:rsidRPr="009F6A73">
              <w:rPr>
                <w:vertAlign w:val="subscript"/>
              </w:rPr>
              <w:t>2</w:t>
            </w:r>
            <w:r w:rsidRPr="009F6A73">
              <w:t>-e</w:t>
            </w:r>
          </w:p>
        </w:tc>
      </w:tr>
      <w:tr w:rsidR="00F6603D" w:rsidRPr="009F6A73" w14:paraId="506B9630" w14:textId="77777777" w:rsidTr="00650684">
        <w:trPr>
          <w:trHeight w:val="567"/>
        </w:trPr>
        <w:tc>
          <w:tcPr>
            <w:tcW w:w="1256" w:type="dxa"/>
            <w:tcBorders>
              <w:top w:val="single" w:sz="24" w:space="0" w:color="FFFFFF" w:themeColor="background1"/>
              <w:bottom w:val="single" w:sz="24" w:space="0" w:color="FFFFFF" w:themeColor="background1"/>
            </w:tcBorders>
            <w:shd w:val="clear" w:color="auto" w:fill="D5EBE7"/>
            <w:tcMar>
              <w:right w:w="227" w:type="dxa"/>
            </w:tcMar>
          </w:tcPr>
          <w:p w14:paraId="637AE568" w14:textId="77777777" w:rsidR="00F6603D" w:rsidRPr="009F6A73" w:rsidRDefault="00F6603D" w:rsidP="00650684">
            <w:pPr>
              <w:jc w:val="left"/>
              <w:rPr>
                <w:b/>
                <w:bCs/>
                <w:szCs w:val="24"/>
              </w:rPr>
            </w:pPr>
            <w:r>
              <w:rPr>
                <w:noProof/>
              </w:rPr>
              <w:drawing>
                <wp:inline distT="0" distB="0" distL="0" distR="0" wp14:anchorId="296019D5" wp14:editId="66CBD426">
                  <wp:extent cx="422118" cy="432000"/>
                  <wp:effectExtent l="0" t="0" r="0" b="6350"/>
                  <wp:docPr id="1340356614" name="Picture 27" descr="A blue line drawing of a colum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118928" name="Picture 27" descr="A blue line drawing of a column&#10;&#10;Description automatically generated"/>
                          <pic:cNvPicPr/>
                        </pic:nvPicPr>
                        <pic:blipFill rotWithShape="1">
                          <a:blip r:embed="rId23"/>
                          <a:srcRect l="8564" t="7895" r="8489" b="7216"/>
                          <a:stretch/>
                        </pic:blipFill>
                        <pic:spPr bwMode="auto">
                          <a:xfrm>
                            <a:off x="0" y="0"/>
                            <a:ext cx="422118" cy="432000"/>
                          </a:xfrm>
                          <a:prstGeom prst="rect">
                            <a:avLst/>
                          </a:prstGeom>
                          <a:ln>
                            <a:noFill/>
                          </a:ln>
                          <a:extLst>
                            <a:ext uri="{53640926-AAD7-44D8-BBD7-CCE9431645EC}">
                              <a14:shadowObscured xmlns:a14="http://schemas.microsoft.com/office/drawing/2010/main"/>
                            </a:ext>
                          </a:extLst>
                        </pic:spPr>
                      </pic:pic>
                    </a:graphicData>
                  </a:graphic>
                </wp:inline>
              </w:drawing>
            </w:r>
          </w:p>
        </w:tc>
        <w:tc>
          <w:tcPr>
            <w:tcW w:w="2005" w:type="dxa"/>
            <w:tcBorders>
              <w:top w:val="single" w:sz="24" w:space="0" w:color="FFFFFF" w:themeColor="background1"/>
              <w:bottom w:val="single" w:sz="24" w:space="0" w:color="FFFFFF" w:themeColor="background1"/>
            </w:tcBorders>
            <w:shd w:val="clear" w:color="auto" w:fill="D5EBE7"/>
            <w:tcMar>
              <w:left w:w="0" w:type="dxa"/>
            </w:tcMar>
          </w:tcPr>
          <w:p w14:paraId="7CBFA663" w14:textId="77777777" w:rsidR="00F6603D" w:rsidRPr="009F6A73" w:rsidRDefault="00F6603D" w:rsidP="00650684">
            <w:pPr>
              <w:spacing w:before="0"/>
              <w:jc w:val="left"/>
              <w:rPr>
                <w:b/>
                <w:sz w:val="18"/>
              </w:rPr>
            </w:pPr>
            <w:r w:rsidRPr="009F6A73">
              <w:rPr>
                <w:b/>
                <w:sz w:val="18"/>
              </w:rPr>
              <w:t>Pillars of the strategy</w:t>
            </w:r>
          </w:p>
        </w:tc>
        <w:tc>
          <w:tcPr>
            <w:tcW w:w="5244" w:type="dxa"/>
            <w:tcBorders>
              <w:top w:val="single" w:sz="24" w:space="0" w:color="FFFFFF" w:themeColor="background1"/>
              <w:bottom w:val="single" w:sz="24" w:space="0" w:color="FFFFFF" w:themeColor="background1"/>
            </w:tcBorders>
            <w:shd w:val="clear" w:color="auto" w:fill="D5EBE7"/>
          </w:tcPr>
          <w:p w14:paraId="5F5F1B79" w14:textId="77777777" w:rsidR="00F6603D" w:rsidRPr="009F6A73" w:rsidRDefault="00F6603D" w:rsidP="00F6603D">
            <w:pPr>
              <w:numPr>
                <w:ilvl w:val="0"/>
                <w:numId w:val="47"/>
              </w:numPr>
              <w:spacing w:before="0" w:after="60" w:line="240" w:lineRule="auto"/>
              <w:ind w:left="360"/>
              <w:contextualSpacing/>
              <w:rPr>
                <w:rFonts w:eastAsia="Calibri" w:cs="Calibri"/>
                <w:sz w:val="18"/>
              </w:rPr>
            </w:pPr>
            <w:r w:rsidRPr="009F6A73">
              <w:rPr>
                <w:rFonts w:eastAsia="Calibri" w:cs="Calibri"/>
                <w:sz w:val="18"/>
                <w:szCs w:val="18"/>
              </w:rPr>
              <w:t>Infrastructure is resilient and communities are well prepared.</w:t>
            </w:r>
          </w:p>
          <w:p w14:paraId="5EADE65E" w14:textId="77777777" w:rsidR="00F6603D" w:rsidRPr="009F6A73" w:rsidRDefault="00F6603D" w:rsidP="00F6603D">
            <w:pPr>
              <w:numPr>
                <w:ilvl w:val="0"/>
                <w:numId w:val="47"/>
              </w:numPr>
              <w:tabs>
                <w:tab w:val="left" w:pos="397"/>
              </w:tabs>
              <w:spacing w:before="0" w:after="60" w:line="240" w:lineRule="atLeast"/>
              <w:ind w:left="360"/>
              <w:jc w:val="left"/>
              <w:rPr>
                <w:rFonts w:eastAsia="Calibri" w:cs="Calibri"/>
                <w:sz w:val="18"/>
              </w:rPr>
            </w:pPr>
            <w:r w:rsidRPr="009F6A73">
              <w:rPr>
                <w:rFonts w:eastAsia="Calibri" w:cs="Calibri"/>
                <w:sz w:val="18"/>
                <w:szCs w:val="18"/>
              </w:rPr>
              <w:t>Credible markets support the climate transition.</w:t>
            </w:r>
          </w:p>
        </w:tc>
      </w:tr>
      <w:tr w:rsidR="00F6603D" w:rsidRPr="009F6A73" w14:paraId="5AD6B16F" w14:textId="77777777" w:rsidTr="00650684">
        <w:trPr>
          <w:trHeight w:val="567"/>
        </w:trPr>
        <w:tc>
          <w:tcPr>
            <w:tcW w:w="1256" w:type="dxa"/>
            <w:tcBorders>
              <w:top w:val="single" w:sz="24" w:space="0" w:color="FFFFFF" w:themeColor="background1"/>
              <w:bottom w:val="single" w:sz="24" w:space="0" w:color="FFFFFF" w:themeColor="background1"/>
            </w:tcBorders>
            <w:shd w:val="clear" w:color="auto" w:fill="D5EBE7"/>
            <w:tcMar>
              <w:right w:w="227" w:type="dxa"/>
            </w:tcMar>
          </w:tcPr>
          <w:p w14:paraId="4A6D9ACF" w14:textId="77777777" w:rsidR="00F6603D" w:rsidRPr="009F6A73" w:rsidRDefault="00F6603D" w:rsidP="00650684">
            <w:pPr>
              <w:jc w:val="left"/>
              <w:rPr>
                <w:b/>
                <w:bCs/>
                <w:szCs w:val="24"/>
              </w:rPr>
            </w:pPr>
            <w:r w:rsidRPr="009F6A73">
              <w:rPr>
                <w:b/>
                <w:bCs/>
                <w:noProof/>
                <w:szCs w:val="24"/>
              </w:rPr>
              <w:drawing>
                <wp:inline distT="0" distB="0" distL="0" distR="0" wp14:anchorId="3496927E" wp14:editId="0F7EB9B4">
                  <wp:extent cx="381000" cy="381000"/>
                  <wp:effectExtent l="0" t="0" r="0" b="0"/>
                  <wp:docPr id="859650825" name="Picture 6" descr="A blue and black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169040" name="Picture 6" descr="A blue and black pie char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02280" cy="402280"/>
                          </a:xfrm>
                          <a:prstGeom prst="rect">
                            <a:avLst/>
                          </a:prstGeom>
                        </pic:spPr>
                      </pic:pic>
                    </a:graphicData>
                  </a:graphic>
                </wp:inline>
              </w:drawing>
            </w:r>
          </w:p>
        </w:tc>
        <w:tc>
          <w:tcPr>
            <w:tcW w:w="2005" w:type="dxa"/>
            <w:tcBorders>
              <w:top w:val="single" w:sz="24" w:space="0" w:color="FFFFFF" w:themeColor="background1"/>
              <w:bottom w:val="single" w:sz="24" w:space="0" w:color="FFFFFF" w:themeColor="background1"/>
            </w:tcBorders>
            <w:shd w:val="clear" w:color="auto" w:fill="D5EBE7"/>
            <w:tcMar>
              <w:left w:w="0" w:type="dxa"/>
            </w:tcMar>
          </w:tcPr>
          <w:p w14:paraId="69D8DC33" w14:textId="77777777" w:rsidR="00F6603D" w:rsidRPr="009F6A73" w:rsidRDefault="00F6603D" w:rsidP="00650684">
            <w:pPr>
              <w:spacing w:before="0"/>
              <w:jc w:val="left"/>
              <w:rPr>
                <w:b/>
                <w:sz w:val="18"/>
              </w:rPr>
            </w:pPr>
            <w:r w:rsidRPr="009F6A73">
              <w:rPr>
                <w:b/>
                <w:sz w:val="18"/>
              </w:rPr>
              <w:t>Why this sector is important</w:t>
            </w:r>
          </w:p>
        </w:tc>
        <w:tc>
          <w:tcPr>
            <w:tcW w:w="5244" w:type="dxa"/>
            <w:tcBorders>
              <w:top w:val="single" w:sz="24" w:space="0" w:color="FFFFFF" w:themeColor="background1"/>
              <w:bottom w:val="single" w:sz="24" w:space="0" w:color="FFFFFF" w:themeColor="background1"/>
            </w:tcBorders>
            <w:shd w:val="clear" w:color="auto" w:fill="D5EBE7"/>
          </w:tcPr>
          <w:p w14:paraId="3F848B09" w14:textId="77777777" w:rsidR="00F6603D" w:rsidRPr="009F6A73" w:rsidRDefault="00F6603D" w:rsidP="00F6603D">
            <w:pPr>
              <w:numPr>
                <w:ilvl w:val="0"/>
                <w:numId w:val="6"/>
              </w:numPr>
              <w:tabs>
                <w:tab w:val="left" w:pos="397"/>
              </w:tabs>
              <w:spacing w:before="0" w:after="60" w:line="240" w:lineRule="atLeast"/>
              <w:jc w:val="left"/>
              <w:rPr>
                <w:rFonts w:eastAsia="Calibri" w:cs="Calibri"/>
                <w:sz w:val="18"/>
                <w:szCs w:val="18"/>
              </w:rPr>
            </w:pPr>
            <w:r w:rsidRPr="009F6A73">
              <w:rPr>
                <w:rFonts w:eastAsia="Calibri" w:cs="Calibri"/>
                <w:sz w:val="18"/>
                <w:szCs w:val="18"/>
              </w:rPr>
              <w:t>Waste is an important issue to New Zealanders.</w:t>
            </w:r>
            <w:r w:rsidRPr="009F6A73">
              <w:rPr>
                <w:rFonts w:eastAsia="Calibri" w:cs="Calibri"/>
                <w:color w:val="183C47"/>
                <w:sz w:val="18"/>
                <w:szCs w:val="18"/>
                <w:vertAlign w:val="superscript"/>
              </w:rPr>
              <w:footnoteReference w:id="2"/>
            </w:r>
            <w:r w:rsidRPr="009F6A73">
              <w:rPr>
                <w:rFonts w:eastAsia="Calibri" w:cs="Calibri"/>
                <w:sz w:val="18"/>
                <w:szCs w:val="18"/>
              </w:rPr>
              <w:t xml:space="preserve"> Enabling better waste diversion will help households and businesses to reduce their waste and the associated emissions. Local and central government and the waste management, resource recovery and recycling sector all have key roles in this system. </w:t>
            </w:r>
          </w:p>
        </w:tc>
      </w:tr>
      <w:tr w:rsidR="00F6603D" w:rsidRPr="009F6A73" w14:paraId="405B0EC5" w14:textId="77777777" w:rsidTr="00650684">
        <w:trPr>
          <w:trHeight w:val="567"/>
        </w:trPr>
        <w:tc>
          <w:tcPr>
            <w:tcW w:w="1256" w:type="dxa"/>
            <w:tcBorders>
              <w:top w:val="single" w:sz="24" w:space="0" w:color="FFFFFF" w:themeColor="background1"/>
              <w:bottom w:val="single" w:sz="24" w:space="0" w:color="FFFFFF" w:themeColor="background1"/>
            </w:tcBorders>
            <w:shd w:val="clear" w:color="auto" w:fill="D5EBE7"/>
            <w:tcMar>
              <w:right w:w="227" w:type="dxa"/>
            </w:tcMar>
          </w:tcPr>
          <w:p w14:paraId="7961CF01" w14:textId="77777777" w:rsidR="00F6603D" w:rsidRPr="009F6A73" w:rsidRDefault="00F6603D" w:rsidP="00650684">
            <w:pPr>
              <w:jc w:val="left"/>
              <w:rPr>
                <w:b/>
                <w:bCs/>
                <w:szCs w:val="24"/>
              </w:rPr>
            </w:pPr>
            <w:r w:rsidRPr="009F6A73">
              <w:rPr>
                <w:b/>
                <w:bCs/>
                <w:noProof/>
                <w:szCs w:val="24"/>
              </w:rPr>
              <w:drawing>
                <wp:inline distT="0" distB="0" distL="0" distR="0" wp14:anchorId="0BA6DE46" wp14:editId="15A0EC00">
                  <wp:extent cx="439383" cy="439383"/>
                  <wp:effectExtent l="0" t="0" r="5715" b="5715"/>
                  <wp:docPr id="2041018411" name="Picture 8" descr="A blue and black clock in a chat bub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583555" name="Picture 8" descr="A blue and black clock in a chat bubble&#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9383" cy="439383"/>
                          </a:xfrm>
                          <a:prstGeom prst="rect">
                            <a:avLst/>
                          </a:prstGeom>
                        </pic:spPr>
                      </pic:pic>
                    </a:graphicData>
                  </a:graphic>
                </wp:inline>
              </w:drawing>
            </w:r>
          </w:p>
        </w:tc>
        <w:tc>
          <w:tcPr>
            <w:tcW w:w="2005" w:type="dxa"/>
            <w:tcBorders>
              <w:top w:val="single" w:sz="24" w:space="0" w:color="FFFFFF" w:themeColor="background1"/>
              <w:bottom w:val="single" w:sz="24" w:space="0" w:color="FFFFFF" w:themeColor="background1"/>
            </w:tcBorders>
            <w:shd w:val="clear" w:color="auto" w:fill="D5EBE7"/>
            <w:tcMar>
              <w:left w:w="0" w:type="dxa"/>
            </w:tcMar>
          </w:tcPr>
          <w:p w14:paraId="384F57D8" w14:textId="77777777" w:rsidR="00F6603D" w:rsidRPr="009F6A73" w:rsidRDefault="00F6603D" w:rsidP="00650684">
            <w:pPr>
              <w:spacing w:before="0"/>
              <w:jc w:val="left"/>
              <w:rPr>
                <w:b/>
                <w:sz w:val="18"/>
              </w:rPr>
            </w:pPr>
            <w:r w:rsidRPr="009F6A73">
              <w:rPr>
                <w:b/>
                <w:sz w:val="18"/>
              </w:rPr>
              <w:t>What we’re doing now</w:t>
            </w:r>
          </w:p>
        </w:tc>
        <w:tc>
          <w:tcPr>
            <w:tcW w:w="5244" w:type="dxa"/>
            <w:tcBorders>
              <w:top w:val="single" w:sz="24" w:space="0" w:color="FFFFFF" w:themeColor="background1"/>
              <w:bottom w:val="single" w:sz="24" w:space="0" w:color="FFFFFF" w:themeColor="background1"/>
            </w:tcBorders>
            <w:shd w:val="clear" w:color="auto" w:fill="D5EBE7"/>
          </w:tcPr>
          <w:p w14:paraId="56E9C452" w14:textId="77777777" w:rsidR="00F6603D" w:rsidRPr="009F6A73" w:rsidRDefault="00F6603D" w:rsidP="00F6603D">
            <w:pPr>
              <w:numPr>
                <w:ilvl w:val="0"/>
                <w:numId w:val="6"/>
              </w:numPr>
              <w:tabs>
                <w:tab w:val="left" w:pos="397"/>
              </w:tabs>
              <w:spacing w:before="0" w:after="60" w:line="240" w:lineRule="atLeast"/>
              <w:jc w:val="left"/>
              <w:rPr>
                <w:rFonts w:cs="Arial"/>
                <w:sz w:val="18"/>
                <w:szCs w:val="18"/>
              </w:rPr>
            </w:pPr>
            <w:r w:rsidRPr="009F6A73">
              <w:rPr>
                <w:rFonts w:eastAsia="Calibri" w:cs="Calibri"/>
                <w:sz w:val="18"/>
                <w:szCs w:val="18"/>
              </w:rPr>
              <w:t>The New Zealand Emissions Trading Scheme (NZ ETS) incentivises efficient landfill gas capture.</w:t>
            </w:r>
          </w:p>
          <w:p w14:paraId="611D693C" w14:textId="77777777" w:rsidR="00F6603D" w:rsidRPr="009F6A73" w:rsidRDefault="00F6603D" w:rsidP="00F6603D">
            <w:pPr>
              <w:numPr>
                <w:ilvl w:val="0"/>
                <w:numId w:val="6"/>
              </w:numPr>
              <w:tabs>
                <w:tab w:val="left" w:pos="397"/>
              </w:tabs>
              <w:spacing w:before="0" w:after="60" w:line="240" w:lineRule="atLeast"/>
              <w:jc w:val="left"/>
              <w:rPr>
                <w:rFonts w:cs="Arial"/>
                <w:sz w:val="18"/>
                <w:szCs w:val="18"/>
              </w:rPr>
            </w:pPr>
            <w:r w:rsidRPr="009F6A73">
              <w:rPr>
                <w:rFonts w:eastAsia="Calibri" w:cs="Calibri"/>
                <w:sz w:val="18"/>
                <w:szCs w:val="18"/>
              </w:rPr>
              <w:t xml:space="preserve">A portion of the waste disposal levy is invested in New Zealand’s waste infrastructure. </w:t>
            </w:r>
          </w:p>
        </w:tc>
      </w:tr>
      <w:tr w:rsidR="00F6603D" w:rsidRPr="009F6A73" w14:paraId="4FBCB26F" w14:textId="77777777" w:rsidTr="00650684">
        <w:trPr>
          <w:trHeight w:val="567"/>
        </w:trPr>
        <w:tc>
          <w:tcPr>
            <w:tcW w:w="1256" w:type="dxa"/>
            <w:tcBorders>
              <w:top w:val="single" w:sz="24" w:space="0" w:color="FFFFFF" w:themeColor="background1"/>
              <w:bottom w:val="single" w:sz="24" w:space="0" w:color="FFFFFF" w:themeColor="background1"/>
            </w:tcBorders>
            <w:shd w:val="clear" w:color="auto" w:fill="D5EBE7"/>
            <w:tcMar>
              <w:right w:w="227" w:type="dxa"/>
            </w:tcMar>
          </w:tcPr>
          <w:p w14:paraId="00526B98" w14:textId="77777777" w:rsidR="00F6603D" w:rsidRPr="009F6A73" w:rsidRDefault="00F6603D" w:rsidP="00650684">
            <w:pPr>
              <w:jc w:val="left"/>
              <w:rPr>
                <w:b/>
                <w:bCs/>
                <w:szCs w:val="24"/>
              </w:rPr>
            </w:pPr>
            <w:r w:rsidRPr="009F6A73">
              <w:rPr>
                <w:b/>
                <w:bCs/>
                <w:noProof/>
                <w:szCs w:val="24"/>
              </w:rPr>
              <w:drawing>
                <wp:inline distT="0" distB="0" distL="0" distR="0" wp14:anchorId="5E0AEF6D" wp14:editId="64900B34">
                  <wp:extent cx="347133" cy="347133"/>
                  <wp:effectExtent l="0" t="0" r="0" b="0"/>
                  <wp:docPr id="279647094" name="Picture 7" descr="A blue and black line drawing of a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735003" name="Picture 7" descr="A blue and black line drawing of a calendar&#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58592" cy="358592"/>
                          </a:xfrm>
                          <a:prstGeom prst="rect">
                            <a:avLst/>
                          </a:prstGeom>
                        </pic:spPr>
                      </pic:pic>
                    </a:graphicData>
                  </a:graphic>
                </wp:inline>
              </w:drawing>
            </w:r>
          </w:p>
        </w:tc>
        <w:tc>
          <w:tcPr>
            <w:tcW w:w="2005" w:type="dxa"/>
            <w:tcBorders>
              <w:top w:val="single" w:sz="24" w:space="0" w:color="FFFFFF" w:themeColor="background1"/>
              <w:bottom w:val="single" w:sz="24" w:space="0" w:color="FFFFFF" w:themeColor="background1"/>
            </w:tcBorders>
            <w:shd w:val="clear" w:color="auto" w:fill="D5EBE7"/>
            <w:tcMar>
              <w:left w:w="0" w:type="dxa"/>
            </w:tcMar>
          </w:tcPr>
          <w:p w14:paraId="74F65964" w14:textId="77777777" w:rsidR="00F6603D" w:rsidRPr="009F6A73" w:rsidRDefault="00F6603D" w:rsidP="00650684">
            <w:pPr>
              <w:spacing w:before="0"/>
              <w:jc w:val="left"/>
              <w:rPr>
                <w:b/>
                <w:sz w:val="18"/>
              </w:rPr>
            </w:pPr>
            <w:r w:rsidRPr="009F6A73">
              <w:rPr>
                <w:b/>
                <w:sz w:val="18"/>
              </w:rPr>
              <w:t>What’s coming</w:t>
            </w:r>
          </w:p>
        </w:tc>
        <w:tc>
          <w:tcPr>
            <w:tcW w:w="5244" w:type="dxa"/>
            <w:tcBorders>
              <w:top w:val="single" w:sz="24" w:space="0" w:color="FFFFFF" w:themeColor="background1"/>
              <w:bottom w:val="single" w:sz="24" w:space="0" w:color="FFFFFF" w:themeColor="background1"/>
            </w:tcBorders>
            <w:shd w:val="clear" w:color="auto" w:fill="D5EBE7"/>
          </w:tcPr>
          <w:p w14:paraId="29D053DB" w14:textId="77777777" w:rsidR="00F6603D" w:rsidRPr="009F6A73" w:rsidRDefault="00F6603D" w:rsidP="00F6603D">
            <w:pPr>
              <w:numPr>
                <w:ilvl w:val="0"/>
                <w:numId w:val="6"/>
              </w:numPr>
              <w:tabs>
                <w:tab w:val="left" w:pos="397"/>
              </w:tabs>
              <w:spacing w:before="0" w:after="60" w:line="240" w:lineRule="atLeast"/>
              <w:jc w:val="left"/>
              <w:rPr>
                <w:rFonts w:eastAsia="Calibri" w:cs="Calibri"/>
                <w:color w:val="000000" w:themeColor="text1"/>
                <w:sz w:val="18"/>
                <w:szCs w:val="18"/>
              </w:rPr>
            </w:pPr>
            <w:r w:rsidRPr="009F6A73">
              <w:rPr>
                <w:rFonts w:eastAsia="Calibri" w:cs="Calibri"/>
                <w:color w:val="000000" w:themeColor="text1"/>
                <w:sz w:val="18"/>
                <w:szCs w:val="18"/>
              </w:rPr>
              <w:t>We will have further targeted investment in</w:t>
            </w:r>
            <w:r w:rsidRPr="009F6A73">
              <w:rPr>
                <w:rFonts w:eastAsia="Calibri" w:cs="Calibri"/>
                <w:sz w:val="18"/>
                <w:szCs w:val="18"/>
              </w:rPr>
              <w:t xml:space="preserve"> New Zealand’s </w:t>
            </w:r>
            <w:r w:rsidRPr="009F6A73">
              <w:rPr>
                <w:rFonts w:eastAsia="Calibri" w:cs="Calibri"/>
                <w:color w:val="000000" w:themeColor="text1"/>
                <w:sz w:val="18"/>
                <w:szCs w:val="18"/>
              </w:rPr>
              <w:t>resource recovery infrastructure and systems (including for construction and demolition waste).</w:t>
            </w:r>
          </w:p>
          <w:p w14:paraId="382DCA75" w14:textId="77777777" w:rsidR="00F6603D" w:rsidRPr="009F6A73" w:rsidRDefault="00F6603D" w:rsidP="00F6603D">
            <w:pPr>
              <w:numPr>
                <w:ilvl w:val="0"/>
                <w:numId w:val="6"/>
              </w:numPr>
              <w:tabs>
                <w:tab w:val="left" w:pos="397"/>
              </w:tabs>
              <w:spacing w:before="0" w:after="60" w:line="240" w:lineRule="atLeast"/>
              <w:jc w:val="left"/>
              <w:rPr>
                <w:rFonts w:cs="Arial"/>
                <w:sz w:val="18"/>
                <w:szCs w:val="18"/>
              </w:rPr>
            </w:pPr>
            <w:r w:rsidRPr="009F6A73">
              <w:rPr>
                <w:rFonts w:eastAsia="Calibri" w:cs="Calibri"/>
                <w:color w:val="000000" w:themeColor="text1"/>
                <w:sz w:val="18"/>
                <w:szCs w:val="18"/>
              </w:rPr>
              <w:t>We will investigate improving organic waste disposal and landfill gas capture.</w:t>
            </w:r>
            <w:r w:rsidRPr="009F6A73">
              <w:rPr>
                <w:rFonts w:cs="Arial"/>
                <w:sz w:val="18"/>
                <w:szCs w:val="18"/>
              </w:rPr>
              <w:t xml:space="preserve"> </w:t>
            </w:r>
          </w:p>
        </w:tc>
      </w:tr>
      <w:tr w:rsidR="00F6603D" w:rsidRPr="009F6A73" w14:paraId="03A5E3D7" w14:textId="77777777" w:rsidTr="00650684">
        <w:trPr>
          <w:trHeight w:val="567"/>
        </w:trPr>
        <w:tc>
          <w:tcPr>
            <w:tcW w:w="1256" w:type="dxa"/>
            <w:tcBorders>
              <w:top w:val="single" w:sz="24" w:space="0" w:color="FFFFFF" w:themeColor="background1"/>
              <w:bottom w:val="single" w:sz="24" w:space="0" w:color="FFFFFF" w:themeColor="background1"/>
            </w:tcBorders>
            <w:shd w:val="clear" w:color="auto" w:fill="D5EBE7"/>
            <w:tcMar>
              <w:right w:w="227" w:type="dxa"/>
            </w:tcMar>
          </w:tcPr>
          <w:p w14:paraId="1516348D" w14:textId="77777777" w:rsidR="00F6603D" w:rsidRPr="009F6A73" w:rsidRDefault="00F6603D" w:rsidP="00650684">
            <w:pPr>
              <w:jc w:val="left"/>
              <w:rPr>
                <w:b/>
                <w:bCs/>
                <w:szCs w:val="24"/>
              </w:rPr>
            </w:pPr>
            <w:r w:rsidRPr="009F6A73">
              <w:rPr>
                <w:b/>
                <w:bCs/>
                <w:noProof/>
                <w:szCs w:val="24"/>
              </w:rPr>
              <w:drawing>
                <wp:inline distT="0" distB="0" distL="0" distR="0" wp14:anchorId="050AA53B" wp14:editId="350ED8D3">
                  <wp:extent cx="414443" cy="414443"/>
                  <wp:effectExtent l="0" t="0" r="5080" b="5080"/>
                  <wp:docPr id="1970135221" name="Picture 8" descr="A blue line art of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922585" name="Picture 8" descr="A blue line art of a bird&#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39383" cy="439383"/>
                          </a:xfrm>
                          <a:prstGeom prst="rect">
                            <a:avLst/>
                          </a:prstGeom>
                        </pic:spPr>
                      </pic:pic>
                    </a:graphicData>
                  </a:graphic>
                </wp:inline>
              </w:drawing>
            </w:r>
          </w:p>
        </w:tc>
        <w:tc>
          <w:tcPr>
            <w:tcW w:w="2005" w:type="dxa"/>
            <w:tcBorders>
              <w:top w:val="single" w:sz="24" w:space="0" w:color="FFFFFF" w:themeColor="background1"/>
              <w:bottom w:val="single" w:sz="24" w:space="0" w:color="FFFFFF" w:themeColor="background1"/>
            </w:tcBorders>
            <w:shd w:val="clear" w:color="auto" w:fill="D5EBE7"/>
            <w:tcMar>
              <w:left w:w="0" w:type="dxa"/>
            </w:tcMar>
          </w:tcPr>
          <w:p w14:paraId="0FEAD21A" w14:textId="77777777" w:rsidR="00F6603D" w:rsidRPr="009F6A73" w:rsidRDefault="00F6603D" w:rsidP="00F6603D">
            <w:pPr>
              <w:pageBreakBefore/>
              <w:spacing w:before="0"/>
              <w:jc w:val="left"/>
              <w:rPr>
                <w:b/>
                <w:sz w:val="18"/>
              </w:rPr>
            </w:pPr>
            <w:r w:rsidRPr="009F6A73">
              <w:rPr>
                <w:b/>
                <w:sz w:val="18"/>
              </w:rPr>
              <w:t>What this means for New Zealanders</w:t>
            </w:r>
          </w:p>
        </w:tc>
        <w:tc>
          <w:tcPr>
            <w:tcW w:w="5244" w:type="dxa"/>
            <w:tcBorders>
              <w:top w:val="single" w:sz="24" w:space="0" w:color="FFFFFF" w:themeColor="background1"/>
              <w:bottom w:val="single" w:sz="24" w:space="0" w:color="FFFFFF" w:themeColor="background1"/>
            </w:tcBorders>
            <w:shd w:val="clear" w:color="auto" w:fill="D5EBE7"/>
          </w:tcPr>
          <w:p w14:paraId="3E8AF0DC" w14:textId="77777777" w:rsidR="00F6603D" w:rsidRPr="009F6A73" w:rsidRDefault="00F6603D" w:rsidP="00F6603D">
            <w:pPr>
              <w:keepNext/>
              <w:numPr>
                <w:ilvl w:val="0"/>
                <w:numId w:val="6"/>
              </w:numPr>
              <w:tabs>
                <w:tab w:val="left" w:pos="397"/>
              </w:tabs>
              <w:spacing w:before="0" w:after="60" w:line="240" w:lineRule="atLeast"/>
              <w:jc w:val="left"/>
              <w:rPr>
                <w:rFonts w:eastAsia="Calibri" w:cs="Calibri"/>
                <w:sz w:val="18"/>
                <w:szCs w:val="18"/>
              </w:rPr>
            </w:pPr>
            <w:r w:rsidRPr="009F6A73">
              <w:rPr>
                <w:rFonts w:eastAsia="Calibri" w:cs="Calibri"/>
                <w:sz w:val="18"/>
                <w:szCs w:val="18"/>
              </w:rPr>
              <w:t>Waste-related biogenic methane emissions are further reduced.</w:t>
            </w:r>
          </w:p>
          <w:p w14:paraId="7346F159" w14:textId="77777777" w:rsidR="00F6603D" w:rsidRPr="009F6A73" w:rsidRDefault="00F6603D" w:rsidP="00F6603D">
            <w:pPr>
              <w:numPr>
                <w:ilvl w:val="0"/>
                <w:numId w:val="6"/>
              </w:numPr>
              <w:tabs>
                <w:tab w:val="left" w:pos="397"/>
              </w:tabs>
              <w:spacing w:before="0" w:after="60" w:line="240" w:lineRule="atLeast"/>
              <w:jc w:val="left"/>
              <w:rPr>
                <w:rFonts w:ascii="Times New Roman" w:hAnsi="Times New Roman" w:cstheme="minorBidi"/>
                <w:color w:val="000000" w:themeColor="text1"/>
                <w:sz w:val="18"/>
                <w:szCs w:val="18"/>
                <w:lang w:eastAsia="en-GB"/>
              </w:rPr>
            </w:pPr>
            <w:r w:rsidRPr="009F6A73">
              <w:rPr>
                <w:rFonts w:eastAsia="Calibri" w:cs="Calibri"/>
                <w:sz w:val="18"/>
                <w:szCs w:val="18"/>
              </w:rPr>
              <w:t>More reusable and recyclable resources are available for use in the New Zealand economy.</w:t>
            </w:r>
          </w:p>
        </w:tc>
      </w:tr>
    </w:tbl>
    <w:p w14:paraId="579B91D5" w14:textId="44D91937" w:rsidR="00F9140B" w:rsidRDefault="00F9140B" w:rsidP="00F9140B">
      <w:pPr>
        <w:pStyle w:val="BodyText"/>
      </w:pPr>
    </w:p>
    <w:tbl>
      <w:tblPr>
        <w:tblStyle w:val="TableGrid"/>
        <w:tblW w:w="8505" w:type="dxa"/>
        <w:tblBorders>
          <w:top w:val="none" w:sz="0" w:space="0" w:color="auto"/>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ayout w:type="fixed"/>
        <w:tblLook w:val="0000" w:firstRow="0" w:lastRow="0" w:firstColumn="0" w:lastColumn="0" w:noHBand="0" w:noVBand="0"/>
      </w:tblPr>
      <w:tblGrid>
        <w:gridCol w:w="680"/>
        <w:gridCol w:w="7825"/>
      </w:tblGrid>
      <w:tr w:rsidR="00B66EB2" w:rsidRPr="009F6A73" w14:paraId="53A49EEA" w14:textId="77777777" w:rsidTr="00701835">
        <w:trPr>
          <w:tblHeader/>
        </w:trPr>
        <w:tc>
          <w:tcPr>
            <w:tcW w:w="8505" w:type="dxa"/>
            <w:gridSpan w:val="2"/>
            <w:tcBorders>
              <w:top w:val="single" w:sz="4" w:space="0" w:color="1B556B" w:themeColor="text2"/>
            </w:tcBorders>
            <w:shd w:val="clear" w:color="auto" w:fill="1B556B" w:themeFill="text2"/>
            <w:tcMar>
              <w:left w:w="105" w:type="dxa"/>
              <w:right w:w="105" w:type="dxa"/>
            </w:tcMar>
          </w:tcPr>
          <w:p w14:paraId="3DE34A42" w14:textId="77777777" w:rsidR="00B66EB2" w:rsidRPr="009F6A73" w:rsidRDefault="00B66EB2" w:rsidP="00650684">
            <w:pPr>
              <w:pStyle w:val="TableText"/>
              <w:spacing w:before="80" w:after="80"/>
              <w:rPr>
                <w:b/>
                <w:bCs/>
                <w:sz w:val="22"/>
                <w:szCs w:val="24"/>
              </w:rPr>
            </w:pPr>
            <w:r w:rsidRPr="00701835">
              <w:rPr>
                <w:b/>
                <w:bCs/>
                <w:color w:val="FFFFFF" w:themeColor="background1"/>
                <w:sz w:val="22"/>
                <w:szCs w:val="24"/>
              </w:rPr>
              <w:lastRenderedPageBreak/>
              <w:t>Chapter 10</w:t>
            </w:r>
          </w:p>
        </w:tc>
      </w:tr>
      <w:tr w:rsidR="00B66EB2" w:rsidRPr="009F6A73" w14:paraId="72EEE052" w14:textId="77777777" w:rsidTr="00B66EB2">
        <w:tblPrEx>
          <w:tblBorders>
            <w:bottom w:val="single" w:sz="6" w:space="0" w:color="1C556C" w:themeColor="accent1"/>
            <w:insideH w:val="single" w:sz="6" w:space="0" w:color="1C556C" w:themeColor="accent1"/>
            <w:insideV w:val="single" w:sz="6" w:space="0" w:color="1C556C" w:themeColor="accent1"/>
          </w:tblBorders>
        </w:tblPrEx>
        <w:tc>
          <w:tcPr>
            <w:tcW w:w="680" w:type="dxa"/>
            <w:shd w:val="clear" w:color="auto" w:fill="D2DDE1" w:themeFill="background2"/>
            <w:tcMar>
              <w:left w:w="105" w:type="dxa"/>
              <w:right w:w="105" w:type="dxa"/>
            </w:tcMar>
          </w:tcPr>
          <w:p w14:paraId="6D716826" w14:textId="77777777" w:rsidR="00B66EB2" w:rsidRPr="00B66EB2" w:rsidRDefault="00B66EB2" w:rsidP="00B66EB2">
            <w:pPr>
              <w:pStyle w:val="TableText"/>
            </w:pPr>
            <w:r w:rsidRPr="00B66EB2">
              <w:t>10.1</w:t>
            </w:r>
          </w:p>
        </w:tc>
        <w:tc>
          <w:tcPr>
            <w:tcW w:w="7825" w:type="dxa"/>
            <w:shd w:val="clear" w:color="auto" w:fill="D2DDE1" w:themeFill="background2"/>
            <w:tcMar>
              <w:left w:w="105" w:type="dxa"/>
              <w:right w:w="105" w:type="dxa"/>
            </w:tcMar>
          </w:tcPr>
          <w:p w14:paraId="32B55E49" w14:textId="77777777" w:rsidR="00B66EB2" w:rsidRPr="00B66EB2" w:rsidRDefault="00B66EB2" w:rsidP="00B66EB2">
            <w:pPr>
              <w:pStyle w:val="TableText"/>
            </w:pPr>
            <w:r w:rsidRPr="00B66EB2">
              <w:t>Do you agree or disagree that the Government should further investigate improvements to organic waste disposal and landfill gas capture?</w:t>
            </w:r>
          </w:p>
        </w:tc>
      </w:tr>
      <w:tr w:rsidR="00B66EB2" w:rsidRPr="009F6A73" w14:paraId="03D8C9C0" w14:textId="77777777" w:rsidTr="00650684">
        <w:tblPrEx>
          <w:tblBorders>
            <w:bottom w:val="single" w:sz="6" w:space="0" w:color="1C556C" w:themeColor="accent1"/>
            <w:insideH w:val="single" w:sz="6" w:space="0" w:color="1C556C" w:themeColor="accent1"/>
            <w:insideV w:val="single" w:sz="6" w:space="0" w:color="1C556C" w:themeColor="accent1"/>
          </w:tblBorders>
        </w:tblPrEx>
        <w:tc>
          <w:tcPr>
            <w:tcW w:w="680" w:type="dxa"/>
            <w:tcMar>
              <w:left w:w="105" w:type="dxa"/>
              <w:right w:w="105" w:type="dxa"/>
            </w:tcMar>
          </w:tcPr>
          <w:p w14:paraId="30442980" w14:textId="77777777" w:rsidR="00B66EB2" w:rsidRPr="00B66EB2" w:rsidRDefault="00B66EB2" w:rsidP="00B66EB2">
            <w:pPr>
              <w:pStyle w:val="TableText"/>
            </w:pPr>
          </w:p>
        </w:tc>
        <w:tc>
          <w:tcPr>
            <w:tcW w:w="7825" w:type="dxa"/>
            <w:tcMar>
              <w:left w:w="105" w:type="dxa"/>
              <w:right w:w="105" w:type="dxa"/>
            </w:tcMar>
          </w:tcPr>
          <w:p w14:paraId="13901E4B" w14:textId="226D780C" w:rsidR="0074173A" w:rsidRDefault="0030278B" w:rsidP="0074173A">
            <w:pPr>
              <w:pStyle w:val="TableBullet"/>
            </w:pPr>
            <w:sdt>
              <w:sdtPr>
                <w:id w:val="-1605414005"/>
                <w14:checkbox>
                  <w14:checked w14:val="0"/>
                  <w14:checkedState w14:val="2612" w14:font="MS Gothic"/>
                  <w14:uncheckedState w14:val="2610" w14:font="MS Gothic"/>
                </w14:checkbox>
              </w:sdtPr>
              <w:sdtEndPr/>
              <w:sdtContent>
                <w:r w:rsidR="0074173A">
                  <w:rPr>
                    <w:rFonts w:ascii="MS Gothic" w:eastAsia="MS Gothic" w:hAnsi="MS Gothic" w:hint="eastAsia"/>
                  </w:rPr>
                  <w:t>☐</w:t>
                </w:r>
              </w:sdtContent>
            </w:sdt>
            <w:r w:rsidR="0074173A">
              <w:t>Agree</w:t>
            </w:r>
          </w:p>
          <w:p w14:paraId="1AE6E842" w14:textId="6CEC35FF" w:rsidR="0074173A" w:rsidRDefault="0030278B" w:rsidP="0074173A">
            <w:pPr>
              <w:pStyle w:val="TableBullet"/>
            </w:pPr>
            <w:sdt>
              <w:sdtPr>
                <w:id w:val="-21717804"/>
                <w14:checkbox>
                  <w14:checked w14:val="0"/>
                  <w14:checkedState w14:val="2612" w14:font="MS Gothic"/>
                  <w14:uncheckedState w14:val="2610" w14:font="MS Gothic"/>
                </w14:checkbox>
              </w:sdtPr>
              <w:sdtEndPr/>
              <w:sdtContent>
                <w:r w:rsidR="0074173A">
                  <w:rPr>
                    <w:rFonts w:ascii="MS Gothic" w:eastAsia="MS Gothic" w:hAnsi="MS Gothic" w:hint="eastAsia"/>
                  </w:rPr>
                  <w:t>☐</w:t>
                </w:r>
              </w:sdtContent>
            </w:sdt>
            <w:r w:rsidR="0074173A">
              <w:t>Disagree</w:t>
            </w:r>
          </w:p>
          <w:p w14:paraId="41F8E0E7" w14:textId="2B02F07D" w:rsidR="00B66EB2" w:rsidRPr="00B66EB2" w:rsidRDefault="0030278B" w:rsidP="0074173A">
            <w:pPr>
              <w:pStyle w:val="TableBullet"/>
            </w:pPr>
            <w:sdt>
              <w:sdtPr>
                <w:id w:val="-403294811"/>
                <w14:checkbox>
                  <w14:checked w14:val="0"/>
                  <w14:checkedState w14:val="2612" w14:font="MS Gothic"/>
                  <w14:uncheckedState w14:val="2610" w14:font="MS Gothic"/>
                </w14:checkbox>
              </w:sdtPr>
              <w:sdtEndPr/>
              <w:sdtContent>
                <w:r w:rsidR="0074173A">
                  <w:rPr>
                    <w:rFonts w:ascii="MS Gothic" w:eastAsia="MS Gothic" w:hAnsi="MS Gothic" w:hint="eastAsia"/>
                  </w:rPr>
                  <w:t>☐</w:t>
                </w:r>
              </w:sdtContent>
            </w:sdt>
            <w:r w:rsidR="0074173A">
              <w:t>Unsure</w:t>
            </w:r>
          </w:p>
        </w:tc>
      </w:tr>
      <w:tr w:rsidR="00B66EB2" w:rsidRPr="009F6A73" w14:paraId="6AA8C201" w14:textId="77777777" w:rsidTr="00B66EB2">
        <w:tblPrEx>
          <w:tblBorders>
            <w:bottom w:val="single" w:sz="6" w:space="0" w:color="1C556C" w:themeColor="accent1"/>
            <w:insideH w:val="single" w:sz="6" w:space="0" w:color="1C556C" w:themeColor="accent1"/>
            <w:insideV w:val="single" w:sz="6" w:space="0" w:color="1C556C" w:themeColor="accent1"/>
          </w:tblBorders>
        </w:tblPrEx>
        <w:tc>
          <w:tcPr>
            <w:tcW w:w="680" w:type="dxa"/>
            <w:shd w:val="clear" w:color="auto" w:fill="D2DDE1" w:themeFill="background2"/>
            <w:tcMar>
              <w:left w:w="105" w:type="dxa"/>
              <w:right w:w="105" w:type="dxa"/>
            </w:tcMar>
          </w:tcPr>
          <w:p w14:paraId="5120A6C5" w14:textId="77777777" w:rsidR="00B66EB2" w:rsidRPr="00B66EB2" w:rsidRDefault="00B66EB2" w:rsidP="00B66EB2">
            <w:pPr>
              <w:pStyle w:val="TableText"/>
            </w:pPr>
            <w:r w:rsidRPr="00B66EB2">
              <w:t>10.2</w:t>
            </w:r>
          </w:p>
        </w:tc>
        <w:tc>
          <w:tcPr>
            <w:tcW w:w="7825" w:type="dxa"/>
            <w:shd w:val="clear" w:color="auto" w:fill="D2DDE1" w:themeFill="background2"/>
            <w:tcMar>
              <w:left w:w="105" w:type="dxa"/>
              <w:right w:w="105" w:type="dxa"/>
            </w:tcMar>
          </w:tcPr>
          <w:p w14:paraId="6CAAAC81" w14:textId="77777777" w:rsidR="00B66EB2" w:rsidRPr="00B66EB2" w:rsidRDefault="00B66EB2" w:rsidP="00B66EB2">
            <w:pPr>
              <w:pStyle w:val="TableText"/>
            </w:pPr>
            <w:r w:rsidRPr="00B66EB2">
              <w:t>What is the main barrier to reducing emissions from waste (in households and businesses or across the waste sector)?</w:t>
            </w:r>
          </w:p>
        </w:tc>
      </w:tr>
      <w:tr w:rsidR="00B66EB2" w:rsidRPr="009F6A73" w14:paraId="0DA81352" w14:textId="77777777" w:rsidTr="00650684">
        <w:tblPrEx>
          <w:tblBorders>
            <w:bottom w:val="single" w:sz="6" w:space="0" w:color="1C556C" w:themeColor="accent1"/>
            <w:insideH w:val="single" w:sz="6" w:space="0" w:color="1C556C" w:themeColor="accent1"/>
            <w:insideV w:val="single" w:sz="6" w:space="0" w:color="1C556C" w:themeColor="accent1"/>
          </w:tblBorders>
        </w:tblPrEx>
        <w:tc>
          <w:tcPr>
            <w:tcW w:w="680" w:type="dxa"/>
            <w:tcMar>
              <w:left w:w="105" w:type="dxa"/>
              <w:right w:w="105" w:type="dxa"/>
            </w:tcMar>
          </w:tcPr>
          <w:p w14:paraId="0155F1DC" w14:textId="77777777" w:rsidR="00B66EB2" w:rsidRPr="00B66EB2" w:rsidRDefault="00B66EB2" w:rsidP="00B66EB2">
            <w:pPr>
              <w:pStyle w:val="TableText"/>
            </w:pPr>
          </w:p>
        </w:tc>
        <w:sdt>
          <w:sdtPr>
            <w:id w:val="1016191921"/>
            <w:placeholder>
              <w:docPart w:val="DefaultPlaceholder_-1854013440"/>
            </w:placeholder>
            <w:showingPlcHdr/>
          </w:sdtPr>
          <w:sdtEndPr/>
          <w:sdtContent>
            <w:tc>
              <w:tcPr>
                <w:tcW w:w="7825" w:type="dxa"/>
                <w:tcMar>
                  <w:left w:w="105" w:type="dxa"/>
                  <w:right w:w="105" w:type="dxa"/>
                </w:tcMar>
              </w:tcPr>
              <w:p w14:paraId="592C2584" w14:textId="3D568938" w:rsidR="00B66EB2" w:rsidRPr="00B66EB2" w:rsidRDefault="0074173A" w:rsidP="00B66EB2">
                <w:pPr>
                  <w:pStyle w:val="TableText"/>
                </w:pPr>
                <w:r w:rsidRPr="003A5BB7">
                  <w:rPr>
                    <w:rStyle w:val="PlaceholderText"/>
                    <w:rFonts w:eastAsia="Calibri"/>
                  </w:rPr>
                  <w:t>Click or tap here to enter text.</w:t>
                </w:r>
              </w:p>
            </w:tc>
          </w:sdtContent>
        </w:sdt>
      </w:tr>
      <w:tr w:rsidR="00B66EB2" w:rsidRPr="009F6A73" w14:paraId="317373F5" w14:textId="77777777" w:rsidTr="00B66EB2">
        <w:tblPrEx>
          <w:tblBorders>
            <w:bottom w:val="single" w:sz="6" w:space="0" w:color="1C556C" w:themeColor="accent1"/>
            <w:insideH w:val="single" w:sz="6" w:space="0" w:color="1C556C" w:themeColor="accent1"/>
            <w:insideV w:val="single" w:sz="6" w:space="0" w:color="1C556C" w:themeColor="accent1"/>
          </w:tblBorders>
        </w:tblPrEx>
        <w:tc>
          <w:tcPr>
            <w:tcW w:w="680" w:type="dxa"/>
            <w:shd w:val="clear" w:color="auto" w:fill="D2DDE1" w:themeFill="background2"/>
            <w:tcMar>
              <w:left w:w="105" w:type="dxa"/>
              <w:right w:w="105" w:type="dxa"/>
            </w:tcMar>
          </w:tcPr>
          <w:p w14:paraId="672784FD" w14:textId="77777777" w:rsidR="00B66EB2" w:rsidRPr="00B66EB2" w:rsidRDefault="00B66EB2" w:rsidP="00B66EB2">
            <w:pPr>
              <w:pStyle w:val="TableText"/>
            </w:pPr>
            <w:r w:rsidRPr="00B66EB2">
              <w:t>10.3</w:t>
            </w:r>
          </w:p>
        </w:tc>
        <w:tc>
          <w:tcPr>
            <w:tcW w:w="7825" w:type="dxa"/>
            <w:shd w:val="clear" w:color="auto" w:fill="D2DDE1" w:themeFill="background2"/>
            <w:tcMar>
              <w:left w:w="105" w:type="dxa"/>
              <w:right w:w="105" w:type="dxa"/>
            </w:tcMar>
          </w:tcPr>
          <w:p w14:paraId="7225DBF0" w14:textId="77777777" w:rsidR="00B66EB2" w:rsidRPr="00B66EB2" w:rsidRDefault="00B66EB2" w:rsidP="00B66EB2">
            <w:pPr>
              <w:pStyle w:val="TableText"/>
            </w:pPr>
            <w:r w:rsidRPr="00B66EB2">
              <w:t>What is the main action the Government could take to support emissions reductions from waste (in households and businesses or across the waste sector)?</w:t>
            </w:r>
          </w:p>
        </w:tc>
      </w:tr>
      <w:tr w:rsidR="00B66EB2" w:rsidRPr="009F6A73" w14:paraId="37F24950" w14:textId="77777777" w:rsidTr="00650684">
        <w:tblPrEx>
          <w:tblBorders>
            <w:bottom w:val="single" w:sz="6" w:space="0" w:color="1C556C" w:themeColor="accent1"/>
            <w:insideH w:val="single" w:sz="6" w:space="0" w:color="1C556C" w:themeColor="accent1"/>
            <w:insideV w:val="single" w:sz="6" w:space="0" w:color="1C556C" w:themeColor="accent1"/>
          </w:tblBorders>
        </w:tblPrEx>
        <w:tc>
          <w:tcPr>
            <w:tcW w:w="680" w:type="dxa"/>
            <w:tcMar>
              <w:left w:w="105" w:type="dxa"/>
              <w:right w:w="105" w:type="dxa"/>
            </w:tcMar>
          </w:tcPr>
          <w:p w14:paraId="02B3BD89" w14:textId="77777777" w:rsidR="00B66EB2" w:rsidRPr="00B66EB2" w:rsidRDefault="00B66EB2" w:rsidP="00B66EB2">
            <w:pPr>
              <w:pStyle w:val="TableText"/>
            </w:pPr>
          </w:p>
        </w:tc>
        <w:sdt>
          <w:sdtPr>
            <w:id w:val="-79303037"/>
            <w:placeholder>
              <w:docPart w:val="DefaultPlaceholder_-1854013440"/>
            </w:placeholder>
            <w:showingPlcHdr/>
          </w:sdtPr>
          <w:sdtEndPr/>
          <w:sdtContent>
            <w:tc>
              <w:tcPr>
                <w:tcW w:w="7825" w:type="dxa"/>
                <w:tcMar>
                  <w:left w:w="105" w:type="dxa"/>
                  <w:right w:w="105" w:type="dxa"/>
                </w:tcMar>
              </w:tcPr>
              <w:p w14:paraId="447AD961" w14:textId="431027B8" w:rsidR="00B66EB2" w:rsidRPr="00B66EB2" w:rsidRDefault="00F6603D" w:rsidP="00B66EB2">
                <w:pPr>
                  <w:pStyle w:val="TableText"/>
                </w:pPr>
                <w:r w:rsidRPr="003A5BB7">
                  <w:rPr>
                    <w:rStyle w:val="PlaceholderText"/>
                    <w:rFonts w:eastAsia="Calibri"/>
                  </w:rPr>
                  <w:t>Click or tap here to enter text.</w:t>
                </w:r>
              </w:p>
            </w:tc>
          </w:sdtContent>
        </w:sdt>
      </w:tr>
      <w:tr w:rsidR="00B66EB2" w:rsidRPr="009F6A73" w14:paraId="45CA5390" w14:textId="77777777" w:rsidTr="00B66EB2">
        <w:tblPrEx>
          <w:tblBorders>
            <w:bottom w:val="single" w:sz="6" w:space="0" w:color="1C556C" w:themeColor="accent1"/>
            <w:insideH w:val="single" w:sz="6" w:space="0" w:color="1C556C" w:themeColor="accent1"/>
            <w:insideV w:val="single" w:sz="6" w:space="0" w:color="1C556C" w:themeColor="accent1"/>
          </w:tblBorders>
        </w:tblPrEx>
        <w:tc>
          <w:tcPr>
            <w:tcW w:w="680" w:type="dxa"/>
            <w:shd w:val="clear" w:color="auto" w:fill="D2DDE1" w:themeFill="background2"/>
            <w:tcMar>
              <w:left w:w="105" w:type="dxa"/>
              <w:right w:w="105" w:type="dxa"/>
            </w:tcMar>
          </w:tcPr>
          <w:p w14:paraId="35345BE4" w14:textId="77777777" w:rsidR="00B66EB2" w:rsidRPr="00B66EB2" w:rsidRDefault="00B66EB2" w:rsidP="00B66EB2">
            <w:pPr>
              <w:pStyle w:val="TableText"/>
            </w:pPr>
            <w:r w:rsidRPr="00B66EB2">
              <w:t>10.4</w:t>
            </w:r>
          </w:p>
        </w:tc>
        <w:tc>
          <w:tcPr>
            <w:tcW w:w="7825" w:type="dxa"/>
            <w:shd w:val="clear" w:color="auto" w:fill="D2DDE1" w:themeFill="background2"/>
            <w:tcMar>
              <w:left w:w="105" w:type="dxa"/>
              <w:right w:w="105" w:type="dxa"/>
            </w:tcMar>
          </w:tcPr>
          <w:p w14:paraId="34B60428" w14:textId="77777777" w:rsidR="00B66EB2" w:rsidRPr="00B66EB2" w:rsidRDefault="00B66EB2" w:rsidP="00B66EB2">
            <w:pPr>
              <w:pStyle w:val="TableText"/>
            </w:pPr>
            <w:r w:rsidRPr="00B66EB2">
              <w:t>Please provide any additional feedback on the Government’s thinking about how to reduce emissions in the waste sector.</w:t>
            </w:r>
          </w:p>
        </w:tc>
      </w:tr>
      <w:tr w:rsidR="00B66EB2" w:rsidRPr="009F6A73" w14:paraId="3E762D9D" w14:textId="77777777" w:rsidTr="00650684">
        <w:tblPrEx>
          <w:tblBorders>
            <w:bottom w:val="single" w:sz="6" w:space="0" w:color="1C556C" w:themeColor="accent1"/>
            <w:insideH w:val="single" w:sz="6" w:space="0" w:color="1C556C" w:themeColor="accent1"/>
            <w:insideV w:val="single" w:sz="6" w:space="0" w:color="1C556C" w:themeColor="accent1"/>
          </w:tblBorders>
        </w:tblPrEx>
        <w:tc>
          <w:tcPr>
            <w:tcW w:w="680" w:type="dxa"/>
            <w:tcBorders>
              <w:bottom w:val="single" w:sz="4" w:space="0" w:color="1B556B" w:themeColor="text2"/>
            </w:tcBorders>
            <w:tcMar>
              <w:left w:w="105" w:type="dxa"/>
              <w:right w:w="105" w:type="dxa"/>
            </w:tcMar>
          </w:tcPr>
          <w:p w14:paraId="4036844E" w14:textId="77777777" w:rsidR="00B66EB2" w:rsidRPr="00B66EB2" w:rsidRDefault="00B66EB2" w:rsidP="00B66EB2">
            <w:pPr>
              <w:pStyle w:val="TableText"/>
            </w:pPr>
          </w:p>
        </w:tc>
        <w:sdt>
          <w:sdtPr>
            <w:id w:val="-2059699159"/>
            <w:placeholder>
              <w:docPart w:val="DefaultPlaceholder_-1854013440"/>
            </w:placeholder>
            <w:showingPlcHdr/>
          </w:sdtPr>
          <w:sdtEndPr/>
          <w:sdtContent>
            <w:tc>
              <w:tcPr>
                <w:tcW w:w="7825" w:type="dxa"/>
                <w:tcBorders>
                  <w:bottom w:val="single" w:sz="4" w:space="0" w:color="1B556B" w:themeColor="text2"/>
                </w:tcBorders>
                <w:tcMar>
                  <w:left w:w="105" w:type="dxa"/>
                  <w:right w:w="105" w:type="dxa"/>
                </w:tcMar>
              </w:tcPr>
              <w:p w14:paraId="067E830D" w14:textId="4BE06AB7" w:rsidR="00B66EB2" w:rsidRPr="00B66EB2" w:rsidRDefault="0074173A" w:rsidP="00B66EB2">
                <w:pPr>
                  <w:pStyle w:val="TableText"/>
                </w:pPr>
                <w:r w:rsidRPr="003A5BB7">
                  <w:rPr>
                    <w:rStyle w:val="PlaceholderText"/>
                    <w:rFonts w:eastAsia="Calibri"/>
                  </w:rPr>
                  <w:t>Click or tap here to enter text.</w:t>
                </w:r>
              </w:p>
            </w:tc>
          </w:sdtContent>
        </w:sdt>
      </w:tr>
    </w:tbl>
    <w:p w14:paraId="00A31D7E" w14:textId="77777777" w:rsidR="0074173A" w:rsidRDefault="0074173A">
      <w:pPr>
        <w:spacing w:before="0" w:after="0" w:line="240" w:lineRule="auto"/>
        <w:jc w:val="left"/>
        <w:rPr>
          <w:rFonts w:ascii="Georgia" w:eastAsiaTheme="majorEastAsia" w:hAnsi="Georgia" w:cstheme="majorBidi"/>
          <w:b/>
          <w:bCs/>
          <w:color w:val="1B556B"/>
          <w:sz w:val="36"/>
          <w:szCs w:val="26"/>
        </w:rPr>
      </w:pPr>
      <w:r>
        <w:br w:type="page"/>
      </w:r>
    </w:p>
    <w:p w14:paraId="2EB7FD22" w14:textId="2494EF0A" w:rsidR="00F9140B" w:rsidRDefault="00F9140B">
      <w:pPr>
        <w:pStyle w:val="Heading2"/>
      </w:pPr>
      <w:bookmarkStart w:id="21" w:name="_Toc172811040"/>
      <w:r w:rsidRPr="00F9140B">
        <w:lastRenderedPageBreak/>
        <w:t xml:space="preserve">Chapter 11: Helping sectors adapt to climate change impacts | </w:t>
      </w:r>
      <w:proofErr w:type="spellStart"/>
      <w:r w:rsidRPr="00F9140B">
        <w:t>Te</w:t>
      </w:r>
      <w:proofErr w:type="spellEnd"/>
      <w:r w:rsidRPr="00F9140B">
        <w:t xml:space="preserve"> </w:t>
      </w:r>
      <w:proofErr w:type="spellStart"/>
      <w:r w:rsidRPr="00F9140B">
        <w:t>āwhina</w:t>
      </w:r>
      <w:proofErr w:type="spellEnd"/>
      <w:r w:rsidRPr="00F9140B">
        <w:t xml:space="preserve"> </w:t>
      </w:r>
      <w:proofErr w:type="spellStart"/>
      <w:r w:rsidRPr="00F9140B">
        <w:t>i</w:t>
      </w:r>
      <w:proofErr w:type="spellEnd"/>
      <w:r w:rsidRPr="00F9140B">
        <w:t xml:space="preserve"> </w:t>
      </w:r>
      <w:proofErr w:type="spellStart"/>
      <w:r w:rsidRPr="00F9140B">
        <w:t>ngā</w:t>
      </w:r>
      <w:proofErr w:type="spellEnd"/>
      <w:r w:rsidRPr="00F9140B">
        <w:t xml:space="preserve"> </w:t>
      </w:r>
      <w:proofErr w:type="spellStart"/>
      <w:r w:rsidRPr="00F9140B">
        <w:t>rāngai</w:t>
      </w:r>
      <w:proofErr w:type="spellEnd"/>
      <w:r w:rsidRPr="00F9140B">
        <w:t xml:space="preserve"> ki </w:t>
      </w:r>
      <w:proofErr w:type="spellStart"/>
      <w:r w:rsidRPr="00F9140B">
        <w:t>te</w:t>
      </w:r>
      <w:bookmarkEnd w:id="21"/>
      <w:proofErr w:type="spellEnd"/>
    </w:p>
    <w:p w14:paraId="3B355136" w14:textId="548337C1" w:rsidR="00F9140B" w:rsidRDefault="00F9140B" w:rsidP="00F9140B">
      <w:pPr>
        <w:pStyle w:val="Heading3"/>
      </w:pPr>
      <w:r>
        <w:t xml:space="preserve">Summary </w:t>
      </w:r>
    </w:p>
    <w:p w14:paraId="1C4C274D" w14:textId="77777777" w:rsidR="00F9140B" w:rsidRDefault="00F9140B" w:rsidP="00F9140B">
      <w:pPr>
        <w:pStyle w:val="BodyText"/>
      </w:pPr>
      <w:r>
        <w:t>The Climate Change Response Act 2022 (CCRA) requires emissions reduction plans to include a multi-sector strategy to meet emissions budgets and improve the ability of those sectors to adapt to the effects of climate change. This chapter outlines how we propose to adapt to the effects of climate change through the second emissions reduction plan (ERP2).</w:t>
      </w:r>
    </w:p>
    <w:p w14:paraId="7364DDF8" w14:textId="182217D6" w:rsidR="00F9140B" w:rsidRDefault="00F9140B" w:rsidP="00936FCA">
      <w:pPr>
        <w:pStyle w:val="BodyText"/>
        <w:spacing w:after="240"/>
      </w:pPr>
      <w:r>
        <w:t>As we work to reduce emissions, we also need to manage climate change impacts. How we approach this could affect the ability of sectors to adapt either positively (</w:t>
      </w:r>
      <w:proofErr w:type="spellStart"/>
      <w:r>
        <w:t>ie</w:t>
      </w:r>
      <w:proofErr w:type="spellEnd"/>
      <w:r>
        <w:t>, adaptation co-benefits) or negatively (</w:t>
      </w:r>
      <w:proofErr w:type="spellStart"/>
      <w:r>
        <w:t>ie</w:t>
      </w:r>
      <w:proofErr w:type="spellEnd"/>
      <w:r>
        <w:t>, maladaptation).</w:t>
      </w:r>
    </w:p>
    <w:tbl>
      <w:tblPr>
        <w:tblStyle w:val="TableGrid"/>
        <w:tblW w:w="8505" w:type="dxa"/>
        <w:tblBorders>
          <w:top w:val="none" w:sz="0" w:space="0" w:color="auto"/>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ayout w:type="fixed"/>
        <w:tblLook w:val="0000" w:firstRow="0" w:lastRow="0" w:firstColumn="0" w:lastColumn="0" w:noHBand="0" w:noVBand="0"/>
      </w:tblPr>
      <w:tblGrid>
        <w:gridCol w:w="680"/>
        <w:gridCol w:w="7825"/>
      </w:tblGrid>
      <w:tr w:rsidR="00822162" w:rsidRPr="009F6A73" w14:paraId="312D2BAB" w14:textId="77777777" w:rsidTr="00701835">
        <w:trPr>
          <w:tblHeader/>
        </w:trPr>
        <w:tc>
          <w:tcPr>
            <w:tcW w:w="8505" w:type="dxa"/>
            <w:gridSpan w:val="2"/>
            <w:tcBorders>
              <w:top w:val="single" w:sz="4" w:space="0" w:color="1B556B" w:themeColor="text2"/>
            </w:tcBorders>
            <w:shd w:val="clear" w:color="auto" w:fill="1B556B" w:themeFill="text2"/>
            <w:tcMar>
              <w:left w:w="105" w:type="dxa"/>
              <w:right w:w="105" w:type="dxa"/>
            </w:tcMar>
          </w:tcPr>
          <w:p w14:paraId="460461EA" w14:textId="77777777" w:rsidR="00822162" w:rsidRPr="00822162" w:rsidRDefault="00822162" w:rsidP="00650684">
            <w:pPr>
              <w:pStyle w:val="TableText"/>
              <w:spacing w:before="80" w:after="80"/>
              <w:rPr>
                <w:b/>
                <w:bCs/>
                <w:color w:val="FFFFFF" w:themeColor="background1"/>
                <w:sz w:val="22"/>
                <w:szCs w:val="24"/>
              </w:rPr>
            </w:pPr>
            <w:r w:rsidRPr="00822162">
              <w:rPr>
                <w:b/>
                <w:bCs/>
                <w:color w:val="FFFFFF" w:themeColor="background1"/>
                <w:sz w:val="22"/>
                <w:szCs w:val="24"/>
              </w:rPr>
              <w:t>Chapter 11</w:t>
            </w:r>
          </w:p>
        </w:tc>
      </w:tr>
      <w:tr w:rsidR="00822162" w:rsidRPr="009F6A73" w14:paraId="3F3F852E" w14:textId="77777777" w:rsidTr="00822162">
        <w:tblPrEx>
          <w:tblBorders>
            <w:bottom w:val="single" w:sz="6" w:space="0" w:color="1C556C" w:themeColor="accent1"/>
            <w:insideH w:val="single" w:sz="6" w:space="0" w:color="1C556C" w:themeColor="accent1"/>
            <w:insideV w:val="single" w:sz="6" w:space="0" w:color="1C556C" w:themeColor="accent1"/>
          </w:tblBorders>
        </w:tblPrEx>
        <w:tc>
          <w:tcPr>
            <w:tcW w:w="680" w:type="dxa"/>
            <w:shd w:val="clear" w:color="auto" w:fill="D2DDE1" w:themeFill="background2"/>
            <w:tcMar>
              <w:left w:w="105" w:type="dxa"/>
              <w:right w:w="105" w:type="dxa"/>
            </w:tcMar>
          </w:tcPr>
          <w:p w14:paraId="2CF11AE9" w14:textId="77777777" w:rsidR="00822162" w:rsidRPr="00822162" w:rsidRDefault="00822162" w:rsidP="00822162">
            <w:pPr>
              <w:pStyle w:val="TableText"/>
            </w:pPr>
            <w:r w:rsidRPr="00822162">
              <w:t>11.1</w:t>
            </w:r>
          </w:p>
        </w:tc>
        <w:tc>
          <w:tcPr>
            <w:tcW w:w="7825" w:type="dxa"/>
            <w:shd w:val="clear" w:color="auto" w:fill="D2DDE1" w:themeFill="background2"/>
            <w:tcMar>
              <w:left w:w="105" w:type="dxa"/>
              <w:right w:w="105" w:type="dxa"/>
            </w:tcMar>
          </w:tcPr>
          <w:p w14:paraId="38A223AD" w14:textId="77777777" w:rsidR="00822162" w:rsidRPr="00822162" w:rsidRDefault="00822162" w:rsidP="00822162">
            <w:pPr>
              <w:pStyle w:val="TableText"/>
            </w:pPr>
            <w:r w:rsidRPr="00822162">
              <w:t>What are the three main barriers to managing climate risks through emissions reduction policies in this discussion document?</w:t>
            </w:r>
          </w:p>
        </w:tc>
      </w:tr>
      <w:tr w:rsidR="00822162" w:rsidRPr="009F6A73" w14:paraId="0F67DDA7" w14:textId="77777777" w:rsidTr="00650684">
        <w:tblPrEx>
          <w:tblBorders>
            <w:bottom w:val="single" w:sz="6" w:space="0" w:color="1C556C" w:themeColor="accent1"/>
            <w:insideH w:val="single" w:sz="6" w:space="0" w:color="1C556C" w:themeColor="accent1"/>
            <w:insideV w:val="single" w:sz="6" w:space="0" w:color="1C556C" w:themeColor="accent1"/>
          </w:tblBorders>
        </w:tblPrEx>
        <w:tc>
          <w:tcPr>
            <w:tcW w:w="680" w:type="dxa"/>
            <w:tcMar>
              <w:left w:w="105" w:type="dxa"/>
              <w:right w:w="105" w:type="dxa"/>
            </w:tcMar>
          </w:tcPr>
          <w:p w14:paraId="0C7A331E" w14:textId="77777777" w:rsidR="00822162" w:rsidRPr="00822162" w:rsidRDefault="00822162" w:rsidP="00822162">
            <w:pPr>
              <w:pStyle w:val="TableText"/>
            </w:pPr>
          </w:p>
        </w:tc>
        <w:tc>
          <w:tcPr>
            <w:tcW w:w="7825" w:type="dxa"/>
            <w:tcMar>
              <w:left w:w="105" w:type="dxa"/>
              <w:right w:w="105" w:type="dxa"/>
            </w:tcMar>
          </w:tcPr>
          <w:sdt>
            <w:sdtPr>
              <w:id w:val="1645316833"/>
              <w:placeholder>
                <w:docPart w:val="DefaultPlaceholder_-1854013440"/>
              </w:placeholder>
            </w:sdtPr>
            <w:sdtEndPr/>
            <w:sdtContent>
              <w:p w14:paraId="47ADDB2C" w14:textId="6AA758DE" w:rsidR="00822162" w:rsidRDefault="00822162" w:rsidP="00822162">
                <w:pPr>
                  <w:pStyle w:val="TableBullet"/>
                </w:pPr>
                <w:r>
                  <w:t>Please write your first barrier here</w:t>
                </w:r>
              </w:p>
            </w:sdtContent>
          </w:sdt>
          <w:sdt>
            <w:sdtPr>
              <w:id w:val="-1509371899"/>
              <w:placeholder>
                <w:docPart w:val="DefaultPlaceholder_-1854013440"/>
              </w:placeholder>
            </w:sdtPr>
            <w:sdtEndPr/>
            <w:sdtContent>
              <w:p w14:paraId="73BE00F8" w14:textId="26EC51A1" w:rsidR="00822162" w:rsidRDefault="00822162" w:rsidP="00822162">
                <w:pPr>
                  <w:pStyle w:val="TableBullet"/>
                </w:pPr>
                <w:r>
                  <w:t>Please write your second barrier here</w:t>
                </w:r>
              </w:p>
            </w:sdtContent>
          </w:sdt>
          <w:sdt>
            <w:sdtPr>
              <w:id w:val="-1996479717"/>
              <w:placeholder>
                <w:docPart w:val="DefaultPlaceholder_-1854013440"/>
              </w:placeholder>
            </w:sdtPr>
            <w:sdtEndPr/>
            <w:sdtContent>
              <w:p w14:paraId="4707C044" w14:textId="1639DA83" w:rsidR="00822162" w:rsidRPr="00822162" w:rsidRDefault="00822162" w:rsidP="00822162">
                <w:pPr>
                  <w:pStyle w:val="TableBullet"/>
                </w:pPr>
                <w:r>
                  <w:t>Please write your third barrier here</w:t>
                </w:r>
              </w:p>
            </w:sdtContent>
          </w:sdt>
        </w:tc>
      </w:tr>
      <w:tr w:rsidR="00822162" w:rsidRPr="009F6A73" w14:paraId="4E7B8451" w14:textId="77777777" w:rsidTr="00822162">
        <w:tblPrEx>
          <w:tblBorders>
            <w:bottom w:val="single" w:sz="6" w:space="0" w:color="1C556C" w:themeColor="accent1"/>
            <w:insideH w:val="single" w:sz="6" w:space="0" w:color="1C556C" w:themeColor="accent1"/>
            <w:insideV w:val="single" w:sz="6" w:space="0" w:color="1C556C" w:themeColor="accent1"/>
          </w:tblBorders>
        </w:tblPrEx>
        <w:tc>
          <w:tcPr>
            <w:tcW w:w="680" w:type="dxa"/>
            <w:shd w:val="clear" w:color="auto" w:fill="D2DDE1" w:themeFill="background2"/>
            <w:tcMar>
              <w:left w:w="105" w:type="dxa"/>
              <w:right w:w="105" w:type="dxa"/>
            </w:tcMar>
          </w:tcPr>
          <w:p w14:paraId="02E50DAE" w14:textId="77777777" w:rsidR="00822162" w:rsidRPr="00822162" w:rsidRDefault="00822162" w:rsidP="00822162">
            <w:pPr>
              <w:pStyle w:val="TableText"/>
            </w:pPr>
            <w:r w:rsidRPr="00822162">
              <w:t>11.2</w:t>
            </w:r>
          </w:p>
        </w:tc>
        <w:tc>
          <w:tcPr>
            <w:tcW w:w="7825" w:type="dxa"/>
            <w:shd w:val="clear" w:color="auto" w:fill="D2DDE1" w:themeFill="background2"/>
            <w:tcMar>
              <w:left w:w="105" w:type="dxa"/>
              <w:right w:w="105" w:type="dxa"/>
            </w:tcMar>
          </w:tcPr>
          <w:p w14:paraId="284A8921" w14:textId="77777777" w:rsidR="00822162" w:rsidRPr="00822162" w:rsidRDefault="00822162" w:rsidP="00822162">
            <w:pPr>
              <w:pStyle w:val="TableText"/>
            </w:pPr>
            <w:r w:rsidRPr="00822162">
              <w:t>What are the three main benefits of managing climate risks that can come from the emissions reductions policies in this discussion document?</w:t>
            </w:r>
          </w:p>
        </w:tc>
      </w:tr>
      <w:tr w:rsidR="00822162" w:rsidRPr="009F6A73" w14:paraId="18FA1BAD" w14:textId="77777777" w:rsidTr="00650684">
        <w:tblPrEx>
          <w:tblBorders>
            <w:bottom w:val="single" w:sz="6" w:space="0" w:color="1C556C" w:themeColor="accent1"/>
            <w:insideH w:val="single" w:sz="6" w:space="0" w:color="1C556C" w:themeColor="accent1"/>
            <w:insideV w:val="single" w:sz="6" w:space="0" w:color="1C556C" w:themeColor="accent1"/>
          </w:tblBorders>
        </w:tblPrEx>
        <w:tc>
          <w:tcPr>
            <w:tcW w:w="680" w:type="dxa"/>
            <w:tcMar>
              <w:left w:w="105" w:type="dxa"/>
              <w:right w:w="105" w:type="dxa"/>
            </w:tcMar>
          </w:tcPr>
          <w:p w14:paraId="1E547D24" w14:textId="77777777" w:rsidR="00822162" w:rsidRPr="00822162" w:rsidRDefault="00822162" w:rsidP="00822162">
            <w:pPr>
              <w:pStyle w:val="TableText"/>
            </w:pPr>
          </w:p>
        </w:tc>
        <w:tc>
          <w:tcPr>
            <w:tcW w:w="7825" w:type="dxa"/>
            <w:tcMar>
              <w:left w:w="105" w:type="dxa"/>
              <w:right w:w="105" w:type="dxa"/>
            </w:tcMar>
          </w:tcPr>
          <w:sdt>
            <w:sdtPr>
              <w:id w:val="1980871527"/>
              <w:placeholder>
                <w:docPart w:val="DefaultPlaceholder_-1854013440"/>
              </w:placeholder>
            </w:sdtPr>
            <w:sdtEndPr/>
            <w:sdtContent>
              <w:p w14:paraId="6D7C55F6" w14:textId="6FF592AC" w:rsidR="00FF16E8" w:rsidRDefault="00FF16E8" w:rsidP="00FF16E8">
                <w:pPr>
                  <w:pStyle w:val="TableBullet"/>
                </w:pPr>
                <w:r>
                  <w:t>Please write your first benefit here</w:t>
                </w:r>
              </w:p>
            </w:sdtContent>
          </w:sdt>
          <w:sdt>
            <w:sdtPr>
              <w:id w:val="-9379443"/>
              <w:placeholder>
                <w:docPart w:val="DefaultPlaceholder_-1854013440"/>
              </w:placeholder>
            </w:sdtPr>
            <w:sdtEndPr/>
            <w:sdtContent>
              <w:p w14:paraId="55FAB08F" w14:textId="17ED2533" w:rsidR="00FF16E8" w:rsidRDefault="00FF16E8" w:rsidP="00FF16E8">
                <w:pPr>
                  <w:pStyle w:val="TableBullet"/>
                </w:pPr>
                <w:r>
                  <w:t>Please write your second benefit here</w:t>
                </w:r>
              </w:p>
            </w:sdtContent>
          </w:sdt>
          <w:sdt>
            <w:sdtPr>
              <w:id w:val="-315027963"/>
              <w:placeholder>
                <w:docPart w:val="DefaultPlaceholder_-1854013440"/>
              </w:placeholder>
            </w:sdtPr>
            <w:sdtEndPr/>
            <w:sdtContent>
              <w:p w14:paraId="2A51A37F" w14:textId="6F750066" w:rsidR="00822162" w:rsidRPr="00822162" w:rsidRDefault="00FF16E8" w:rsidP="00FF16E8">
                <w:pPr>
                  <w:pStyle w:val="TableBullet"/>
                </w:pPr>
                <w:r>
                  <w:t>Please write your third benefit here</w:t>
                </w:r>
              </w:p>
            </w:sdtContent>
          </w:sdt>
        </w:tc>
      </w:tr>
      <w:tr w:rsidR="00822162" w:rsidRPr="009F6A73" w14:paraId="4E215A63" w14:textId="77777777" w:rsidTr="00822162">
        <w:tblPrEx>
          <w:tblBorders>
            <w:bottom w:val="single" w:sz="6" w:space="0" w:color="1C556C" w:themeColor="accent1"/>
            <w:insideH w:val="single" w:sz="6" w:space="0" w:color="1C556C" w:themeColor="accent1"/>
            <w:insideV w:val="single" w:sz="6" w:space="0" w:color="1C556C" w:themeColor="accent1"/>
          </w:tblBorders>
        </w:tblPrEx>
        <w:tc>
          <w:tcPr>
            <w:tcW w:w="680" w:type="dxa"/>
            <w:shd w:val="clear" w:color="auto" w:fill="D2DDE1" w:themeFill="background2"/>
            <w:tcMar>
              <w:left w:w="105" w:type="dxa"/>
              <w:right w:w="105" w:type="dxa"/>
            </w:tcMar>
          </w:tcPr>
          <w:p w14:paraId="738FF349" w14:textId="77777777" w:rsidR="00822162" w:rsidRPr="00822162" w:rsidRDefault="00822162" w:rsidP="00822162">
            <w:pPr>
              <w:pStyle w:val="TableText"/>
            </w:pPr>
            <w:r w:rsidRPr="00822162">
              <w:t>11.3</w:t>
            </w:r>
          </w:p>
        </w:tc>
        <w:tc>
          <w:tcPr>
            <w:tcW w:w="7825" w:type="dxa"/>
            <w:shd w:val="clear" w:color="auto" w:fill="D2DDE1" w:themeFill="background2"/>
            <w:tcMar>
              <w:left w:w="105" w:type="dxa"/>
              <w:right w:w="105" w:type="dxa"/>
            </w:tcMar>
          </w:tcPr>
          <w:p w14:paraId="74752BE1" w14:textId="77777777" w:rsidR="00822162" w:rsidRPr="00822162" w:rsidRDefault="00822162" w:rsidP="00822162">
            <w:pPr>
              <w:pStyle w:val="TableText"/>
            </w:pPr>
            <w:r w:rsidRPr="00822162">
              <w:t>What are some examples of how businesses and industries are already managing climate risks?</w:t>
            </w:r>
          </w:p>
        </w:tc>
      </w:tr>
      <w:tr w:rsidR="00822162" w:rsidRPr="009F6A73" w14:paraId="7778F505" w14:textId="77777777" w:rsidTr="00650684">
        <w:tblPrEx>
          <w:tblBorders>
            <w:bottom w:val="single" w:sz="6" w:space="0" w:color="1C556C" w:themeColor="accent1"/>
            <w:insideH w:val="single" w:sz="6" w:space="0" w:color="1C556C" w:themeColor="accent1"/>
            <w:insideV w:val="single" w:sz="6" w:space="0" w:color="1C556C" w:themeColor="accent1"/>
          </w:tblBorders>
        </w:tblPrEx>
        <w:tc>
          <w:tcPr>
            <w:tcW w:w="680" w:type="dxa"/>
            <w:tcMar>
              <w:left w:w="105" w:type="dxa"/>
              <w:right w:w="105" w:type="dxa"/>
            </w:tcMar>
          </w:tcPr>
          <w:p w14:paraId="00EA1B9A" w14:textId="77777777" w:rsidR="00822162" w:rsidRPr="00822162" w:rsidRDefault="00822162" w:rsidP="00822162">
            <w:pPr>
              <w:pStyle w:val="TableText"/>
            </w:pPr>
          </w:p>
        </w:tc>
        <w:sdt>
          <w:sdtPr>
            <w:id w:val="-184061124"/>
            <w:placeholder>
              <w:docPart w:val="DefaultPlaceholder_-1854013440"/>
            </w:placeholder>
            <w:showingPlcHdr/>
          </w:sdtPr>
          <w:sdtEndPr/>
          <w:sdtContent>
            <w:tc>
              <w:tcPr>
                <w:tcW w:w="7825" w:type="dxa"/>
                <w:tcMar>
                  <w:left w:w="105" w:type="dxa"/>
                  <w:right w:w="105" w:type="dxa"/>
                </w:tcMar>
              </w:tcPr>
              <w:p w14:paraId="3031899C" w14:textId="120F8911" w:rsidR="00822162" w:rsidRPr="00822162" w:rsidRDefault="00FF16E8" w:rsidP="00822162">
                <w:pPr>
                  <w:pStyle w:val="TableText"/>
                </w:pPr>
                <w:r w:rsidRPr="003A5BB7">
                  <w:rPr>
                    <w:rStyle w:val="PlaceholderText"/>
                    <w:rFonts w:eastAsia="Calibri"/>
                  </w:rPr>
                  <w:t>Click or tap here to enter text.</w:t>
                </w:r>
              </w:p>
            </w:tc>
          </w:sdtContent>
        </w:sdt>
      </w:tr>
      <w:tr w:rsidR="00822162" w:rsidRPr="009F6A73" w14:paraId="63600986" w14:textId="77777777" w:rsidTr="00822162">
        <w:tblPrEx>
          <w:tblBorders>
            <w:bottom w:val="single" w:sz="6" w:space="0" w:color="1C556C" w:themeColor="accent1"/>
            <w:insideH w:val="single" w:sz="6" w:space="0" w:color="1C556C" w:themeColor="accent1"/>
            <w:insideV w:val="single" w:sz="6" w:space="0" w:color="1C556C" w:themeColor="accent1"/>
          </w:tblBorders>
        </w:tblPrEx>
        <w:tc>
          <w:tcPr>
            <w:tcW w:w="680" w:type="dxa"/>
            <w:shd w:val="clear" w:color="auto" w:fill="D2DDE1" w:themeFill="background2"/>
            <w:tcMar>
              <w:left w:w="105" w:type="dxa"/>
              <w:right w:w="105" w:type="dxa"/>
            </w:tcMar>
          </w:tcPr>
          <w:p w14:paraId="70956759" w14:textId="77777777" w:rsidR="00822162" w:rsidRPr="00822162" w:rsidRDefault="00822162" w:rsidP="00822162">
            <w:pPr>
              <w:pStyle w:val="TableText"/>
            </w:pPr>
            <w:r w:rsidRPr="00822162">
              <w:t>11.4</w:t>
            </w:r>
          </w:p>
        </w:tc>
        <w:tc>
          <w:tcPr>
            <w:tcW w:w="7825" w:type="dxa"/>
            <w:shd w:val="clear" w:color="auto" w:fill="D2DDE1" w:themeFill="background2"/>
            <w:tcMar>
              <w:left w:w="105" w:type="dxa"/>
              <w:right w:w="105" w:type="dxa"/>
            </w:tcMar>
          </w:tcPr>
          <w:p w14:paraId="2EAAA3F0" w14:textId="77777777" w:rsidR="00822162" w:rsidRPr="00822162" w:rsidRDefault="00822162" w:rsidP="00822162">
            <w:pPr>
              <w:pStyle w:val="TableText"/>
            </w:pPr>
            <w:r w:rsidRPr="00822162">
              <w:t>How can these kinds of activities be further supported?</w:t>
            </w:r>
          </w:p>
        </w:tc>
      </w:tr>
      <w:tr w:rsidR="00822162" w:rsidRPr="009F6A73" w14:paraId="78F07180" w14:textId="77777777" w:rsidTr="00650684">
        <w:tblPrEx>
          <w:tblBorders>
            <w:bottom w:val="single" w:sz="6" w:space="0" w:color="1C556C" w:themeColor="accent1"/>
            <w:insideH w:val="single" w:sz="6" w:space="0" w:color="1C556C" w:themeColor="accent1"/>
            <w:insideV w:val="single" w:sz="6" w:space="0" w:color="1C556C" w:themeColor="accent1"/>
          </w:tblBorders>
        </w:tblPrEx>
        <w:tc>
          <w:tcPr>
            <w:tcW w:w="680" w:type="dxa"/>
            <w:tcMar>
              <w:left w:w="105" w:type="dxa"/>
              <w:right w:w="105" w:type="dxa"/>
            </w:tcMar>
          </w:tcPr>
          <w:p w14:paraId="35DB2915" w14:textId="77777777" w:rsidR="00822162" w:rsidRPr="00822162" w:rsidRDefault="00822162" w:rsidP="00822162">
            <w:pPr>
              <w:pStyle w:val="TableText"/>
            </w:pPr>
          </w:p>
        </w:tc>
        <w:sdt>
          <w:sdtPr>
            <w:id w:val="-99884059"/>
            <w:placeholder>
              <w:docPart w:val="DefaultPlaceholder_-1854013440"/>
            </w:placeholder>
            <w:showingPlcHdr/>
          </w:sdtPr>
          <w:sdtEndPr/>
          <w:sdtContent>
            <w:tc>
              <w:tcPr>
                <w:tcW w:w="7825" w:type="dxa"/>
                <w:tcMar>
                  <w:left w:w="105" w:type="dxa"/>
                  <w:right w:w="105" w:type="dxa"/>
                </w:tcMar>
              </w:tcPr>
              <w:p w14:paraId="33C3C885" w14:textId="1648DE54" w:rsidR="00822162" w:rsidRPr="00822162" w:rsidRDefault="00FF16E8" w:rsidP="00822162">
                <w:pPr>
                  <w:pStyle w:val="TableText"/>
                </w:pPr>
                <w:r w:rsidRPr="003A5BB7">
                  <w:rPr>
                    <w:rStyle w:val="PlaceholderText"/>
                    <w:rFonts w:eastAsia="Calibri"/>
                  </w:rPr>
                  <w:t>Click or tap here to enter text.</w:t>
                </w:r>
              </w:p>
            </w:tc>
          </w:sdtContent>
        </w:sdt>
      </w:tr>
      <w:tr w:rsidR="00822162" w:rsidRPr="009F6A73" w14:paraId="010E1FDF" w14:textId="77777777" w:rsidTr="00822162">
        <w:tblPrEx>
          <w:tblBorders>
            <w:bottom w:val="single" w:sz="6" w:space="0" w:color="1C556C" w:themeColor="accent1"/>
            <w:insideH w:val="single" w:sz="6" w:space="0" w:color="1C556C" w:themeColor="accent1"/>
            <w:insideV w:val="single" w:sz="6" w:space="0" w:color="1C556C" w:themeColor="accent1"/>
          </w:tblBorders>
        </w:tblPrEx>
        <w:tc>
          <w:tcPr>
            <w:tcW w:w="680" w:type="dxa"/>
            <w:shd w:val="clear" w:color="auto" w:fill="D2DDE1" w:themeFill="background2"/>
            <w:tcMar>
              <w:left w:w="105" w:type="dxa"/>
              <w:right w:w="105" w:type="dxa"/>
            </w:tcMar>
          </w:tcPr>
          <w:p w14:paraId="765A43A0" w14:textId="77777777" w:rsidR="00822162" w:rsidRPr="00822162" w:rsidRDefault="00822162" w:rsidP="00822162">
            <w:pPr>
              <w:pStyle w:val="TableText"/>
            </w:pPr>
            <w:r w:rsidRPr="00822162">
              <w:t>11.5</w:t>
            </w:r>
          </w:p>
        </w:tc>
        <w:tc>
          <w:tcPr>
            <w:tcW w:w="7825" w:type="dxa"/>
            <w:shd w:val="clear" w:color="auto" w:fill="D2DDE1" w:themeFill="background2"/>
            <w:tcMar>
              <w:left w:w="105" w:type="dxa"/>
              <w:right w:w="105" w:type="dxa"/>
            </w:tcMar>
          </w:tcPr>
          <w:p w14:paraId="7FE14B2E" w14:textId="77777777" w:rsidR="00822162" w:rsidRPr="00822162" w:rsidRDefault="00822162" w:rsidP="00822162">
            <w:pPr>
              <w:pStyle w:val="TableText"/>
            </w:pPr>
            <w:r w:rsidRPr="00822162">
              <w:t>Please provide any additional feedback on the pathway the Government has set out for managing climate risks from emissions reduction activities.</w:t>
            </w:r>
          </w:p>
        </w:tc>
      </w:tr>
      <w:tr w:rsidR="00822162" w:rsidRPr="009F6A73" w14:paraId="0DA44DC6" w14:textId="77777777" w:rsidTr="00650684">
        <w:tblPrEx>
          <w:tblBorders>
            <w:bottom w:val="single" w:sz="6" w:space="0" w:color="1C556C" w:themeColor="accent1"/>
            <w:insideH w:val="single" w:sz="6" w:space="0" w:color="1C556C" w:themeColor="accent1"/>
            <w:insideV w:val="single" w:sz="6" w:space="0" w:color="1C556C" w:themeColor="accent1"/>
          </w:tblBorders>
        </w:tblPrEx>
        <w:tc>
          <w:tcPr>
            <w:tcW w:w="680" w:type="dxa"/>
            <w:tcBorders>
              <w:bottom w:val="single" w:sz="4" w:space="0" w:color="1B556B" w:themeColor="text2"/>
            </w:tcBorders>
            <w:tcMar>
              <w:left w:w="105" w:type="dxa"/>
              <w:right w:w="105" w:type="dxa"/>
            </w:tcMar>
          </w:tcPr>
          <w:p w14:paraId="522A384E" w14:textId="77777777" w:rsidR="00822162" w:rsidRPr="00822162" w:rsidRDefault="00822162" w:rsidP="00822162">
            <w:pPr>
              <w:pStyle w:val="TableText"/>
            </w:pPr>
          </w:p>
        </w:tc>
        <w:sdt>
          <w:sdtPr>
            <w:id w:val="-170414511"/>
            <w:placeholder>
              <w:docPart w:val="DefaultPlaceholder_-1854013440"/>
            </w:placeholder>
            <w:showingPlcHdr/>
          </w:sdtPr>
          <w:sdtEndPr/>
          <w:sdtContent>
            <w:tc>
              <w:tcPr>
                <w:tcW w:w="7825" w:type="dxa"/>
                <w:tcBorders>
                  <w:bottom w:val="single" w:sz="4" w:space="0" w:color="1B556B" w:themeColor="text2"/>
                </w:tcBorders>
                <w:tcMar>
                  <w:left w:w="105" w:type="dxa"/>
                  <w:right w:w="105" w:type="dxa"/>
                </w:tcMar>
              </w:tcPr>
              <w:p w14:paraId="38BEE001" w14:textId="55626905" w:rsidR="00822162" w:rsidRPr="00822162" w:rsidRDefault="00FF16E8" w:rsidP="00822162">
                <w:pPr>
                  <w:pStyle w:val="TableText"/>
                </w:pPr>
                <w:r w:rsidRPr="003A5BB7">
                  <w:rPr>
                    <w:rStyle w:val="PlaceholderText"/>
                    <w:rFonts w:eastAsia="Calibri"/>
                  </w:rPr>
                  <w:t>Click or tap here to enter text.</w:t>
                </w:r>
              </w:p>
            </w:tc>
          </w:sdtContent>
        </w:sdt>
      </w:tr>
    </w:tbl>
    <w:p w14:paraId="0D873097" w14:textId="77777777" w:rsidR="00FF16E8" w:rsidRDefault="00FF16E8">
      <w:pPr>
        <w:spacing w:before="0" w:after="0" w:line="240" w:lineRule="auto"/>
        <w:jc w:val="left"/>
        <w:rPr>
          <w:rFonts w:ascii="Georgia" w:eastAsiaTheme="majorEastAsia" w:hAnsi="Georgia" w:cstheme="majorBidi"/>
          <w:b/>
          <w:bCs/>
          <w:color w:val="1B556B"/>
          <w:sz w:val="36"/>
          <w:szCs w:val="26"/>
        </w:rPr>
      </w:pPr>
      <w:r>
        <w:br w:type="page"/>
      </w:r>
    </w:p>
    <w:p w14:paraId="3FAD6BC8" w14:textId="33AE9AE7" w:rsidR="00E81B11" w:rsidRDefault="00E81B11">
      <w:pPr>
        <w:pStyle w:val="Heading2"/>
      </w:pPr>
      <w:bookmarkStart w:id="22" w:name="_Toc172811041"/>
      <w:r w:rsidRPr="00E81B11">
        <w:lastRenderedPageBreak/>
        <w:t xml:space="preserve">Chapter 12: Addressing distributional impacts of climate mitigation policy | </w:t>
      </w:r>
      <w:proofErr w:type="spellStart"/>
      <w:r w:rsidRPr="00E81B11">
        <w:t>Te</w:t>
      </w:r>
      <w:proofErr w:type="spellEnd"/>
      <w:r w:rsidRPr="00E81B11">
        <w:t xml:space="preserve"> </w:t>
      </w:r>
      <w:proofErr w:type="spellStart"/>
      <w:r w:rsidRPr="00E81B11">
        <w:t>whakatutuki</w:t>
      </w:r>
      <w:proofErr w:type="spellEnd"/>
      <w:r w:rsidRPr="00E81B11">
        <w:t xml:space="preserve"> </w:t>
      </w:r>
      <w:proofErr w:type="spellStart"/>
      <w:r w:rsidRPr="00E81B11">
        <w:t>i</w:t>
      </w:r>
      <w:proofErr w:type="spellEnd"/>
      <w:r w:rsidRPr="00E81B11">
        <w:t xml:space="preserve"> </w:t>
      </w:r>
      <w:proofErr w:type="spellStart"/>
      <w:r w:rsidRPr="00E81B11">
        <w:t>ngā</w:t>
      </w:r>
      <w:proofErr w:type="spellEnd"/>
      <w:r w:rsidRPr="00E81B11">
        <w:t xml:space="preserve"> </w:t>
      </w:r>
      <w:proofErr w:type="spellStart"/>
      <w:r w:rsidRPr="00E81B11">
        <w:t>pāpānga</w:t>
      </w:r>
      <w:proofErr w:type="spellEnd"/>
      <w:r w:rsidRPr="00E81B11">
        <w:t xml:space="preserve"> </w:t>
      </w:r>
      <w:proofErr w:type="spellStart"/>
      <w:r w:rsidRPr="00E81B11">
        <w:t>tohatoha</w:t>
      </w:r>
      <w:proofErr w:type="spellEnd"/>
      <w:r w:rsidRPr="00E81B11">
        <w:t xml:space="preserve"> o </w:t>
      </w:r>
      <w:proofErr w:type="spellStart"/>
      <w:r w:rsidRPr="00E81B11">
        <w:t>te</w:t>
      </w:r>
      <w:proofErr w:type="spellEnd"/>
      <w:r w:rsidRPr="00E81B11">
        <w:t xml:space="preserve"> </w:t>
      </w:r>
      <w:proofErr w:type="spellStart"/>
      <w:r w:rsidRPr="00E81B11">
        <w:t>kaupapahere</w:t>
      </w:r>
      <w:proofErr w:type="spellEnd"/>
      <w:r w:rsidRPr="00E81B11">
        <w:t xml:space="preserve"> </w:t>
      </w:r>
      <w:proofErr w:type="spellStart"/>
      <w:r w:rsidRPr="00E81B11">
        <w:t>whakamauru</w:t>
      </w:r>
      <w:proofErr w:type="spellEnd"/>
      <w:r w:rsidRPr="00E81B11">
        <w:t xml:space="preserve"> </w:t>
      </w:r>
      <w:proofErr w:type="spellStart"/>
      <w:r w:rsidRPr="00E81B11">
        <w:t>panoni</w:t>
      </w:r>
      <w:proofErr w:type="spellEnd"/>
      <w:r w:rsidRPr="00E81B11">
        <w:t xml:space="preserve"> </w:t>
      </w:r>
      <w:proofErr w:type="spellStart"/>
      <w:r w:rsidRPr="00E81B11">
        <w:t>āhuarangi</w:t>
      </w:r>
      <w:bookmarkEnd w:id="22"/>
      <w:proofErr w:type="spellEnd"/>
    </w:p>
    <w:p w14:paraId="45EC0191" w14:textId="1327C550" w:rsidR="00E81B11" w:rsidRDefault="00E81B11" w:rsidP="00E81B11">
      <w:pPr>
        <w:pStyle w:val="Heading3"/>
      </w:pPr>
      <w:r>
        <w:t>Summary</w:t>
      </w:r>
    </w:p>
    <w:p w14:paraId="1D9887B1" w14:textId="77777777" w:rsidR="00E81B11" w:rsidRDefault="00E81B11" w:rsidP="00E81B11">
      <w:pPr>
        <w:pStyle w:val="BodyText"/>
      </w:pPr>
      <w:r>
        <w:t>Alongside our efforts to reduce emissions, we need to address the distributional impacts from climate mitigation policy in the second emissions reduction plan (ERP2). Reducing emissions and increasing removals can be disruptive and impose costs on different groups of New Zealanders.</w:t>
      </w:r>
    </w:p>
    <w:p w14:paraId="5F24973E" w14:textId="77777777" w:rsidR="00E81B11" w:rsidRDefault="00E81B11" w:rsidP="00E81B11">
      <w:pPr>
        <w:pStyle w:val="BodyText"/>
      </w:pPr>
      <w:r>
        <w:t>Each emissions reduction plan is required, under the Climate Change Response Act 2022 (CCRA), to include a strategy to mitigate the impacts of reducing emissions and increasing removals on employees and employers, regions, iwi and Māori, and wider communities, including the funding for any mitigation action.</w:t>
      </w:r>
    </w:p>
    <w:p w14:paraId="7DA50B28" w14:textId="205F2EA9" w:rsidR="00E81B11" w:rsidRDefault="00E81B11" w:rsidP="00936FCA">
      <w:pPr>
        <w:pStyle w:val="BodyText"/>
        <w:spacing w:after="240"/>
      </w:pPr>
      <w:r>
        <w:t>This chapter sets out an initial analysis of the distributional impacts of some policies in this discussion document. It also outlines how we will more thoroughly assess and address those impacts in the published ERP2.</w:t>
      </w:r>
    </w:p>
    <w:tbl>
      <w:tblPr>
        <w:tblStyle w:val="TableGrid"/>
        <w:tblW w:w="8505" w:type="dxa"/>
        <w:tblBorders>
          <w:top w:val="none" w:sz="0" w:space="0" w:color="auto"/>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ayout w:type="fixed"/>
        <w:tblLook w:val="0000" w:firstRow="0" w:lastRow="0" w:firstColumn="0" w:lastColumn="0" w:noHBand="0" w:noVBand="0"/>
      </w:tblPr>
      <w:tblGrid>
        <w:gridCol w:w="680"/>
        <w:gridCol w:w="7825"/>
      </w:tblGrid>
      <w:tr w:rsidR="00ED4020" w:rsidRPr="00ED4020" w14:paraId="3EFE6035" w14:textId="77777777" w:rsidTr="00701835">
        <w:trPr>
          <w:tblHeader/>
        </w:trPr>
        <w:tc>
          <w:tcPr>
            <w:tcW w:w="8505" w:type="dxa"/>
            <w:gridSpan w:val="2"/>
            <w:tcBorders>
              <w:top w:val="single" w:sz="4" w:space="0" w:color="1B556B" w:themeColor="text2"/>
            </w:tcBorders>
            <w:shd w:val="clear" w:color="auto" w:fill="1B556B" w:themeFill="text2"/>
            <w:tcMar>
              <w:left w:w="105" w:type="dxa"/>
              <w:right w:w="105" w:type="dxa"/>
            </w:tcMar>
          </w:tcPr>
          <w:p w14:paraId="2EE91604" w14:textId="77777777" w:rsidR="00ED4020" w:rsidRPr="00ED4020" w:rsidRDefault="00ED4020" w:rsidP="00650684">
            <w:pPr>
              <w:pStyle w:val="TableText"/>
              <w:spacing w:before="80" w:after="80"/>
              <w:rPr>
                <w:b/>
                <w:bCs/>
                <w:color w:val="FFFFFF" w:themeColor="background1"/>
                <w:sz w:val="22"/>
                <w:szCs w:val="24"/>
              </w:rPr>
            </w:pPr>
            <w:r w:rsidRPr="00ED4020">
              <w:rPr>
                <w:b/>
                <w:bCs/>
                <w:color w:val="FFFFFF" w:themeColor="background1"/>
                <w:sz w:val="22"/>
                <w:szCs w:val="24"/>
              </w:rPr>
              <w:t>Chapter 12</w:t>
            </w:r>
          </w:p>
        </w:tc>
      </w:tr>
      <w:tr w:rsidR="00ED4020" w:rsidRPr="009F6A73" w14:paraId="4E819BD5" w14:textId="77777777" w:rsidTr="00ED4020">
        <w:tblPrEx>
          <w:tblBorders>
            <w:bottom w:val="single" w:sz="6" w:space="0" w:color="1C556C" w:themeColor="accent1"/>
            <w:insideH w:val="single" w:sz="6" w:space="0" w:color="1C556C" w:themeColor="accent1"/>
            <w:insideV w:val="single" w:sz="6" w:space="0" w:color="1C556C" w:themeColor="accent1"/>
          </w:tblBorders>
        </w:tblPrEx>
        <w:tc>
          <w:tcPr>
            <w:tcW w:w="680" w:type="dxa"/>
            <w:shd w:val="clear" w:color="auto" w:fill="D2DDE1" w:themeFill="background2"/>
            <w:tcMar>
              <w:left w:w="105" w:type="dxa"/>
              <w:right w:w="105" w:type="dxa"/>
            </w:tcMar>
          </w:tcPr>
          <w:p w14:paraId="3FBDB968" w14:textId="77777777" w:rsidR="00ED4020" w:rsidRPr="00ED4020" w:rsidRDefault="00ED4020" w:rsidP="00ED4020">
            <w:pPr>
              <w:pStyle w:val="TableText"/>
            </w:pPr>
            <w:r w:rsidRPr="00ED4020">
              <w:t>12.1</w:t>
            </w:r>
          </w:p>
        </w:tc>
        <w:tc>
          <w:tcPr>
            <w:tcW w:w="7825" w:type="dxa"/>
            <w:shd w:val="clear" w:color="auto" w:fill="D2DDE1" w:themeFill="background2"/>
            <w:tcMar>
              <w:left w:w="105" w:type="dxa"/>
              <w:right w:w="105" w:type="dxa"/>
            </w:tcMar>
          </w:tcPr>
          <w:p w14:paraId="6C7E90B0" w14:textId="77777777" w:rsidR="00ED4020" w:rsidRPr="00ED4020" w:rsidRDefault="00ED4020" w:rsidP="00ED4020">
            <w:pPr>
              <w:pStyle w:val="TableText"/>
            </w:pPr>
            <w:r w:rsidRPr="00ED4020">
              <w:t>What are the main impacts of reducing emissions on employees, employers, regions, iwi and Māori, and/or wider communities that you believe should be addressed through Government support? </w:t>
            </w:r>
          </w:p>
        </w:tc>
      </w:tr>
      <w:tr w:rsidR="00ED4020" w:rsidRPr="009F6A73" w14:paraId="126FE62B" w14:textId="77777777" w:rsidTr="00650684">
        <w:tblPrEx>
          <w:tblBorders>
            <w:bottom w:val="single" w:sz="6" w:space="0" w:color="1C556C" w:themeColor="accent1"/>
            <w:insideH w:val="single" w:sz="6" w:space="0" w:color="1C556C" w:themeColor="accent1"/>
            <w:insideV w:val="single" w:sz="6" w:space="0" w:color="1C556C" w:themeColor="accent1"/>
          </w:tblBorders>
        </w:tblPrEx>
        <w:tc>
          <w:tcPr>
            <w:tcW w:w="680" w:type="dxa"/>
            <w:tcMar>
              <w:left w:w="105" w:type="dxa"/>
              <w:right w:w="105" w:type="dxa"/>
            </w:tcMar>
          </w:tcPr>
          <w:p w14:paraId="3CC149C3" w14:textId="77777777" w:rsidR="00ED4020" w:rsidRPr="00ED4020" w:rsidRDefault="00ED4020" w:rsidP="00ED4020">
            <w:pPr>
              <w:pStyle w:val="TableText"/>
            </w:pPr>
          </w:p>
        </w:tc>
        <w:sdt>
          <w:sdtPr>
            <w:id w:val="-598326168"/>
            <w:placeholder>
              <w:docPart w:val="DefaultPlaceholder_-1854013440"/>
            </w:placeholder>
            <w:showingPlcHdr/>
          </w:sdtPr>
          <w:sdtEndPr/>
          <w:sdtContent>
            <w:tc>
              <w:tcPr>
                <w:tcW w:w="7825" w:type="dxa"/>
                <w:tcMar>
                  <w:left w:w="105" w:type="dxa"/>
                  <w:right w:w="105" w:type="dxa"/>
                </w:tcMar>
              </w:tcPr>
              <w:p w14:paraId="5E378180" w14:textId="530C7345" w:rsidR="00ED4020" w:rsidRPr="00ED4020" w:rsidRDefault="00ED4020" w:rsidP="00ED4020">
                <w:pPr>
                  <w:pStyle w:val="TableText"/>
                </w:pPr>
                <w:r w:rsidRPr="003A5BB7">
                  <w:rPr>
                    <w:rStyle w:val="PlaceholderText"/>
                    <w:rFonts w:eastAsia="Calibri"/>
                  </w:rPr>
                  <w:t>Click or tap here to enter text.</w:t>
                </w:r>
              </w:p>
            </w:tc>
          </w:sdtContent>
        </w:sdt>
      </w:tr>
      <w:tr w:rsidR="00ED4020" w:rsidRPr="009F6A73" w14:paraId="00FDA2B1" w14:textId="77777777" w:rsidTr="00ED4020">
        <w:tblPrEx>
          <w:tblBorders>
            <w:bottom w:val="single" w:sz="6" w:space="0" w:color="1C556C" w:themeColor="accent1"/>
            <w:insideH w:val="single" w:sz="6" w:space="0" w:color="1C556C" w:themeColor="accent1"/>
            <w:insideV w:val="single" w:sz="6" w:space="0" w:color="1C556C" w:themeColor="accent1"/>
          </w:tblBorders>
        </w:tblPrEx>
        <w:tc>
          <w:tcPr>
            <w:tcW w:w="680" w:type="dxa"/>
            <w:shd w:val="clear" w:color="auto" w:fill="D2DDE1" w:themeFill="background2"/>
            <w:tcMar>
              <w:left w:w="105" w:type="dxa"/>
              <w:right w:w="105" w:type="dxa"/>
            </w:tcMar>
          </w:tcPr>
          <w:p w14:paraId="5D4429CC" w14:textId="77777777" w:rsidR="00ED4020" w:rsidRPr="00ED4020" w:rsidRDefault="00ED4020" w:rsidP="00ED4020">
            <w:pPr>
              <w:pStyle w:val="TableText"/>
            </w:pPr>
            <w:r w:rsidRPr="00ED4020">
              <w:t>12.2</w:t>
            </w:r>
          </w:p>
        </w:tc>
        <w:tc>
          <w:tcPr>
            <w:tcW w:w="7825" w:type="dxa"/>
            <w:shd w:val="clear" w:color="auto" w:fill="D2DDE1" w:themeFill="background2"/>
            <w:tcMar>
              <w:left w:w="105" w:type="dxa"/>
              <w:right w:w="105" w:type="dxa"/>
            </w:tcMar>
          </w:tcPr>
          <w:p w14:paraId="1B0454C6" w14:textId="77777777" w:rsidR="00ED4020" w:rsidRPr="00ED4020" w:rsidRDefault="00ED4020" w:rsidP="00ED4020">
            <w:pPr>
              <w:pStyle w:val="TableText"/>
            </w:pPr>
            <w:r w:rsidRPr="00ED4020">
              <w:t>The Government can use a lot of existing tools to support people affected by reducing emissions (welfare and income support systems, employment and training services).</w:t>
            </w:r>
          </w:p>
          <w:p w14:paraId="1034E55B" w14:textId="77777777" w:rsidR="00ED4020" w:rsidRPr="00ED4020" w:rsidRDefault="00ED4020" w:rsidP="00ED4020">
            <w:pPr>
              <w:pStyle w:val="TableText"/>
            </w:pPr>
            <w:r w:rsidRPr="00ED4020">
              <w:t>Do you think additional climate-specific services, supports or programmes should be considered by the Government over the coming years? </w:t>
            </w:r>
          </w:p>
          <w:p w14:paraId="584F9B17" w14:textId="77777777" w:rsidR="00ED4020" w:rsidRPr="00ED4020" w:rsidRDefault="00ED4020" w:rsidP="00ED4020">
            <w:pPr>
              <w:pStyle w:val="TableText"/>
            </w:pPr>
            <w:r w:rsidRPr="00ED4020">
              <w:t>Please describe what additional climate-specific services, supports or programmes could be useful.</w:t>
            </w:r>
            <w:r w:rsidRPr="00ED4020">
              <w:rPr>
                <w:rFonts w:eastAsiaTheme="majorEastAsia"/>
              </w:rPr>
              <w:t> </w:t>
            </w:r>
          </w:p>
        </w:tc>
      </w:tr>
      <w:tr w:rsidR="00ED4020" w:rsidRPr="009F6A73" w14:paraId="1FEF0065" w14:textId="77777777" w:rsidTr="00650684">
        <w:tblPrEx>
          <w:tblBorders>
            <w:bottom w:val="single" w:sz="6" w:space="0" w:color="1C556C" w:themeColor="accent1"/>
            <w:insideH w:val="single" w:sz="6" w:space="0" w:color="1C556C" w:themeColor="accent1"/>
            <w:insideV w:val="single" w:sz="6" w:space="0" w:color="1C556C" w:themeColor="accent1"/>
          </w:tblBorders>
        </w:tblPrEx>
        <w:tc>
          <w:tcPr>
            <w:tcW w:w="680" w:type="dxa"/>
            <w:tcMar>
              <w:left w:w="105" w:type="dxa"/>
              <w:right w:w="105" w:type="dxa"/>
            </w:tcMar>
          </w:tcPr>
          <w:p w14:paraId="323A1419" w14:textId="77777777" w:rsidR="00ED4020" w:rsidRPr="00ED4020" w:rsidRDefault="00ED4020" w:rsidP="00ED4020">
            <w:pPr>
              <w:pStyle w:val="TableText"/>
            </w:pPr>
          </w:p>
        </w:tc>
        <w:tc>
          <w:tcPr>
            <w:tcW w:w="7825" w:type="dxa"/>
            <w:tcMar>
              <w:left w:w="105" w:type="dxa"/>
              <w:right w:w="105" w:type="dxa"/>
            </w:tcMar>
          </w:tcPr>
          <w:p w14:paraId="0882D6C6" w14:textId="77777777" w:rsidR="00ED4020" w:rsidRDefault="00ED4020" w:rsidP="00ED4020">
            <w:pPr>
              <w:pStyle w:val="TableText"/>
            </w:pPr>
            <w:r>
              <w:t xml:space="preserve">Please choose one of the following answers: </w:t>
            </w:r>
          </w:p>
          <w:p w14:paraId="1E762AF8" w14:textId="57219A7E" w:rsidR="00ED4020" w:rsidRDefault="0030278B" w:rsidP="00ED4020">
            <w:pPr>
              <w:pStyle w:val="TableBullet"/>
            </w:pPr>
            <w:sdt>
              <w:sdtPr>
                <w:id w:val="-361203167"/>
                <w14:checkbox>
                  <w14:checked w14:val="0"/>
                  <w14:checkedState w14:val="2612" w14:font="MS Gothic"/>
                  <w14:uncheckedState w14:val="2610" w14:font="MS Gothic"/>
                </w14:checkbox>
              </w:sdtPr>
              <w:sdtEndPr/>
              <w:sdtContent>
                <w:r w:rsidR="00ED4020">
                  <w:rPr>
                    <w:rFonts w:ascii="MS Gothic" w:eastAsia="MS Gothic" w:hAnsi="MS Gothic" w:hint="eastAsia"/>
                  </w:rPr>
                  <w:t>☐</w:t>
                </w:r>
              </w:sdtContent>
            </w:sdt>
            <w:r w:rsidR="00ED4020">
              <w:t>Yes</w:t>
            </w:r>
          </w:p>
          <w:p w14:paraId="365B390C" w14:textId="6E2766B7" w:rsidR="00ED4020" w:rsidRDefault="0030278B" w:rsidP="00ED4020">
            <w:pPr>
              <w:pStyle w:val="TableBullet"/>
            </w:pPr>
            <w:sdt>
              <w:sdtPr>
                <w:id w:val="-701707462"/>
                <w14:checkbox>
                  <w14:checked w14:val="0"/>
                  <w14:checkedState w14:val="2612" w14:font="MS Gothic"/>
                  <w14:uncheckedState w14:val="2610" w14:font="MS Gothic"/>
                </w14:checkbox>
              </w:sdtPr>
              <w:sdtEndPr/>
              <w:sdtContent>
                <w:r w:rsidR="00ED4020">
                  <w:rPr>
                    <w:rFonts w:ascii="MS Gothic" w:eastAsia="MS Gothic" w:hAnsi="MS Gothic" w:hint="eastAsia"/>
                  </w:rPr>
                  <w:t>☐</w:t>
                </w:r>
              </w:sdtContent>
            </w:sdt>
            <w:r w:rsidR="00ED4020">
              <w:t>No</w:t>
            </w:r>
          </w:p>
          <w:p w14:paraId="7921C77D" w14:textId="0319993D" w:rsidR="00ED4020" w:rsidRPr="00ED4020" w:rsidRDefault="0030278B" w:rsidP="00ED4020">
            <w:pPr>
              <w:pStyle w:val="TableBullet"/>
            </w:pPr>
            <w:sdt>
              <w:sdtPr>
                <w:id w:val="-327827823"/>
                <w14:checkbox>
                  <w14:checked w14:val="0"/>
                  <w14:checkedState w14:val="2612" w14:font="MS Gothic"/>
                  <w14:uncheckedState w14:val="2610" w14:font="MS Gothic"/>
                </w14:checkbox>
              </w:sdtPr>
              <w:sdtEndPr/>
              <w:sdtContent>
                <w:r w:rsidR="00ED4020">
                  <w:rPr>
                    <w:rFonts w:ascii="MS Gothic" w:eastAsia="MS Gothic" w:hAnsi="MS Gothic" w:hint="eastAsia"/>
                  </w:rPr>
                  <w:t>☐</w:t>
                </w:r>
              </w:sdtContent>
            </w:sdt>
            <w:r w:rsidR="00ED4020">
              <w:t>Unsure</w:t>
            </w:r>
          </w:p>
        </w:tc>
      </w:tr>
    </w:tbl>
    <w:p w14:paraId="65837D04" w14:textId="2016CD8E" w:rsidR="00646868" w:rsidRDefault="00646868" w:rsidP="00936FCA">
      <w:pPr>
        <w:pStyle w:val="BodyText"/>
      </w:pPr>
    </w:p>
    <w:p w14:paraId="25D87EC7" w14:textId="77777777" w:rsidR="00646868" w:rsidRDefault="00646868">
      <w:pPr>
        <w:spacing w:before="0" w:after="0" w:line="240" w:lineRule="auto"/>
        <w:jc w:val="left"/>
        <w:rPr>
          <w:rFonts w:ascii="Georgia" w:eastAsiaTheme="majorEastAsia" w:hAnsi="Georgia" w:cstheme="majorBidi"/>
          <w:b/>
          <w:bCs/>
          <w:color w:val="1B556B"/>
          <w:sz w:val="36"/>
          <w:szCs w:val="26"/>
        </w:rPr>
      </w:pPr>
      <w:r>
        <w:br w:type="page"/>
      </w:r>
    </w:p>
    <w:p w14:paraId="2DC46B3A" w14:textId="50A42CFD" w:rsidR="00B55E7A" w:rsidRDefault="00B55E7A">
      <w:pPr>
        <w:pStyle w:val="Heading2"/>
      </w:pPr>
      <w:bookmarkStart w:id="23" w:name="_Toc172811042"/>
      <w:r w:rsidRPr="00B55E7A">
        <w:lastRenderedPageBreak/>
        <w:t>Privacy statement and consent to release submissions</w:t>
      </w:r>
      <w:bookmarkEnd w:id="23"/>
    </w:p>
    <w:p w14:paraId="2AD6E29D" w14:textId="77777777" w:rsidR="00B55E7A" w:rsidRDefault="00B55E7A" w:rsidP="00646868">
      <w:pPr>
        <w:pStyle w:val="Heading3"/>
      </w:pPr>
      <w:r>
        <w:t xml:space="preserve">Who will see your submission </w:t>
      </w:r>
    </w:p>
    <w:p w14:paraId="10C07230" w14:textId="77777777" w:rsidR="00B55E7A" w:rsidRDefault="00B55E7A" w:rsidP="00B55E7A">
      <w:pPr>
        <w:pStyle w:val="BodyText"/>
      </w:pPr>
      <w:r>
        <w:t xml:space="preserve">The Privacy Act 2020 applies certain principles about the collection, use and disclosure of information about individuals by various agencies, including the Ministry for the Environment. It governs access by individuals to information about themselves held by agencies. Any personal information you provide as part of a submission will be managed in accordance with the Privacy Act.   </w:t>
      </w:r>
    </w:p>
    <w:p w14:paraId="2CE46B6F" w14:textId="77777777" w:rsidR="00B55E7A" w:rsidRDefault="00B55E7A" w:rsidP="00B55E7A">
      <w:pPr>
        <w:pStyle w:val="BodyText"/>
      </w:pPr>
      <w:r>
        <w:t xml:space="preserve">All submissions will be accessible to Government agencies and Crown Entities that are responsible for developing or implementing parts of the second emission reduction plan. This includes, but is not limited to, the following: </w:t>
      </w:r>
    </w:p>
    <w:p w14:paraId="0A0728C6" w14:textId="77777777" w:rsidR="00B55E7A" w:rsidRDefault="00B55E7A" w:rsidP="00646868">
      <w:pPr>
        <w:pStyle w:val="Bullet"/>
      </w:pPr>
      <w:r>
        <w:t xml:space="preserve">Ministry of Transport </w:t>
      </w:r>
    </w:p>
    <w:p w14:paraId="4FB3E53B" w14:textId="77777777" w:rsidR="00B55E7A" w:rsidRDefault="00B55E7A" w:rsidP="00646868">
      <w:pPr>
        <w:pStyle w:val="Bullet"/>
      </w:pPr>
      <w:r>
        <w:t xml:space="preserve">Ministry for Primary Industries </w:t>
      </w:r>
    </w:p>
    <w:p w14:paraId="436DF634" w14:textId="77777777" w:rsidR="00B55E7A" w:rsidRDefault="00B55E7A" w:rsidP="00646868">
      <w:pPr>
        <w:pStyle w:val="Bullet"/>
      </w:pPr>
      <w:r>
        <w:t xml:space="preserve">Ministry of Business, Innovation and Employment </w:t>
      </w:r>
    </w:p>
    <w:p w14:paraId="6C8B06B3" w14:textId="77777777" w:rsidR="00B55E7A" w:rsidRDefault="00B55E7A" w:rsidP="00646868">
      <w:pPr>
        <w:pStyle w:val="Bullet"/>
      </w:pPr>
      <w:r>
        <w:t xml:space="preserve">Ministry for the Environment </w:t>
      </w:r>
    </w:p>
    <w:p w14:paraId="2C8CEAC1" w14:textId="77777777" w:rsidR="00B55E7A" w:rsidRDefault="00B55E7A" w:rsidP="00646868">
      <w:pPr>
        <w:pStyle w:val="Bullet"/>
      </w:pPr>
      <w:r>
        <w:t xml:space="preserve">Waka Kotahi / New Zealand Transport Agency  </w:t>
      </w:r>
    </w:p>
    <w:p w14:paraId="3516ACFB" w14:textId="77777777" w:rsidR="00B55E7A" w:rsidRDefault="00B55E7A" w:rsidP="00646868">
      <w:pPr>
        <w:pStyle w:val="Bullet"/>
      </w:pPr>
      <w:r>
        <w:t xml:space="preserve">Energy Efficiency and Conservation Authority </w:t>
      </w:r>
    </w:p>
    <w:p w14:paraId="41F6DBDF" w14:textId="77777777" w:rsidR="00B55E7A" w:rsidRDefault="00B55E7A" w:rsidP="00646868">
      <w:pPr>
        <w:pStyle w:val="Bullet"/>
      </w:pPr>
      <w:r>
        <w:t xml:space="preserve">Civil Aviation Authority  </w:t>
      </w:r>
    </w:p>
    <w:p w14:paraId="365DC6D0" w14:textId="77777777" w:rsidR="00B55E7A" w:rsidRDefault="00B55E7A" w:rsidP="00646868">
      <w:pPr>
        <w:pStyle w:val="Bullet"/>
      </w:pPr>
      <w:r>
        <w:t xml:space="preserve">Maritime New Zealand  </w:t>
      </w:r>
    </w:p>
    <w:p w14:paraId="46A0FA5F" w14:textId="77777777" w:rsidR="00B55E7A" w:rsidRDefault="00B55E7A" w:rsidP="00646868">
      <w:pPr>
        <w:pStyle w:val="Bullet"/>
      </w:pPr>
      <w:r>
        <w:t xml:space="preserve">KiwiRail </w:t>
      </w:r>
    </w:p>
    <w:p w14:paraId="28B1DC10" w14:textId="77777777" w:rsidR="00B55E7A" w:rsidRDefault="00B55E7A" w:rsidP="00646868">
      <w:pPr>
        <w:pStyle w:val="Bullet"/>
      </w:pPr>
      <w:r>
        <w:t xml:space="preserve">The Treasury  </w:t>
      </w:r>
    </w:p>
    <w:p w14:paraId="4A542B94" w14:textId="77777777" w:rsidR="00B55E7A" w:rsidRDefault="00B55E7A" w:rsidP="00646868">
      <w:pPr>
        <w:pStyle w:val="Bullet"/>
      </w:pPr>
      <w:r>
        <w:t>Land Information New Zealand.</w:t>
      </w:r>
    </w:p>
    <w:p w14:paraId="1A189779" w14:textId="77777777" w:rsidR="00B55E7A" w:rsidRDefault="00B55E7A" w:rsidP="00646868">
      <w:pPr>
        <w:pStyle w:val="Heading3"/>
      </w:pPr>
      <w:r>
        <w:t>How submissions will be used</w:t>
      </w:r>
    </w:p>
    <w:p w14:paraId="3C77B41B" w14:textId="77777777" w:rsidR="00B55E7A" w:rsidRDefault="00B55E7A" w:rsidP="00B55E7A">
      <w:pPr>
        <w:pStyle w:val="BodyText"/>
      </w:pPr>
      <w:r>
        <w:t xml:space="preserve">The Ministry for the Environment will publish a summary of submissions which will not identify any individual submitters. </w:t>
      </w:r>
    </w:p>
    <w:p w14:paraId="165B4BAC" w14:textId="77777777" w:rsidR="00B55E7A" w:rsidRDefault="00B55E7A" w:rsidP="00B55E7A">
      <w:pPr>
        <w:pStyle w:val="BodyText"/>
      </w:pPr>
      <w:r>
        <w:t xml:space="preserve">After receiving submissions, we will analyse them to help inform final decisions on the second emissions reduction plan which will be published by the end of 2024. </w:t>
      </w:r>
    </w:p>
    <w:p w14:paraId="18313B67" w14:textId="77777777" w:rsidR="00B55E7A" w:rsidRDefault="00B55E7A" w:rsidP="00646868">
      <w:pPr>
        <w:pStyle w:val="Heading3"/>
      </w:pPr>
      <w:r>
        <w:t>Publishing of your submission</w:t>
      </w:r>
    </w:p>
    <w:p w14:paraId="33C09E2F" w14:textId="77777777" w:rsidR="00B55E7A" w:rsidRPr="00701835" w:rsidRDefault="00B55E7A" w:rsidP="00701835">
      <w:pPr>
        <w:pStyle w:val="BodyText"/>
      </w:pPr>
      <w:r w:rsidRPr="00701835">
        <w:t xml:space="preserve">The Ministry for the Environment may publish on its website the content of submissions (including names of submitters) as they are often of high interest to the public or share them in response to an Official Information Request (under the Official Information Act 1982).  </w:t>
      </w:r>
    </w:p>
    <w:p w14:paraId="1BB400BF" w14:textId="77777777" w:rsidR="00B55E7A" w:rsidRPr="00701835" w:rsidRDefault="00B55E7A" w:rsidP="00701835">
      <w:pPr>
        <w:pStyle w:val="BodyText"/>
      </w:pPr>
      <w:r w:rsidRPr="00701835">
        <w:t xml:space="preserve">The Ministry for the Environment will also retain your/your organisation’s name and email address as part of a stakeholder list for future communication about ERP2 or related climate issues. </w:t>
      </w:r>
    </w:p>
    <w:p w14:paraId="416B660B" w14:textId="77777777" w:rsidR="00B55E7A" w:rsidRPr="00701835" w:rsidRDefault="00B55E7A" w:rsidP="00701835">
      <w:pPr>
        <w:pStyle w:val="BodyText"/>
      </w:pPr>
      <w:r w:rsidRPr="00701835">
        <w:t xml:space="preserve">By providing a submission, the Ministry for the Environment will consider that you consent to the release and retention of your details. </w:t>
      </w:r>
    </w:p>
    <w:p w14:paraId="54BBC124" w14:textId="77777777" w:rsidR="00B55E7A" w:rsidRPr="00701835" w:rsidRDefault="00B55E7A" w:rsidP="00701835">
      <w:pPr>
        <w:pStyle w:val="BodyText"/>
      </w:pPr>
      <w:r w:rsidRPr="00701835">
        <w:t xml:space="preserve">If you do NOT wish your personal details to be released or </w:t>
      </w:r>
      <w:proofErr w:type="gramStart"/>
      <w:r w:rsidRPr="00701835">
        <w:t>retained</w:t>
      </w:r>
      <w:proofErr w:type="gramEnd"/>
      <w:r w:rsidRPr="00701835">
        <w:t xml:space="preserve"> please indicate that below.  </w:t>
      </w:r>
    </w:p>
    <w:p w14:paraId="4CC63732" w14:textId="77777777" w:rsidR="00B55E7A" w:rsidRPr="00701835" w:rsidRDefault="00B55E7A" w:rsidP="00701835">
      <w:pPr>
        <w:pStyle w:val="BodyText"/>
      </w:pPr>
      <w:r w:rsidRPr="00701835">
        <w:lastRenderedPageBreak/>
        <w:t>If you think any part of your submissions should be withheld for publication or release under the Official Information Act please indicate what and why below.</w:t>
      </w:r>
    </w:p>
    <w:p w14:paraId="5D7F0AF9" w14:textId="1C0832B2" w:rsidR="00B55E7A" w:rsidRPr="00701835" w:rsidRDefault="00B55E7A" w:rsidP="00D667C2">
      <w:pPr>
        <w:pStyle w:val="BodyText"/>
        <w:spacing w:after="240"/>
      </w:pPr>
      <w:r w:rsidRPr="00701835">
        <w:t>We will consider your preference when responding to any requests for information. You have the right to request access to or to correct any personal information you supply to the Ministry.</w:t>
      </w:r>
    </w:p>
    <w:tbl>
      <w:tblPr>
        <w:tblStyle w:val="TableGrid"/>
        <w:tblW w:w="8505" w:type="dxa"/>
        <w:tblBorders>
          <w:top w:val="none" w:sz="0" w:space="0" w:color="auto"/>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ayout w:type="fixed"/>
        <w:tblLook w:val="0000" w:firstRow="0" w:lastRow="0" w:firstColumn="0" w:lastColumn="0" w:noHBand="0" w:noVBand="0"/>
      </w:tblPr>
      <w:tblGrid>
        <w:gridCol w:w="680"/>
        <w:gridCol w:w="7825"/>
      </w:tblGrid>
      <w:tr w:rsidR="00D40B51" w:rsidRPr="00ED4020" w14:paraId="6387C762" w14:textId="77777777" w:rsidTr="00701835">
        <w:trPr>
          <w:tblHeader/>
        </w:trPr>
        <w:tc>
          <w:tcPr>
            <w:tcW w:w="8505" w:type="dxa"/>
            <w:gridSpan w:val="2"/>
            <w:tcBorders>
              <w:top w:val="single" w:sz="4" w:space="0" w:color="1B556B" w:themeColor="text2"/>
            </w:tcBorders>
            <w:shd w:val="clear" w:color="auto" w:fill="1B556B" w:themeFill="text2"/>
            <w:tcMar>
              <w:left w:w="105" w:type="dxa"/>
              <w:right w:w="105" w:type="dxa"/>
            </w:tcMar>
          </w:tcPr>
          <w:p w14:paraId="502CD8D8" w14:textId="55D97D82" w:rsidR="00D40B51" w:rsidRPr="00701835" w:rsidRDefault="00701835" w:rsidP="00650684">
            <w:pPr>
              <w:pStyle w:val="TableText"/>
              <w:spacing w:before="80" w:after="80"/>
              <w:rPr>
                <w:b/>
                <w:bCs/>
                <w:color w:val="FFFFFF" w:themeColor="background1"/>
                <w:sz w:val="22"/>
              </w:rPr>
            </w:pPr>
            <w:r w:rsidRPr="00936FCA">
              <w:rPr>
                <w:b/>
                <w:bCs/>
                <w:color w:val="FFFFFF" w:themeColor="background1"/>
                <w:sz w:val="22"/>
              </w:rPr>
              <w:t>Privacy statement and consent to release submissions</w:t>
            </w:r>
          </w:p>
        </w:tc>
      </w:tr>
      <w:tr w:rsidR="00D40B51" w:rsidRPr="00ED4020" w14:paraId="467EE3AC" w14:textId="77777777" w:rsidTr="00650684">
        <w:tblPrEx>
          <w:tblBorders>
            <w:bottom w:val="single" w:sz="6" w:space="0" w:color="1C556C" w:themeColor="accent1"/>
            <w:insideH w:val="single" w:sz="6" w:space="0" w:color="1C556C" w:themeColor="accent1"/>
            <w:insideV w:val="single" w:sz="6" w:space="0" w:color="1C556C" w:themeColor="accent1"/>
          </w:tblBorders>
        </w:tblPrEx>
        <w:tc>
          <w:tcPr>
            <w:tcW w:w="680" w:type="dxa"/>
            <w:shd w:val="clear" w:color="auto" w:fill="D2DDE1" w:themeFill="background2"/>
            <w:tcMar>
              <w:left w:w="105" w:type="dxa"/>
              <w:right w:w="105" w:type="dxa"/>
            </w:tcMar>
          </w:tcPr>
          <w:p w14:paraId="6AF8F089" w14:textId="4AF5AE91" w:rsidR="00D40B51" w:rsidRPr="00ED4020" w:rsidRDefault="00D40B51" w:rsidP="00650684">
            <w:pPr>
              <w:pStyle w:val="TableText"/>
            </w:pPr>
            <w:r>
              <w:t>A.</w:t>
            </w:r>
          </w:p>
        </w:tc>
        <w:tc>
          <w:tcPr>
            <w:tcW w:w="7825" w:type="dxa"/>
            <w:shd w:val="clear" w:color="auto" w:fill="D2DDE1" w:themeFill="background2"/>
            <w:tcMar>
              <w:left w:w="105" w:type="dxa"/>
              <w:right w:w="105" w:type="dxa"/>
            </w:tcMar>
          </w:tcPr>
          <w:p w14:paraId="6B30B439" w14:textId="7CED648A" w:rsidR="00D40B51" w:rsidRPr="00ED4020" w:rsidRDefault="00D40B51" w:rsidP="00650684">
            <w:pPr>
              <w:pStyle w:val="TableText"/>
            </w:pPr>
            <w:r w:rsidRPr="00B55E7A">
              <w:t>Have you read and understood our privacy statement on who will see your information and how it will be used?</w:t>
            </w:r>
          </w:p>
        </w:tc>
      </w:tr>
      <w:tr w:rsidR="00D40B51" w:rsidRPr="00ED4020" w14:paraId="36E859A1" w14:textId="77777777" w:rsidTr="00650684">
        <w:tblPrEx>
          <w:tblBorders>
            <w:bottom w:val="single" w:sz="6" w:space="0" w:color="1C556C" w:themeColor="accent1"/>
            <w:insideH w:val="single" w:sz="6" w:space="0" w:color="1C556C" w:themeColor="accent1"/>
            <w:insideV w:val="single" w:sz="6" w:space="0" w:color="1C556C" w:themeColor="accent1"/>
          </w:tblBorders>
        </w:tblPrEx>
        <w:tc>
          <w:tcPr>
            <w:tcW w:w="680" w:type="dxa"/>
            <w:tcMar>
              <w:left w:w="105" w:type="dxa"/>
              <w:right w:w="105" w:type="dxa"/>
            </w:tcMar>
          </w:tcPr>
          <w:p w14:paraId="0CF105CB" w14:textId="77777777" w:rsidR="00D40B51" w:rsidRPr="00ED4020" w:rsidRDefault="00D40B51" w:rsidP="00650684">
            <w:pPr>
              <w:pStyle w:val="TableText"/>
            </w:pPr>
          </w:p>
        </w:tc>
        <w:tc>
          <w:tcPr>
            <w:tcW w:w="7825" w:type="dxa"/>
            <w:tcMar>
              <w:left w:w="105" w:type="dxa"/>
              <w:right w:w="105" w:type="dxa"/>
            </w:tcMar>
          </w:tcPr>
          <w:p w14:paraId="1577FB17" w14:textId="1F3AC46A" w:rsidR="00D40B51" w:rsidRPr="00ED4020" w:rsidRDefault="0030278B" w:rsidP="00D40B51">
            <w:pPr>
              <w:pStyle w:val="BodyText"/>
            </w:pPr>
            <w:sdt>
              <w:sdtPr>
                <w:id w:val="-1160078493"/>
                <w14:checkbox>
                  <w14:checked w14:val="0"/>
                  <w14:checkedState w14:val="2612" w14:font="MS Gothic"/>
                  <w14:uncheckedState w14:val="2610" w14:font="MS Gothic"/>
                </w14:checkbox>
              </w:sdtPr>
              <w:sdtEndPr/>
              <w:sdtContent>
                <w:r w:rsidR="00D40B51">
                  <w:rPr>
                    <w:rFonts w:ascii="MS Gothic" w:eastAsia="MS Gothic" w:hAnsi="MS Gothic" w:hint="eastAsia"/>
                  </w:rPr>
                  <w:t>☐</w:t>
                </w:r>
              </w:sdtContent>
            </w:sdt>
            <w:r w:rsidR="00D40B51" w:rsidRPr="00D40B51">
              <w:rPr>
                <w:rStyle w:val="TableTextChar"/>
              </w:rPr>
              <w:t>Yes, I have understood the statement (required)</w:t>
            </w:r>
          </w:p>
        </w:tc>
      </w:tr>
      <w:tr w:rsidR="00D40B51" w:rsidRPr="00ED4020" w14:paraId="2815A436" w14:textId="77777777" w:rsidTr="00650684">
        <w:tblPrEx>
          <w:tblBorders>
            <w:bottom w:val="single" w:sz="6" w:space="0" w:color="1C556C" w:themeColor="accent1"/>
            <w:insideH w:val="single" w:sz="6" w:space="0" w:color="1C556C" w:themeColor="accent1"/>
            <w:insideV w:val="single" w:sz="6" w:space="0" w:color="1C556C" w:themeColor="accent1"/>
          </w:tblBorders>
        </w:tblPrEx>
        <w:tc>
          <w:tcPr>
            <w:tcW w:w="680" w:type="dxa"/>
            <w:shd w:val="clear" w:color="auto" w:fill="D2DDE1" w:themeFill="background2"/>
            <w:tcMar>
              <w:left w:w="105" w:type="dxa"/>
              <w:right w:w="105" w:type="dxa"/>
            </w:tcMar>
          </w:tcPr>
          <w:p w14:paraId="0AC338C7" w14:textId="4F7905AC" w:rsidR="00D40B51" w:rsidRPr="00ED4020" w:rsidRDefault="00D40B51" w:rsidP="00650684">
            <w:pPr>
              <w:pStyle w:val="TableText"/>
            </w:pPr>
            <w:r>
              <w:t>B</w:t>
            </w:r>
          </w:p>
        </w:tc>
        <w:tc>
          <w:tcPr>
            <w:tcW w:w="7825" w:type="dxa"/>
            <w:shd w:val="clear" w:color="auto" w:fill="D2DDE1" w:themeFill="background2"/>
            <w:tcMar>
              <w:left w:w="105" w:type="dxa"/>
              <w:right w:w="105" w:type="dxa"/>
            </w:tcMar>
          </w:tcPr>
          <w:p w14:paraId="381FDC80" w14:textId="77777777" w:rsidR="00D40B51" w:rsidRPr="00D40B51" w:rsidRDefault="00D40B51" w:rsidP="00D40B51">
            <w:pPr>
              <w:pStyle w:val="TableText"/>
            </w:pPr>
            <w:r w:rsidRPr="00D40B51">
              <w:t>Do you consent to your submission being published on the Ministry for the Environment’s website?</w:t>
            </w:r>
          </w:p>
          <w:p w14:paraId="13791B36" w14:textId="242B9C82" w:rsidR="00D40B51" w:rsidRPr="00ED4020" w:rsidRDefault="00D40B51" w:rsidP="00650684">
            <w:pPr>
              <w:pStyle w:val="TableText"/>
            </w:pPr>
          </w:p>
        </w:tc>
      </w:tr>
      <w:tr w:rsidR="00D40B51" w:rsidRPr="00ED4020" w14:paraId="478769FE" w14:textId="77777777" w:rsidTr="00650684">
        <w:tblPrEx>
          <w:tblBorders>
            <w:bottom w:val="single" w:sz="6" w:space="0" w:color="1C556C" w:themeColor="accent1"/>
            <w:insideH w:val="single" w:sz="6" w:space="0" w:color="1C556C" w:themeColor="accent1"/>
            <w:insideV w:val="single" w:sz="6" w:space="0" w:color="1C556C" w:themeColor="accent1"/>
          </w:tblBorders>
        </w:tblPrEx>
        <w:tc>
          <w:tcPr>
            <w:tcW w:w="680" w:type="dxa"/>
            <w:tcMar>
              <w:left w:w="105" w:type="dxa"/>
              <w:right w:w="105" w:type="dxa"/>
            </w:tcMar>
          </w:tcPr>
          <w:p w14:paraId="61496AEE" w14:textId="77777777" w:rsidR="00D40B51" w:rsidRPr="00ED4020" w:rsidRDefault="00D40B51" w:rsidP="00650684">
            <w:pPr>
              <w:pStyle w:val="TableText"/>
            </w:pPr>
          </w:p>
        </w:tc>
        <w:tc>
          <w:tcPr>
            <w:tcW w:w="7825" w:type="dxa"/>
            <w:tcMar>
              <w:left w:w="105" w:type="dxa"/>
              <w:right w:w="105" w:type="dxa"/>
            </w:tcMar>
          </w:tcPr>
          <w:p w14:paraId="589818F5" w14:textId="77777777" w:rsidR="00D40B51" w:rsidRDefault="00D40B51" w:rsidP="00650684">
            <w:pPr>
              <w:pStyle w:val="TableText"/>
            </w:pPr>
            <w:r>
              <w:t xml:space="preserve">Please choose one of the following answers: </w:t>
            </w:r>
          </w:p>
          <w:p w14:paraId="5E024971" w14:textId="77777777" w:rsidR="00D40B51" w:rsidRDefault="0030278B" w:rsidP="00650684">
            <w:pPr>
              <w:pStyle w:val="TableBullet"/>
            </w:pPr>
            <w:sdt>
              <w:sdtPr>
                <w:id w:val="-2110958212"/>
                <w14:checkbox>
                  <w14:checked w14:val="0"/>
                  <w14:checkedState w14:val="2612" w14:font="MS Gothic"/>
                  <w14:uncheckedState w14:val="2610" w14:font="MS Gothic"/>
                </w14:checkbox>
              </w:sdtPr>
              <w:sdtEndPr/>
              <w:sdtContent>
                <w:r w:rsidR="00D40B51">
                  <w:rPr>
                    <w:rFonts w:ascii="MS Gothic" w:eastAsia="MS Gothic" w:hAnsi="MS Gothic" w:hint="eastAsia"/>
                  </w:rPr>
                  <w:t>☐</w:t>
                </w:r>
              </w:sdtContent>
            </w:sdt>
            <w:r w:rsidR="00D40B51">
              <w:t>Yes</w:t>
            </w:r>
          </w:p>
          <w:p w14:paraId="18C8571C" w14:textId="2BB424D2" w:rsidR="00D40B51" w:rsidRDefault="0030278B" w:rsidP="00650684">
            <w:pPr>
              <w:pStyle w:val="TableBullet"/>
            </w:pPr>
            <w:sdt>
              <w:sdtPr>
                <w:id w:val="-970968988"/>
                <w14:checkbox>
                  <w14:checked w14:val="0"/>
                  <w14:checkedState w14:val="2612" w14:font="MS Gothic"/>
                  <w14:uncheckedState w14:val="2610" w14:font="MS Gothic"/>
                </w14:checkbox>
              </w:sdtPr>
              <w:sdtEndPr/>
              <w:sdtContent>
                <w:r w:rsidR="00D40B51">
                  <w:rPr>
                    <w:rFonts w:ascii="MS Gothic" w:eastAsia="MS Gothic" w:hAnsi="MS Gothic" w:hint="eastAsia"/>
                  </w:rPr>
                  <w:t>☐</w:t>
                </w:r>
              </w:sdtContent>
            </w:sdt>
            <w:r w:rsidR="00D40B51">
              <w:t xml:space="preserve"> Yes, but without publication of Submitter name</w:t>
            </w:r>
          </w:p>
          <w:p w14:paraId="398BE971" w14:textId="3B458863" w:rsidR="00D40B51" w:rsidRPr="00ED4020" w:rsidRDefault="0030278B" w:rsidP="00650684">
            <w:pPr>
              <w:pStyle w:val="TableBullet"/>
            </w:pPr>
            <w:sdt>
              <w:sdtPr>
                <w:id w:val="-1442684438"/>
                <w14:checkbox>
                  <w14:checked w14:val="0"/>
                  <w14:checkedState w14:val="2612" w14:font="MS Gothic"/>
                  <w14:uncheckedState w14:val="2610" w14:font="MS Gothic"/>
                </w14:checkbox>
              </w:sdtPr>
              <w:sdtEndPr/>
              <w:sdtContent>
                <w:r w:rsidR="00D40B51">
                  <w:rPr>
                    <w:rFonts w:ascii="MS Gothic" w:eastAsia="MS Gothic" w:hAnsi="MS Gothic" w:hint="eastAsia"/>
                  </w:rPr>
                  <w:t>☐</w:t>
                </w:r>
              </w:sdtContent>
            </w:sdt>
            <w:r w:rsidR="00D40B51">
              <w:t>No</w:t>
            </w:r>
          </w:p>
        </w:tc>
      </w:tr>
      <w:tr w:rsidR="00D40B51" w:rsidRPr="00ED4020" w14:paraId="129B7339" w14:textId="77777777" w:rsidTr="00716BD3">
        <w:tblPrEx>
          <w:tblBorders>
            <w:bottom w:val="single" w:sz="6" w:space="0" w:color="1C556C" w:themeColor="accent1"/>
            <w:insideH w:val="single" w:sz="6" w:space="0" w:color="1C556C" w:themeColor="accent1"/>
            <w:insideV w:val="single" w:sz="6" w:space="0" w:color="1C556C" w:themeColor="accent1"/>
          </w:tblBorders>
        </w:tblPrEx>
        <w:tc>
          <w:tcPr>
            <w:tcW w:w="680" w:type="dxa"/>
            <w:shd w:val="clear" w:color="auto" w:fill="D2DDE1" w:themeFill="background2"/>
            <w:tcMar>
              <w:left w:w="105" w:type="dxa"/>
              <w:right w:w="105" w:type="dxa"/>
            </w:tcMar>
          </w:tcPr>
          <w:p w14:paraId="59042BE6" w14:textId="787D75E3" w:rsidR="00D40B51" w:rsidRPr="00ED4020" w:rsidRDefault="00716BD3" w:rsidP="00650684">
            <w:pPr>
              <w:pStyle w:val="TableText"/>
            </w:pPr>
            <w:r>
              <w:t>C</w:t>
            </w:r>
          </w:p>
        </w:tc>
        <w:tc>
          <w:tcPr>
            <w:tcW w:w="7825" w:type="dxa"/>
            <w:shd w:val="clear" w:color="auto" w:fill="D2DDE1" w:themeFill="background2"/>
            <w:tcMar>
              <w:left w:w="105" w:type="dxa"/>
              <w:right w:w="105" w:type="dxa"/>
            </w:tcMar>
          </w:tcPr>
          <w:p w14:paraId="10150CDF" w14:textId="7905E7CC" w:rsidR="00D40B51" w:rsidRDefault="00716BD3" w:rsidP="00650684">
            <w:pPr>
              <w:pStyle w:val="TableText"/>
            </w:pPr>
            <w:r>
              <w:t>If yes to the above, clearly state if there are parts of your submission that you do not want published.</w:t>
            </w:r>
          </w:p>
        </w:tc>
      </w:tr>
      <w:tr w:rsidR="00D40B51" w:rsidRPr="00ED4020" w14:paraId="155BA88B" w14:textId="77777777" w:rsidTr="00650684">
        <w:tblPrEx>
          <w:tblBorders>
            <w:bottom w:val="single" w:sz="6" w:space="0" w:color="1C556C" w:themeColor="accent1"/>
            <w:insideH w:val="single" w:sz="6" w:space="0" w:color="1C556C" w:themeColor="accent1"/>
            <w:insideV w:val="single" w:sz="6" w:space="0" w:color="1C556C" w:themeColor="accent1"/>
          </w:tblBorders>
        </w:tblPrEx>
        <w:tc>
          <w:tcPr>
            <w:tcW w:w="680" w:type="dxa"/>
            <w:tcMar>
              <w:left w:w="105" w:type="dxa"/>
              <w:right w:w="105" w:type="dxa"/>
            </w:tcMar>
          </w:tcPr>
          <w:p w14:paraId="304AAD49" w14:textId="77777777" w:rsidR="00D40B51" w:rsidRPr="00ED4020" w:rsidRDefault="00D40B51" w:rsidP="00650684">
            <w:pPr>
              <w:pStyle w:val="TableText"/>
            </w:pPr>
          </w:p>
        </w:tc>
        <w:sdt>
          <w:sdtPr>
            <w:id w:val="-1616818596"/>
            <w:placeholder>
              <w:docPart w:val="DefaultPlaceholder_-1854013440"/>
            </w:placeholder>
            <w:showingPlcHdr/>
          </w:sdtPr>
          <w:sdtEndPr/>
          <w:sdtContent>
            <w:tc>
              <w:tcPr>
                <w:tcW w:w="7825" w:type="dxa"/>
                <w:tcMar>
                  <w:left w:w="105" w:type="dxa"/>
                  <w:right w:w="105" w:type="dxa"/>
                </w:tcMar>
              </w:tcPr>
              <w:p w14:paraId="3BE683D0" w14:textId="421713F7" w:rsidR="00D40B51" w:rsidRDefault="00716BD3" w:rsidP="00650684">
                <w:pPr>
                  <w:pStyle w:val="TableText"/>
                </w:pPr>
                <w:r w:rsidRPr="003A5BB7">
                  <w:rPr>
                    <w:rStyle w:val="PlaceholderText"/>
                    <w:rFonts w:eastAsia="Calibri"/>
                  </w:rPr>
                  <w:t>Click or tap here to enter text.</w:t>
                </w:r>
              </w:p>
            </w:tc>
          </w:sdtContent>
        </w:sdt>
      </w:tr>
      <w:tr w:rsidR="00716BD3" w:rsidRPr="00ED4020" w14:paraId="4B4D7362" w14:textId="77777777" w:rsidTr="00701835">
        <w:tblPrEx>
          <w:tblBorders>
            <w:bottom w:val="single" w:sz="6" w:space="0" w:color="1C556C" w:themeColor="accent1"/>
            <w:insideH w:val="single" w:sz="6" w:space="0" w:color="1C556C" w:themeColor="accent1"/>
            <w:insideV w:val="single" w:sz="6" w:space="0" w:color="1C556C" w:themeColor="accent1"/>
          </w:tblBorders>
        </w:tblPrEx>
        <w:tc>
          <w:tcPr>
            <w:tcW w:w="680" w:type="dxa"/>
            <w:shd w:val="clear" w:color="auto" w:fill="D2DDE1" w:themeFill="background2"/>
            <w:tcMar>
              <w:left w:w="105" w:type="dxa"/>
              <w:right w:w="105" w:type="dxa"/>
            </w:tcMar>
          </w:tcPr>
          <w:p w14:paraId="16836CFD" w14:textId="761E2456" w:rsidR="00716BD3" w:rsidRPr="00ED4020" w:rsidRDefault="00716BD3" w:rsidP="00650684">
            <w:pPr>
              <w:pStyle w:val="TableText"/>
            </w:pPr>
            <w:r>
              <w:t>D</w:t>
            </w:r>
          </w:p>
        </w:tc>
        <w:tc>
          <w:tcPr>
            <w:tcW w:w="7825" w:type="dxa"/>
            <w:shd w:val="clear" w:color="auto" w:fill="D2DDE1" w:themeFill="background2"/>
            <w:tcMar>
              <w:left w:w="105" w:type="dxa"/>
              <w:right w:w="105" w:type="dxa"/>
            </w:tcMar>
          </w:tcPr>
          <w:p w14:paraId="4AF8F14A" w14:textId="6A59CB03" w:rsidR="00716BD3" w:rsidRDefault="00716BD3" w:rsidP="00650684">
            <w:pPr>
              <w:pStyle w:val="TableText"/>
            </w:pPr>
            <w:r w:rsidRPr="00BA314A">
              <w:t>Do you consent to your details being kept as part of a stakeholder list for future communication about ERP2 or related climate issues?</w:t>
            </w:r>
          </w:p>
        </w:tc>
      </w:tr>
      <w:tr w:rsidR="00716BD3" w:rsidRPr="00ED4020" w14:paraId="42365B37" w14:textId="77777777" w:rsidTr="00650684">
        <w:tblPrEx>
          <w:tblBorders>
            <w:bottom w:val="single" w:sz="6" w:space="0" w:color="1C556C" w:themeColor="accent1"/>
            <w:insideH w:val="single" w:sz="6" w:space="0" w:color="1C556C" w:themeColor="accent1"/>
            <w:insideV w:val="single" w:sz="6" w:space="0" w:color="1C556C" w:themeColor="accent1"/>
          </w:tblBorders>
        </w:tblPrEx>
        <w:tc>
          <w:tcPr>
            <w:tcW w:w="680" w:type="dxa"/>
            <w:tcMar>
              <w:left w:w="105" w:type="dxa"/>
              <w:right w:w="105" w:type="dxa"/>
            </w:tcMar>
          </w:tcPr>
          <w:p w14:paraId="44486900" w14:textId="77777777" w:rsidR="00716BD3" w:rsidRPr="00ED4020" w:rsidRDefault="00716BD3" w:rsidP="00650684">
            <w:pPr>
              <w:pStyle w:val="TableText"/>
            </w:pPr>
          </w:p>
        </w:tc>
        <w:tc>
          <w:tcPr>
            <w:tcW w:w="7825" w:type="dxa"/>
            <w:tcMar>
              <w:left w:w="105" w:type="dxa"/>
              <w:right w:w="105" w:type="dxa"/>
            </w:tcMar>
          </w:tcPr>
          <w:p w14:paraId="32900B3B" w14:textId="77777777" w:rsidR="00716BD3" w:rsidRDefault="00716BD3" w:rsidP="00716BD3">
            <w:pPr>
              <w:pStyle w:val="TableText"/>
            </w:pPr>
            <w:r>
              <w:t>Please choose one of the following options:</w:t>
            </w:r>
          </w:p>
          <w:p w14:paraId="5B0B9440" w14:textId="1F440498" w:rsidR="00716BD3" w:rsidRDefault="0030278B" w:rsidP="00716BD3">
            <w:pPr>
              <w:pStyle w:val="TableBullet"/>
            </w:pPr>
            <w:sdt>
              <w:sdtPr>
                <w:id w:val="-2028088647"/>
                <w14:checkbox>
                  <w14:checked w14:val="0"/>
                  <w14:checkedState w14:val="2612" w14:font="MS Gothic"/>
                  <w14:uncheckedState w14:val="2610" w14:font="MS Gothic"/>
                </w14:checkbox>
              </w:sdtPr>
              <w:sdtEndPr/>
              <w:sdtContent>
                <w:r w:rsidR="003E774B">
                  <w:rPr>
                    <w:rFonts w:ascii="MS Gothic" w:eastAsia="MS Gothic" w:hAnsi="MS Gothic" w:hint="eastAsia"/>
                  </w:rPr>
                  <w:t>☐</w:t>
                </w:r>
              </w:sdtContent>
            </w:sdt>
            <w:r w:rsidR="00716BD3">
              <w:t>Yes</w:t>
            </w:r>
          </w:p>
          <w:p w14:paraId="28F10AC1" w14:textId="46DBDD6C" w:rsidR="00716BD3" w:rsidRDefault="0030278B" w:rsidP="00650684">
            <w:pPr>
              <w:pStyle w:val="TableBullet"/>
            </w:pPr>
            <w:sdt>
              <w:sdtPr>
                <w:id w:val="-269633349"/>
                <w14:checkbox>
                  <w14:checked w14:val="0"/>
                  <w14:checkedState w14:val="2612" w14:font="MS Gothic"/>
                  <w14:uncheckedState w14:val="2610" w14:font="MS Gothic"/>
                </w14:checkbox>
              </w:sdtPr>
              <w:sdtEndPr/>
              <w:sdtContent>
                <w:r w:rsidR="00716BD3">
                  <w:rPr>
                    <w:rFonts w:ascii="MS Gothic" w:eastAsia="MS Gothic" w:hAnsi="MS Gothic" w:hint="eastAsia"/>
                  </w:rPr>
                  <w:t>☐</w:t>
                </w:r>
              </w:sdtContent>
            </w:sdt>
            <w:r w:rsidR="00716BD3">
              <w:t>No</w:t>
            </w:r>
          </w:p>
        </w:tc>
      </w:tr>
    </w:tbl>
    <w:p w14:paraId="0A441B12" w14:textId="6717417C" w:rsidR="00BA314A" w:rsidRPr="00BA314A" w:rsidRDefault="00E944D6" w:rsidP="00936FCA">
      <w:pPr>
        <w:pStyle w:val="BodyText"/>
      </w:pPr>
      <w:r>
        <w:rPr>
          <w:noProof/>
        </w:rPr>
        <mc:AlternateContent>
          <mc:Choice Requires="wps">
            <w:drawing>
              <wp:anchor distT="0" distB="0" distL="114300" distR="114300" simplePos="0" relativeHeight="251658242" behindDoc="0" locked="1" layoutInCell="1" allowOverlap="1" wp14:anchorId="023824D7" wp14:editId="3EEA0A12">
                <wp:simplePos x="0" y="0"/>
                <wp:positionH relativeFrom="column">
                  <wp:posOffset>-11430</wp:posOffset>
                </wp:positionH>
                <wp:positionV relativeFrom="page">
                  <wp:posOffset>9356725</wp:posOffset>
                </wp:positionV>
                <wp:extent cx="5835650" cy="1022985"/>
                <wp:effectExtent l="0" t="0" r="12700" b="24765"/>
                <wp:wrapNone/>
                <wp:docPr id="1" name="Text Box 1"/>
                <wp:cNvGraphicFramePr/>
                <a:graphic xmlns:a="http://schemas.openxmlformats.org/drawingml/2006/main">
                  <a:graphicData uri="http://schemas.microsoft.com/office/word/2010/wordprocessingShape">
                    <wps:wsp>
                      <wps:cNvSpPr txBox="1"/>
                      <wps:spPr>
                        <a:xfrm>
                          <a:off x="0" y="0"/>
                          <a:ext cx="5835650" cy="1022985"/>
                        </a:xfrm>
                        <a:prstGeom prst="rect">
                          <a:avLst/>
                        </a:prstGeom>
                        <a:solidFill>
                          <a:schemeClr val="lt1"/>
                        </a:solidFill>
                        <a:ln w="6350">
                          <a:solidFill>
                            <a:schemeClr val="bg1"/>
                          </a:solidFill>
                        </a:ln>
                      </wps:spPr>
                      <wps:txbx>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E944D6" w14:paraId="67836C9D" w14:textId="77777777" w:rsidTr="0073653E">
                              <w:trPr>
                                <w:cnfStyle w:val="100000000000" w:firstRow="1" w:lastRow="0" w:firstColumn="0" w:lastColumn="0" w:oddVBand="0" w:evenVBand="0" w:oddHBand="0" w:evenHBand="0" w:firstRowFirstColumn="0" w:firstRowLastColumn="0" w:lastRowFirstColumn="0" w:lastRowLastColumn="0"/>
                              </w:trPr>
                              <w:tc>
                                <w:tcPr>
                                  <w:tcW w:w="5954" w:type="dxa"/>
                                  <w:shd w:val="clear" w:color="auto" w:fill="FFFFFF" w:themeFill="background1"/>
                                </w:tcPr>
                                <w:p w14:paraId="1A53DD5E" w14:textId="5FD62A98" w:rsidR="00E944D6" w:rsidRDefault="00E944D6" w:rsidP="003A6769">
                                  <w:pPr>
                                    <w:pStyle w:val="TableText"/>
                                  </w:pPr>
                                  <w:r>
                                    <w:br/>
                                  </w:r>
                                  <w:r w:rsidRPr="006C18C8">
                                    <w:t xml:space="preserve">Published in </w:t>
                                  </w:r>
                                  <w:r>
                                    <w:rPr>
                                      <w:highlight w:val="yellow"/>
                                    </w:rPr>
                                    <w:t xml:space="preserve">July </w:t>
                                  </w:r>
                                  <w:r w:rsidRPr="006C18C8">
                                    <w:rPr>
                                      <w:highlight w:val="yellow"/>
                                    </w:rPr>
                                    <w:t>202</w:t>
                                  </w:r>
                                  <w:r w:rsidRPr="00E944D6">
                                    <w:rPr>
                                      <w:highlight w:val="yellow"/>
                                    </w:rPr>
                                    <w:t>4</w:t>
                                  </w:r>
                                  <w:r w:rsidRPr="006C18C8">
                                    <w:t xml:space="preserve"> by the </w:t>
                                  </w:r>
                                  <w:r w:rsidRPr="006C18C8">
                                    <w:br/>
                                    <w:t xml:space="preserve">Ministry for the Environment – </w:t>
                                  </w:r>
                                  <w:proofErr w:type="spellStart"/>
                                  <w:r w:rsidRPr="006C18C8">
                                    <w:t>Manatū</w:t>
                                  </w:r>
                                  <w:proofErr w:type="spellEnd"/>
                                  <w:r w:rsidRPr="006C18C8">
                                    <w:t xml:space="preserve"> </w:t>
                                  </w:r>
                                  <w:proofErr w:type="spellStart"/>
                                  <w:r>
                                    <w:t>m</w:t>
                                  </w:r>
                                  <w:r w:rsidRPr="006C18C8">
                                    <w:t>ō</w:t>
                                  </w:r>
                                  <w:proofErr w:type="spellEnd"/>
                                  <w:r w:rsidRPr="006C18C8">
                                    <w:t xml:space="preserve"> </w:t>
                                  </w:r>
                                  <w:proofErr w:type="spellStart"/>
                                  <w:r>
                                    <w:t>t</w:t>
                                  </w:r>
                                  <w:r w:rsidRPr="006C18C8">
                                    <w:t>e</w:t>
                                  </w:r>
                                  <w:proofErr w:type="spellEnd"/>
                                  <w:r w:rsidRPr="006C18C8">
                                    <w:t xml:space="preserve"> Taiao</w:t>
                                  </w:r>
                                  <w:r w:rsidRPr="006C18C8">
                                    <w:br/>
                                    <w:t xml:space="preserve">Publication number: INFO </w:t>
                                  </w:r>
                                  <w:r w:rsidR="00D667C2">
                                    <w:t>1259</w:t>
                                  </w:r>
                                </w:p>
                              </w:tc>
                              <w:tc>
                                <w:tcPr>
                                  <w:tcW w:w="3588" w:type="dxa"/>
                                  <w:shd w:val="clear" w:color="auto" w:fill="FFFFFF" w:themeFill="background1"/>
                                  <w:tcMar>
                                    <w:left w:w="0" w:type="dxa"/>
                                    <w:right w:w="0" w:type="dxa"/>
                                  </w:tcMar>
                                  <w:vAlign w:val="bottom"/>
                                </w:tcPr>
                                <w:p w14:paraId="1E6017F2" w14:textId="77777777" w:rsidR="00E944D6" w:rsidRDefault="00E944D6" w:rsidP="00E57601">
                                  <w:pPr>
                                    <w:pStyle w:val="Footer"/>
                                    <w:jc w:val="right"/>
                                  </w:pPr>
                                  <w:r>
                                    <w:rPr>
                                      <w:noProof/>
                                    </w:rPr>
                                    <w:drawing>
                                      <wp:inline distT="0" distB="0" distL="0" distR="0" wp14:anchorId="40A4D71F" wp14:editId="0EDD9E86">
                                        <wp:extent cx="2194459" cy="538456"/>
                                        <wp:effectExtent l="0" t="0" r="0" b="0"/>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27">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7EAAABD" w14:textId="77777777" w:rsidR="00E944D6" w:rsidRPr="00C82C4B" w:rsidRDefault="00E944D6" w:rsidP="00E944D6">
                            <w:pPr>
                              <w:pStyle w:val="BodyText"/>
                              <w:spacing w:before="0" w:after="0" w:line="240" w:lineRule="auto"/>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824D7" id="Text Box 1" o:spid="_x0000_s1027" type="#_x0000_t202" style="position:absolute;margin-left:-.9pt;margin-top:736.75pt;width:459.5pt;height:80.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" fillcolor="white [3201]" strokecolor="white [3212]" strokeweight=".5pt">
                <v:textbox inset="0,0,0,0">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E944D6" w14:paraId="67836C9D" w14:textId="77777777" w:rsidTr="0073653E">
                        <w:trPr>
                          <w:cnfStyle w:val="100000000000" w:firstRow="1" w:lastRow="0" w:firstColumn="0" w:lastColumn="0" w:oddVBand="0" w:evenVBand="0" w:oddHBand="0" w:evenHBand="0" w:firstRowFirstColumn="0" w:firstRowLastColumn="0" w:lastRowFirstColumn="0" w:lastRowLastColumn="0"/>
                        </w:trPr>
                        <w:tc>
                          <w:tcPr>
                            <w:tcW w:w="5954" w:type="dxa"/>
                            <w:shd w:val="clear" w:color="auto" w:fill="FFFFFF" w:themeFill="background1"/>
                          </w:tcPr>
                          <w:p w14:paraId="1A53DD5E" w14:textId="5FD62A98" w:rsidR="00E944D6" w:rsidRDefault="00E944D6" w:rsidP="003A6769">
                            <w:pPr>
                              <w:pStyle w:val="TableText"/>
                            </w:pPr>
                            <w:r>
                              <w:br/>
                            </w:r>
                            <w:r w:rsidRPr="006C18C8">
                              <w:t xml:space="preserve">Published in </w:t>
                            </w:r>
                            <w:r>
                              <w:rPr>
                                <w:highlight w:val="yellow"/>
                              </w:rPr>
                              <w:t xml:space="preserve">July </w:t>
                            </w:r>
                            <w:r w:rsidRPr="006C18C8">
                              <w:rPr>
                                <w:highlight w:val="yellow"/>
                              </w:rPr>
                              <w:t>202</w:t>
                            </w:r>
                            <w:r w:rsidRPr="00E944D6">
                              <w:rPr>
                                <w:highlight w:val="yellow"/>
                              </w:rPr>
                              <w:t>4</w:t>
                            </w:r>
                            <w:r w:rsidRPr="006C18C8">
                              <w:t xml:space="preserve"> by the </w:t>
                            </w:r>
                            <w:r w:rsidRPr="006C18C8">
                              <w:br/>
                              <w:t xml:space="preserve">Ministry for the Environment – </w:t>
                            </w:r>
                            <w:proofErr w:type="spellStart"/>
                            <w:r w:rsidRPr="006C18C8">
                              <w:t>Manatū</w:t>
                            </w:r>
                            <w:proofErr w:type="spellEnd"/>
                            <w:r w:rsidRPr="006C18C8">
                              <w:t xml:space="preserve"> </w:t>
                            </w:r>
                            <w:proofErr w:type="spellStart"/>
                            <w:r>
                              <w:t>m</w:t>
                            </w:r>
                            <w:r w:rsidRPr="006C18C8">
                              <w:t>ō</w:t>
                            </w:r>
                            <w:proofErr w:type="spellEnd"/>
                            <w:r w:rsidRPr="006C18C8">
                              <w:t xml:space="preserve"> </w:t>
                            </w:r>
                            <w:proofErr w:type="spellStart"/>
                            <w:r>
                              <w:t>t</w:t>
                            </w:r>
                            <w:r w:rsidRPr="006C18C8">
                              <w:t>e</w:t>
                            </w:r>
                            <w:proofErr w:type="spellEnd"/>
                            <w:r w:rsidRPr="006C18C8">
                              <w:t xml:space="preserve"> Taiao</w:t>
                            </w:r>
                            <w:r w:rsidRPr="006C18C8">
                              <w:br/>
                              <w:t xml:space="preserve">Publication number: INFO </w:t>
                            </w:r>
                            <w:r w:rsidR="00D667C2">
                              <w:t>1259</w:t>
                            </w:r>
                          </w:p>
                        </w:tc>
                        <w:tc>
                          <w:tcPr>
                            <w:tcW w:w="3588" w:type="dxa"/>
                            <w:shd w:val="clear" w:color="auto" w:fill="FFFFFF" w:themeFill="background1"/>
                            <w:tcMar>
                              <w:left w:w="0" w:type="dxa"/>
                              <w:right w:w="0" w:type="dxa"/>
                            </w:tcMar>
                            <w:vAlign w:val="bottom"/>
                          </w:tcPr>
                          <w:p w14:paraId="1E6017F2" w14:textId="77777777" w:rsidR="00E944D6" w:rsidRDefault="00E944D6" w:rsidP="00E57601">
                            <w:pPr>
                              <w:pStyle w:val="Footer"/>
                              <w:jc w:val="right"/>
                            </w:pPr>
                            <w:r>
                              <w:rPr>
                                <w:noProof/>
                              </w:rPr>
                              <w:drawing>
                                <wp:inline distT="0" distB="0" distL="0" distR="0" wp14:anchorId="40A4D71F" wp14:editId="0EDD9E86">
                                  <wp:extent cx="2194459" cy="538456"/>
                                  <wp:effectExtent l="0" t="0" r="0" b="0"/>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27">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7EAAABD" w14:textId="77777777" w:rsidR="00E944D6" w:rsidRPr="00C82C4B" w:rsidRDefault="00E944D6" w:rsidP="00E944D6">
                      <w:pPr>
                        <w:pStyle w:val="BodyText"/>
                        <w:spacing w:before="0" w:after="0" w:line="240" w:lineRule="auto"/>
                        <w:rPr>
                          <w:sz w:val="16"/>
                          <w:szCs w:val="16"/>
                        </w:rPr>
                      </w:pPr>
                    </w:p>
                  </w:txbxContent>
                </v:textbox>
                <w10:wrap anchory="page"/>
                <w10:anchorlock/>
              </v:shape>
            </w:pict>
          </mc:Fallback>
        </mc:AlternateContent>
      </w:r>
    </w:p>
    <w:sectPr w:rsidR="00BA314A" w:rsidRPr="00BA314A" w:rsidSect="0085118C">
      <w:footerReference w:type="even" r:id="rId28"/>
      <w:footerReference w:type="default" r:id="rId29"/>
      <w:footerReference w:type="first" r:id="rId30"/>
      <w:pgSz w:w="11907" w:h="16840" w:code="9"/>
      <w:pgMar w:top="1134" w:right="1418" w:bottom="1134" w:left="1418"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5C546" w14:textId="77777777" w:rsidR="00957DDE" w:rsidRDefault="00957DDE" w:rsidP="0080531E">
      <w:pPr>
        <w:spacing w:before="0" w:after="0" w:line="240" w:lineRule="auto"/>
      </w:pPr>
      <w:r>
        <w:separator/>
      </w:r>
    </w:p>
    <w:p w14:paraId="2B4DC906" w14:textId="77777777" w:rsidR="00957DDE" w:rsidRDefault="00957DDE"/>
  </w:endnote>
  <w:endnote w:type="continuationSeparator" w:id="0">
    <w:p w14:paraId="5E435FA4" w14:textId="77777777" w:rsidR="00957DDE" w:rsidRDefault="00957DDE" w:rsidP="0080531E">
      <w:pPr>
        <w:spacing w:before="0" w:after="0" w:line="240" w:lineRule="auto"/>
      </w:pPr>
      <w:r>
        <w:continuationSeparator/>
      </w:r>
    </w:p>
    <w:p w14:paraId="59B90865" w14:textId="77777777" w:rsidR="00957DDE" w:rsidRDefault="00957DDE"/>
  </w:endnote>
  <w:endnote w:type="continuationNotice" w:id="1">
    <w:p w14:paraId="2061ACE6" w14:textId="77777777" w:rsidR="00957DDE" w:rsidRDefault="00957DD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D6D43" w14:textId="42B313E9" w:rsidR="00872828" w:rsidRPr="00BE4098" w:rsidRDefault="00872828" w:rsidP="0068522E">
    <w:pPr>
      <w:pStyle w:val="Footereven"/>
    </w:pPr>
    <w:r>
      <w:fldChar w:fldCharType="begin"/>
    </w:r>
    <w:r>
      <w:instrText xml:space="preserve"> PAGE   \* MERGEFORMAT </w:instrText>
    </w:r>
    <w:r>
      <w:fldChar w:fldCharType="separate"/>
    </w:r>
    <w:r>
      <w:rPr>
        <w:noProof/>
      </w:rPr>
      <w:t>1</w:t>
    </w:r>
    <w:r>
      <w:rPr>
        <w:noProof/>
      </w:rPr>
      <w:fldChar w:fldCharType="end"/>
    </w:r>
    <w:r>
      <w:rPr>
        <w:noProof/>
      </w:rPr>
      <w:tab/>
    </w:r>
    <w:r w:rsidR="009C35D2">
      <w:t>ERP2: Templated consultation questions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D66C6" w14:textId="0D890E3C" w:rsidR="006C18C8" w:rsidRPr="003A6769" w:rsidRDefault="00FE4F91" w:rsidP="00FE4F91">
    <w:pPr>
      <w:pStyle w:val="Footerodd"/>
    </w:pPr>
    <w:r>
      <w:tab/>
    </w:r>
    <w:r w:rsidR="009C35D2">
      <w:t>ERP2: Templated consultation questions</w:t>
    </w: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1AD93" w14:textId="3F4A5C78" w:rsidR="0085118C" w:rsidRDefault="0085118C" w:rsidP="0085118C">
    <w:pPr>
      <w:pStyle w:val="Footerodd"/>
    </w:pPr>
    <w:r>
      <w:tab/>
    </w:r>
    <w:r w:rsidR="00EC2C17">
      <w:t>ERP2</w:t>
    </w:r>
    <w:r w:rsidR="009C35D2">
      <w:t>: Templated consultation questions</w:t>
    </w:r>
    <w:r>
      <w:tab/>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6534F" w14:textId="77777777" w:rsidR="00957DDE" w:rsidRDefault="00957DDE" w:rsidP="00CB5C5F">
      <w:pPr>
        <w:spacing w:before="0" w:after="80" w:line="240" w:lineRule="auto"/>
      </w:pPr>
      <w:bookmarkStart w:id="0" w:name="_Hlk86912439"/>
      <w:bookmarkEnd w:id="0"/>
      <w:r>
        <w:separator/>
      </w:r>
    </w:p>
  </w:footnote>
  <w:footnote w:type="continuationSeparator" w:id="0">
    <w:p w14:paraId="1E81E9DF" w14:textId="77777777" w:rsidR="00957DDE" w:rsidRDefault="00957DDE" w:rsidP="0080531E">
      <w:pPr>
        <w:spacing w:before="0" w:after="0" w:line="240" w:lineRule="auto"/>
      </w:pPr>
      <w:r>
        <w:continuationSeparator/>
      </w:r>
    </w:p>
    <w:p w14:paraId="78F5C369" w14:textId="77777777" w:rsidR="00957DDE" w:rsidRDefault="00957DDE"/>
  </w:footnote>
  <w:footnote w:type="continuationNotice" w:id="1">
    <w:p w14:paraId="1D1AE935" w14:textId="77777777" w:rsidR="00957DDE" w:rsidRDefault="00957DDE">
      <w:pPr>
        <w:spacing w:before="0" w:after="0" w:line="240" w:lineRule="auto"/>
      </w:pPr>
    </w:p>
  </w:footnote>
  <w:footnote w:id="2">
    <w:p w14:paraId="13156F84" w14:textId="77777777" w:rsidR="00F6603D" w:rsidRDefault="00F6603D" w:rsidP="00F6603D">
      <w:pPr>
        <w:pStyle w:val="FootnoteText"/>
      </w:pPr>
      <w:r w:rsidRPr="3693296D">
        <w:rPr>
          <w:rStyle w:val="FootnoteReference"/>
        </w:rPr>
        <w:footnoteRef/>
      </w:r>
      <w:r>
        <w:t xml:space="preserve"> </w:t>
      </w:r>
      <w:r>
        <w:tab/>
      </w:r>
      <w:r w:rsidRPr="3693296D">
        <w:rPr>
          <w:rFonts w:eastAsia="Calibri" w:cs="Calibri"/>
          <w:sz w:val="18"/>
          <w:szCs w:val="18"/>
        </w:rPr>
        <w:t>Waste</w:t>
      </w:r>
      <w:r>
        <w:rPr>
          <w:rFonts w:eastAsia="Calibri" w:cs="Calibri"/>
          <w:sz w:val="18"/>
          <w:szCs w:val="18"/>
        </w:rPr>
        <w:t>-</w:t>
      </w:r>
      <w:r w:rsidRPr="3693296D">
        <w:rPr>
          <w:rFonts w:eastAsia="Calibri" w:cs="Calibri"/>
          <w:sz w:val="18"/>
          <w:szCs w:val="18"/>
        </w:rPr>
        <w:t xml:space="preserve">related issues have continuously featured in the top </w:t>
      </w:r>
      <w:r>
        <w:rPr>
          <w:rFonts w:eastAsia="Calibri" w:cs="Calibri"/>
          <w:sz w:val="18"/>
          <w:szCs w:val="18"/>
        </w:rPr>
        <w:t>10</w:t>
      </w:r>
      <w:r w:rsidRPr="3693296D">
        <w:rPr>
          <w:rFonts w:eastAsia="Calibri" w:cs="Calibri"/>
          <w:sz w:val="18"/>
          <w:szCs w:val="18"/>
        </w:rPr>
        <w:t xml:space="preserve"> concerns </w:t>
      </w:r>
      <w:r>
        <w:rPr>
          <w:rFonts w:eastAsia="Calibri" w:cs="Calibri"/>
          <w:sz w:val="18"/>
          <w:szCs w:val="18"/>
        </w:rPr>
        <w:t xml:space="preserve">of New Zealanders in the </w:t>
      </w:r>
      <w:r w:rsidRPr="3693296D">
        <w:rPr>
          <w:rFonts w:eastAsia="Calibri" w:cs="Calibri"/>
          <w:sz w:val="18"/>
          <w:szCs w:val="18"/>
        </w:rPr>
        <w:t xml:space="preserve">Colmar Brunton/Kantar better futures survey, including </w:t>
      </w:r>
      <w:r>
        <w:rPr>
          <w:rFonts w:eastAsia="Calibri" w:cs="Calibri"/>
          <w:sz w:val="18"/>
          <w:szCs w:val="18"/>
        </w:rPr>
        <w:t>the</w:t>
      </w:r>
      <w:r w:rsidRPr="3693296D">
        <w:rPr>
          <w:rFonts w:eastAsia="Calibri" w:cs="Calibri"/>
          <w:sz w:val="18"/>
          <w:szCs w:val="18"/>
        </w:rPr>
        <w:t xml:space="preserve"> 2023</w:t>
      </w:r>
      <w:r>
        <w:rPr>
          <w:rFonts w:eastAsia="Calibri" w:cs="Calibri"/>
          <w:sz w:val="18"/>
          <w:szCs w:val="18"/>
        </w:rPr>
        <w:t xml:space="preserve"> survey</w:t>
      </w:r>
      <w:r w:rsidRPr="3693296D">
        <w:rPr>
          <w:rFonts w:eastAsia="Calibri" w:cs="Calibri"/>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E73B3"/>
    <w:multiLevelType w:val="hybridMultilevel"/>
    <w:tmpl w:val="F0F0E6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6FB05BD"/>
    <w:multiLevelType w:val="hybridMultilevel"/>
    <w:tmpl w:val="13089B5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3" w15:restartNumberingAfterBreak="0">
    <w:nsid w:val="0B0F5F0E"/>
    <w:multiLevelType w:val="multilevel"/>
    <w:tmpl w:val="CA98A96A"/>
    <w:lvl w:ilvl="0">
      <w:start w:val="1"/>
      <w:numFmt w:val="bullet"/>
      <w:pStyle w:val="Greenbullet-casestudytables"/>
      <w:lvlText w:val=""/>
      <w:lvlJc w:val="left"/>
      <w:pPr>
        <w:ind w:left="680" w:hanging="396"/>
      </w:pPr>
      <w:rPr>
        <w:rFonts w:ascii="Symbol" w:hAnsi="Symbol" w:hint="default"/>
        <w:color w:val="auto"/>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10C21A78"/>
    <w:multiLevelType w:val="hybridMultilevel"/>
    <w:tmpl w:val="48AE95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34B46A9"/>
    <w:multiLevelType w:val="hybridMultilevel"/>
    <w:tmpl w:val="F2D2F3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5D37EBE"/>
    <w:multiLevelType w:val="hybridMultilevel"/>
    <w:tmpl w:val="26CE1C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5ED5507"/>
    <w:multiLevelType w:val="hybridMultilevel"/>
    <w:tmpl w:val="6F8A87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8F3510F"/>
    <w:multiLevelType w:val="hybridMultilevel"/>
    <w:tmpl w:val="DE7859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B99748E"/>
    <w:multiLevelType w:val="hybridMultilevel"/>
    <w:tmpl w:val="8BF002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2" w15:restartNumberingAfterBreak="0">
    <w:nsid w:val="23570C70"/>
    <w:multiLevelType w:val="hybridMultilevel"/>
    <w:tmpl w:val="CC5EF0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4AC0BF5"/>
    <w:multiLevelType w:val="hybridMultilevel"/>
    <w:tmpl w:val="F40E87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742337"/>
    <w:multiLevelType w:val="hybridMultilevel"/>
    <w:tmpl w:val="6E08C7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A535F44"/>
    <w:multiLevelType w:val="hybridMultilevel"/>
    <w:tmpl w:val="039CC5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CD05EB0"/>
    <w:multiLevelType w:val="hybridMultilevel"/>
    <w:tmpl w:val="AB3837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20" w15:restartNumberingAfterBreak="0">
    <w:nsid w:val="2EBC2332"/>
    <w:multiLevelType w:val="hybridMultilevel"/>
    <w:tmpl w:val="E7A67B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1622922"/>
    <w:multiLevelType w:val="hybridMultilevel"/>
    <w:tmpl w:val="5B8EF2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17A5210"/>
    <w:multiLevelType w:val="multilevel"/>
    <w:tmpl w:val="AF9C6DA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24"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B008CE"/>
    <w:multiLevelType w:val="hybridMultilevel"/>
    <w:tmpl w:val="F58CB6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C83A19"/>
    <w:multiLevelType w:val="hybridMultilevel"/>
    <w:tmpl w:val="3F3A16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30" w15:restartNumberingAfterBreak="0">
    <w:nsid w:val="48CC750D"/>
    <w:multiLevelType w:val="hybridMultilevel"/>
    <w:tmpl w:val="6F50E5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DD0759C"/>
    <w:multiLevelType w:val="hybridMultilevel"/>
    <w:tmpl w:val="7CB846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EE023F1"/>
    <w:multiLevelType w:val="hybridMultilevel"/>
    <w:tmpl w:val="F5DEE0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15E5559"/>
    <w:multiLevelType w:val="hybridMultilevel"/>
    <w:tmpl w:val="DFC636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300BFF7"/>
    <w:multiLevelType w:val="hybridMultilevel"/>
    <w:tmpl w:val="2454EEFA"/>
    <w:lvl w:ilvl="0" w:tplc="9BC8D52E">
      <w:start w:val="1"/>
      <w:numFmt w:val="bullet"/>
      <w:lvlText w:val="·"/>
      <w:lvlJc w:val="left"/>
      <w:pPr>
        <w:ind w:left="720" w:hanging="360"/>
      </w:pPr>
      <w:rPr>
        <w:rFonts w:ascii="Symbol" w:hAnsi="Symbol" w:hint="default"/>
      </w:rPr>
    </w:lvl>
    <w:lvl w:ilvl="1" w:tplc="DB9EFE1E">
      <w:start w:val="1"/>
      <w:numFmt w:val="bullet"/>
      <w:lvlText w:val="o"/>
      <w:lvlJc w:val="left"/>
      <w:pPr>
        <w:ind w:left="1440" w:hanging="360"/>
      </w:pPr>
      <w:rPr>
        <w:rFonts w:ascii="Courier New" w:hAnsi="Courier New" w:hint="default"/>
      </w:rPr>
    </w:lvl>
    <w:lvl w:ilvl="2" w:tplc="6B808282">
      <w:start w:val="1"/>
      <w:numFmt w:val="bullet"/>
      <w:lvlText w:val=""/>
      <w:lvlJc w:val="left"/>
      <w:pPr>
        <w:ind w:left="2160" w:hanging="360"/>
      </w:pPr>
      <w:rPr>
        <w:rFonts w:ascii="Wingdings" w:hAnsi="Wingdings" w:hint="default"/>
      </w:rPr>
    </w:lvl>
    <w:lvl w:ilvl="3" w:tplc="5414E2F4">
      <w:start w:val="1"/>
      <w:numFmt w:val="bullet"/>
      <w:lvlText w:val=""/>
      <w:lvlJc w:val="left"/>
      <w:pPr>
        <w:ind w:left="2880" w:hanging="360"/>
      </w:pPr>
      <w:rPr>
        <w:rFonts w:ascii="Symbol" w:hAnsi="Symbol" w:hint="default"/>
      </w:rPr>
    </w:lvl>
    <w:lvl w:ilvl="4" w:tplc="3982AAD4">
      <w:start w:val="1"/>
      <w:numFmt w:val="bullet"/>
      <w:lvlText w:val="o"/>
      <w:lvlJc w:val="left"/>
      <w:pPr>
        <w:ind w:left="3600" w:hanging="360"/>
      </w:pPr>
      <w:rPr>
        <w:rFonts w:ascii="Courier New" w:hAnsi="Courier New" w:hint="default"/>
      </w:rPr>
    </w:lvl>
    <w:lvl w:ilvl="5" w:tplc="F1E6A5F0">
      <w:start w:val="1"/>
      <w:numFmt w:val="bullet"/>
      <w:lvlText w:val=""/>
      <w:lvlJc w:val="left"/>
      <w:pPr>
        <w:ind w:left="4320" w:hanging="360"/>
      </w:pPr>
      <w:rPr>
        <w:rFonts w:ascii="Wingdings" w:hAnsi="Wingdings" w:hint="default"/>
      </w:rPr>
    </w:lvl>
    <w:lvl w:ilvl="6" w:tplc="915E3ECE">
      <w:start w:val="1"/>
      <w:numFmt w:val="bullet"/>
      <w:lvlText w:val=""/>
      <w:lvlJc w:val="left"/>
      <w:pPr>
        <w:ind w:left="5040" w:hanging="360"/>
      </w:pPr>
      <w:rPr>
        <w:rFonts w:ascii="Symbol" w:hAnsi="Symbol" w:hint="default"/>
      </w:rPr>
    </w:lvl>
    <w:lvl w:ilvl="7" w:tplc="DEFE3300">
      <w:start w:val="1"/>
      <w:numFmt w:val="bullet"/>
      <w:lvlText w:val="o"/>
      <w:lvlJc w:val="left"/>
      <w:pPr>
        <w:ind w:left="5760" w:hanging="360"/>
      </w:pPr>
      <w:rPr>
        <w:rFonts w:ascii="Courier New" w:hAnsi="Courier New" w:hint="default"/>
      </w:rPr>
    </w:lvl>
    <w:lvl w:ilvl="8" w:tplc="DA2A06C0">
      <w:start w:val="1"/>
      <w:numFmt w:val="bullet"/>
      <w:lvlText w:val=""/>
      <w:lvlJc w:val="left"/>
      <w:pPr>
        <w:ind w:left="6480" w:hanging="360"/>
      </w:pPr>
      <w:rPr>
        <w:rFonts w:ascii="Wingdings" w:hAnsi="Wingdings" w:hint="default"/>
      </w:rPr>
    </w:lvl>
  </w:abstractNum>
  <w:abstractNum w:abstractNumId="35" w15:restartNumberingAfterBreak="0">
    <w:nsid w:val="532458FE"/>
    <w:multiLevelType w:val="hybridMultilevel"/>
    <w:tmpl w:val="AF5046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37" w15:restartNumberingAfterBreak="0">
    <w:nsid w:val="5D0F50F8"/>
    <w:multiLevelType w:val="hybridMultilevel"/>
    <w:tmpl w:val="8202E85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5F727305"/>
    <w:multiLevelType w:val="hybridMultilevel"/>
    <w:tmpl w:val="B3F8A2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654D0318"/>
    <w:multiLevelType w:val="hybridMultilevel"/>
    <w:tmpl w:val="D834C2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6E451247"/>
    <w:multiLevelType w:val="hybridMultilevel"/>
    <w:tmpl w:val="D876E1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FCB13B0"/>
    <w:multiLevelType w:val="hybridMultilevel"/>
    <w:tmpl w:val="E092C268"/>
    <w:lvl w:ilvl="0" w:tplc="80D291FE">
      <w:start w:val="1"/>
      <w:numFmt w:val="bullet"/>
      <w:pStyle w:val="Greensub-bullet-casestudytables"/>
      <w:lvlText w:val="‒"/>
      <w:lvlJc w:val="left"/>
      <w:pPr>
        <w:ind w:left="1004" w:hanging="360"/>
      </w:pPr>
      <w:rPr>
        <w:rFonts w:ascii="Calibri" w:hAnsi="Calibri" w:cs="Times New Roman" w:hint="default"/>
        <w:color w:val="auto"/>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43"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4502CE"/>
    <w:multiLevelType w:val="multilevel"/>
    <w:tmpl w:val="AF9C6DA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E9C7EC2"/>
    <w:multiLevelType w:val="hybridMultilevel"/>
    <w:tmpl w:val="50FC3D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7F5E030D"/>
    <w:multiLevelType w:val="hybridMultilevel"/>
    <w:tmpl w:val="DC86AD2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357196525">
    <w:abstractNumId w:val="23"/>
  </w:num>
  <w:num w:numId="2" w16cid:durableId="1688940720">
    <w:abstractNumId w:val="25"/>
  </w:num>
  <w:num w:numId="3" w16cid:durableId="1790082978">
    <w:abstractNumId w:val="19"/>
  </w:num>
  <w:num w:numId="4" w16cid:durableId="571161853">
    <w:abstractNumId w:val="11"/>
  </w:num>
  <w:num w:numId="5" w16cid:durableId="851066908">
    <w:abstractNumId w:val="29"/>
  </w:num>
  <w:num w:numId="6" w16cid:durableId="61224443">
    <w:abstractNumId w:val="27"/>
  </w:num>
  <w:num w:numId="7" w16cid:durableId="972250063">
    <w:abstractNumId w:val="43"/>
  </w:num>
  <w:num w:numId="8" w16cid:durableId="18174505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8007045">
    <w:abstractNumId w:val="18"/>
  </w:num>
  <w:num w:numId="10" w16cid:durableId="691230062">
    <w:abstractNumId w:val="41"/>
  </w:num>
  <w:num w:numId="11" w16cid:durableId="944464173">
    <w:abstractNumId w:val="3"/>
  </w:num>
  <w:num w:numId="12" w16cid:durableId="1627159036">
    <w:abstractNumId w:val="14"/>
  </w:num>
  <w:num w:numId="13" w16cid:durableId="1671175605">
    <w:abstractNumId w:val="24"/>
  </w:num>
  <w:num w:numId="14" w16cid:durableId="41442950">
    <w:abstractNumId w:val="42"/>
  </w:num>
  <w:num w:numId="15" w16cid:durableId="592393198">
    <w:abstractNumId w:val="36"/>
  </w:num>
  <w:num w:numId="16" w16cid:durableId="588536818">
    <w:abstractNumId w:val="10"/>
  </w:num>
  <w:num w:numId="17" w16cid:durableId="417289292">
    <w:abstractNumId w:val="37"/>
  </w:num>
  <w:num w:numId="18" w16cid:durableId="335038768">
    <w:abstractNumId w:val="46"/>
  </w:num>
  <w:num w:numId="19" w16cid:durableId="571083134">
    <w:abstractNumId w:val="28"/>
  </w:num>
  <w:num w:numId="20" w16cid:durableId="1053236857">
    <w:abstractNumId w:val="33"/>
  </w:num>
  <w:num w:numId="21" w16cid:durableId="1509369043">
    <w:abstractNumId w:val="44"/>
  </w:num>
  <w:num w:numId="22" w16cid:durableId="930041126">
    <w:abstractNumId w:val="45"/>
  </w:num>
  <w:num w:numId="23" w16cid:durableId="480511277">
    <w:abstractNumId w:val="22"/>
  </w:num>
  <w:num w:numId="24" w16cid:durableId="1551455389">
    <w:abstractNumId w:val="35"/>
  </w:num>
  <w:num w:numId="25" w16cid:durableId="2128162282">
    <w:abstractNumId w:val="12"/>
  </w:num>
  <w:num w:numId="26" w16cid:durableId="1061100752">
    <w:abstractNumId w:val="6"/>
  </w:num>
  <w:num w:numId="27" w16cid:durableId="1402749217">
    <w:abstractNumId w:val="30"/>
  </w:num>
  <w:num w:numId="28" w16cid:durableId="1562907987">
    <w:abstractNumId w:val="32"/>
  </w:num>
  <w:num w:numId="29" w16cid:durableId="1146161753">
    <w:abstractNumId w:val="21"/>
  </w:num>
  <w:num w:numId="30" w16cid:durableId="142546172">
    <w:abstractNumId w:val="17"/>
  </w:num>
  <w:num w:numId="31" w16cid:durableId="763964905">
    <w:abstractNumId w:val="40"/>
  </w:num>
  <w:num w:numId="32" w16cid:durableId="2051682572">
    <w:abstractNumId w:val="38"/>
  </w:num>
  <w:num w:numId="33" w16cid:durableId="1630083890">
    <w:abstractNumId w:val="5"/>
  </w:num>
  <w:num w:numId="34" w16cid:durableId="224025959">
    <w:abstractNumId w:val="0"/>
  </w:num>
  <w:num w:numId="35" w16cid:durableId="158884051">
    <w:abstractNumId w:val="26"/>
  </w:num>
  <w:num w:numId="36" w16cid:durableId="2022584950">
    <w:abstractNumId w:val="9"/>
  </w:num>
  <w:num w:numId="37" w16cid:durableId="1473328486">
    <w:abstractNumId w:val="31"/>
  </w:num>
  <w:num w:numId="38" w16cid:durableId="1291091393">
    <w:abstractNumId w:val="16"/>
  </w:num>
  <w:num w:numId="39" w16cid:durableId="1490176115">
    <w:abstractNumId w:val="20"/>
  </w:num>
  <w:num w:numId="40" w16cid:durableId="277108625">
    <w:abstractNumId w:val="13"/>
  </w:num>
  <w:num w:numId="41" w16cid:durableId="124004434">
    <w:abstractNumId w:val="8"/>
  </w:num>
  <w:num w:numId="42" w16cid:durableId="383139270">
    <w:abstractNumId w:val="7"/>
  </w:num>
  <w:num w:numId="43" w16cid:durableId="919291731">
    <w:abstractNumId w:val="1"/>
  </w:num>
  <w:num w:numId="44" w16cid:durableId="1398896414">
    <w:abstractNumId w:val="4"/>
  </w:num>
  <w:num w:numId="45" w16cid:durableId="345061552">
    <w:abstractNumId w:val="39"/>
  </w:num>
  <w:num w:numId="46" w16cid:durableId="389040246">
    <w:abstractNumId w:val="15"/>
  </w:num>
  <w:num w:numId="47" w16cid:durableId="2088072892">
    <w:abstractNumId w:val="3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AC5"/>
    <w:rsid w:val="00000792"/>
    <w:rsid w:val="00000F04"/>
    <w:rsid w:val="000010D4"/>
    <w:rsid w:val="00003C4F"/>
    <w:rsid w:val="00004E0A"/>
    <w:rsid w:val="00004FD3"/>
    <w:rsid w:val="00006DF5"/>
    <w:rsid w:val="00006F95"/>
    <w:rsid w:val="00007023"/>
    <w:rsid w:val="0000709F"/>
    <w:rsid w:val="000071D6"/>
    <w:rsid w:val="00007F2D"/>
    <w:rsid w:val="00007FAC"/>
    <w:rsid w:val="00010A9C"/>
    <w:rsid w:val="00010ABA"/>
    <w:rsid w:val="00010E15"/>
    <w:rsid w:val="00010F57"/>
    <w:rsid w:val="0001100C"/>
    <w:rsid w:val="00011188"/>
    <w:rsid w:val="00012285"/>
    <w:rsid w:val="00012555"/>
    <w:rsid w:val="00012AC5"/>
    <w:rsid w:val="00014236"/>
    <w:rsid w:val="000148F6"/>
    <w:rsid w:val="00015217"/>
    <w:rsid w:val="000159D2"/>
    <w:rsid w:val="00015E19"/>
    <w:rsid w:val="00016264"/>
    <w:rsid w:val="00016993"/>
    <w:rsid w:val="00016CAB"/>
    <w:rsid w:val="00016E5B"/>
    <w:rsid w:val="0001749B"/>
    <w:rsid w:val="00017D75"/>
    <w:rsid w:val="00017FE5"/>
    <w:rsid w:val="0002068C"/>
    <w:rsid w:val="00020EE7"/>
    <w:rsid w:val="00021910"/>
    <w:rsid w:val="0002270C"/>
    <w:rsid w:val="00022E8D"/>
    <w:rsid w:val="0002348A"/>
    <w:rsid w:val="00024708"/>
    <w:rsid w:val="00024EE7"/>
    <w:rsid w:val="00025F96"/>
    <w:rsid w:val="00025FAB"/>
    <w:rsid w:val="00026E89"/>
    <w:rsid w:val="000275A3"/>
    <w:rsid w:val="00027B54"/>
    <w:rsid w:val="00030558"/>
    <w:rsid w:val="00030699"/>
    <w:rsid w:val="00030725"/>
    <w:rsid w:val="00030DB8"/>
    <w:rsid w:val="00031A83"/>
    <w:rsid w:val="0003213A"/>
    <w:rsid w:val="00032A81"/>
    <w:rsid w:val="000340D8"/>
    <w:rsid w:val="0003427D"/>
    <w:rsid w:val="00034DFA"/>
    <w:rsid w:val="0003526A"/>
    <w:rsid w:val="000357ED"/>
    <w:rsid w:val="00035E15"/>
    <w:rsid w:val="0003640E"/>
    <w:rsid w:val="00036801"/>
    <w:rsid w:val="0003688A"/>
    <w:rsid w:val="000368FC"/>
    <w:rsid w:val="00036DA3"/>
    <w:rsid w:val="000379BF"/>
    <w:rsid w:val="00037BD8"/>
    <w:rsid w:val="00037BEC"/>
    <w:rsid w:val="000400D9"/>
    <w:rsid w:val="0004035C"/>
    <w:rsid w:val="00040860"/>
    <w:rsid w:val="00040CED"/>
    <w:rsid w:val="00040EA1"/>
    <w:rsid w:val="0004205F"/>
    <w:rsid w:val="000423C6"/>
    <w:rsid w:val="00042EDB"/>
    <w:rsid w:val="00044A50"/>
    <w:rsid w:val="00044C65"/>
    <w:rsid w:val="000458C7"/>
    <w:rsid w:val="00045991"/>
    <w:rsid w:val="00045E5C"/>
    <w:rsid w:val="00046288"/>
    <w:rsid w:val="00047941"/>
    <w:rsid w:val="00050A22"/>
    <w:rsid w:val="00050E27"/>
    <w:rsid w:val="0005144F"/>
    <w:rsid w:val="00051AF1"/>
    <w:rsid w:val="00051D42"/>
    <w:rsid w:val="000538A1"/>
    <w:rsid w:val="00055375"/>
    <w:rsid w:val="00056319"/>
    <w:rsid w:val="000564E7"/>
    <w:rsid w:val="00056770"/>
    <w:rsid w:val="00057386"/>
    <w:rsid w:val="00057EEF"/>
    <w:rsid w:val="0006130F"/>
    <w:rsid w:val="000619CB"/>
    <w:rsid w:val="00062387"/>
    <w:rsid w:val="000633A0"/>
    <w:rsid w:val="000640F0"/>
    <w:rsid w:val="0006434D"/>
    <w:rsid w:val="000643A1"/>
    <w:rsid w:val="00064679"/>
    <w:rsid w:val="000646BF"/>
    <w:rsid w:val="00064A13"/>
    <w:rsid w:val="00064AF4"/>
    <w:rsid w:val="00064DB1"/>
    <w:rsid w:val="00065BA3"/>
    <w:rsid w:val="00065D3B"/>
    <w:rsid w:val="000666AC"/>
    <w:rsid w:val="000667E9"/>
    <w:rsid w:val="00067128"/>
    <w:rsid w:val="000675CD"/>
    <w:rsid w:val="00067872"/>
    <w:rsid w:val="000678AC"/>
    <w:rsid w:val="000703B2"/>
    <w:rsid w:val="00070973"/>
    <w:rsid w:val="00070FBF"/>
    <w:rsid w:val="000711EE"/>
    <w:rsid w:val="0007180E"/>
    <w:rsid w:val="00071AE4"/>
    <w:rsid w:val="00071CB5"/>
    <w:rsid w:val="00071CCB"/>
    <w:rsid w:val="00071D03"/>
    <w:rsid w:val="0007232B"/>
    <w:rsid w:val="000733EE"/>
    <w:rsid w:val="000735A2"/>
    <w:rsid w:val="00074946"/>
    <w:rsid w:val="00074E38"/>
    <w:rsid w:val="0007517E"/>
    <w:rsid w:val="00075FE1"/>
    <w:rsid w:val="00076667"/>
    <w:rsid w:val="00077473"/>
    <w:rsid w:val="00077481"/>
    <w:rsid w:val="000776F9"/>
    <w:rsid w:val="00077EE0"/>
    <w:rsid w:val="000802F9"/>
    <w:rsid w:val="00080E5E"/>
    <w:rsid w:val="0008145A"/>
    <w:rsid w:val="0008162D"/>
    <w:rsid w:val="000827D0"/>
    <w:rsid w:val="000831C8"/>
    <w:rsid w:val="000836C9"/>
    <w:rsid w:val="00083F5E"/>
    <w:rsid w:val="00084FDB"/>
    <w:rsid w:val="0008505C"/>
    <w:rsid w:val="00085C46"/>
    <w:rsid w:val="0008686A"/>
    <w:rsid w:val="00087175"/>
    <w:rsid w:val="00087D35"/>
    <w:rsid w:val="00090F6A"/>
    <w:rsid w:val="00091796"/>
    <w:rsid w:val="00091BA2"/>
    <w:rsid w:val="00091CB0"/>
    <w:rsid w:val="00092D7C"/>
    <w:rsid w:val="00094344"/>
    <w:rsid w:val="000953C6"/>
    <w:rsid w:val="000953F4"/>
    <w:rsid w:val="0009590C"/>
    <w:rsid w:val="000959E7"/>
    <w:rsid w:val="00095E7D"/>
    <w:rsid w:val="000964DE"/>
    <w:rsid w:val="000972AB"/>
    <w:rsid w:val="00097771"/>
    <w:rsid w:val="00097B40"/>
    <w:rsid w:val="00097D0E"/>
    <w:rsid w:val="000A130F"/>
    <w:rsid w:val="000A17EA"/>
    <w:rsid w:val="000A1C7A"/>
    <w:rsid w:val="000A2345"/>
    <w:rsid w:val="000A2394"/>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7658"/>
    <w:rsid w:val="000A7F0F"/>
    <w:rsid w:val="000A7F4C"/>
    <w:rsid w:val="000B02BC"/>
    <w:rsid w:val="000B0498"/>
    <w:rsid w:val="000B0F36"/>
    <w:rsid w:val="000B1942"/>
    <w:rsid w:val="000B1BED"/>
    <w:rsid w:val="000B2240"/>
    <w:rsid w:val="000B2477"/>
    <w:rsid w:val="000B2600"/>
    <w:rsid w:val="000B36F9"/>
    <w:rsid w:val="000B4074"/>
    <w:rsid w:val="000B41DF"/>
    <w:rsid w:val="000B4732"/>
    <w:rsid w:val="000B4BCD"/>
    <w:rsid w:val="000B5849"/>
    <w:rsid w:val="000B66DC"/>
    <w:rsid w:val="000B699A"/>
    <w:rsid w:val="000B6D1F"/>
    <w:rsid w:val="000C062F"/>
    <w:rsid w:val="000C0668"/>
    <w:rsid w:val="000C17E7"/>
    <w:rsid w:val="000C1870"/>
    <w:rsid w:val="000C3270"/>
    <w:rsid w:val="000C574D"/>
    <w:rsid w:val="000C577E"/>
    <w:rsid w:val="000D04BA"/>
    <w:rsid w:val="000D0B6E"/>
    <w:rsid w:val="000D0D65"/>
    <w:rsid w:val="000D12E0"/>
    <w:rsid w:val="000D1944"/>
    <w:rsid w:val="000D1BE5"/>
    <w:rsid w:val="000D1DD9"/>
    <w:rsid w:val="000D2172"/>
    <w:rsid w:val="000D293C"/>
    <w:rsid w:val="000D2BC1"/>
    <w:rsid w:val="000D337B"/>
    <w:rsid w:val="000D385A"/>
    <w:rsid w:val="000D38C2"/>
    <w:rsid w:val="000D3CA7"/>
    <w:rsid w:val="000D5B16"/>
    <w:rsid w:val="000D5FD6"/>
    <w:rsid w:val="000D6201"/>
    <w:rsid w:val="000D6321"/>
    <w:rsid w:val="000D6488"/>
    <w:rsid w:val="000D6C7C"/>
    <w:rsid w:val="000D7088"/>
    <w:rsid w:val="000D770B"/>
    <w:rsid w:val="000D788E"/>
    <w:rsid w:val="000D7EBF"/>
    <w:rsid w:val="000E0528"/>
    <w:rsid w:val="000E12B0"/>
    <w:rsid w:val="000E1BC8"/>
    <w:rsid w:val="000E1D32"/>
    <w:rsid w:val="000E26D8"/>
    <w:rsid w:val="000E2B94"/>
    <w:rsid w:val="000E3156"/>
    <w:rsid w:val="000E35B6"/>
    <w:rsid w:val="000E3BB8"/>
    <w:rsid w:val="000E3D9B"/>
    <w:rsid w:val="000E3DFD"/>
    <w:rsid w:val="000E4261"/>
    <w:rsid w:val="000E4697"/>
    <w:rsid w:val="000E58C5"/>
    <w:rsid w:val="000E6203"/>
    <w:rsid w:val="000E6397"/>
    <w:rsid w:val="000E64CB"/>
    <w:rsid w:val="000E722C"/>
    <w:rsid w:val="000E730A"/>
    <w:rsid w:val="000E755B"/>
    <w:rsid w:val="000E786F"/>
    <w:rsid w:val="000E7DA7"/>
    <w:rsid w:val="000E7FA0"/>
    <w:rsid w:val="000F00BA"/>
    <w:rsid w:val="000F02F8"/>
    <w:rsid w:val="000F0409"/>
    <w:rsid w:val="000F049F"/>
    <w:rsid w:val="000F0642"/>
    <w:rsid w:val="000F07FA"/>
    <w:rsid w:val="000F0802"/>
    <w:rsid w:val="000F0B5E"/>
    <w:rsid w:val="000F0C49"/>
    <w:rsid w:val="000F1D43"/>
    <w:rsid w:val="000F1FFF"/>
    <w:rsid w:val="000F20AA"/>
    <w:rsid w:val="000F2651"/>
    <w:rsid w:val="000F348D"/>
    <w:rsid w:val="000F369A"/>
    <w:rsid w:val="000F4366"/>
    <w:rsid w:val="000F4463"/>
    <w:rsid w:val="000F4B81"/>
    <w:rsid w:val="000F5285"/>
    <w:rsid w:val="000F52E0"/>
    <w:rsid w:val="000F53A9"/>
    <w:rsid w:val="000F6464"/>
    <w:rsid w:val="000F6628"/>
    <w:rsid w:val="000F6C25"/>
    <w:rsid w:val="000F76EB"/>
    <w:rsid w:val="000F78AE"/>
    <w:rsid w:val="000F7E25"/>
    <w:rsid w:val="001007EE"/>
    <w:rsid w:val="00100F76"/>
    <w:rsid w:val="0010148E"/>
    <w:rsid w:val="0010194C"/>
    <w:rsid w:val="0010253C"/>
    <w:rsid w:val="00102BD1"/>
    <w:rsid w:val="0010486A"/>
    <w:rsid w:val="0010561C"/>
    <w:rsid w:val="00105C0F"/>
    <w:rsid w:val="00105E39"/>
    <w:rsid w:val="00106561"/>
    <w:rsid w:val="00106D63"/>
    <w:rsid w:val="001075F3"/>
    <w:rsid w:val="00107A01"/>
    <w:rsid w:val="00107C23"/>
    <w:rsid w:val="00110307"/>
    <w:rsid w:val="00110C35"/>
    <w:rsid w:val="00110C7F"/>
    <w:rsid w:val="00110EE2"/>
    <w:rsid w:val="00111A88"/>
    <w:rsid w:val="0011221A"/>
    <w:rsid w:val="00113283"/>
    <w:rsid w:val="001137AE"/>
    <w:rsid w:val="00113B20"/>
    <w:rsid w:val="00113EE1"/>
    <w:rsid w:val="001147B3"/>
    <w:rsid w:val="001148F7"/>
    <w:rsid w:val="001149B2"/>
    <w:rsid w:val="00114C2D"/>
    <w:rsid w:val="00115125"/>
    <w:rsid w:val="001152F2"/>
    <w:rsid w:val="001157D7"/>
    <w:rsid w:val="00116382"/>
    <w:rsid w:val="00116484"/>
    <w:rsid w:val="00116ACF"/>
    <w:rsid w:val="00116D5C"/>
    <w:rsid w:val="001172B2"/>
    <w:rsid w:val="00117F9B"/>
    <w:rsid w:val="00121211"/>
    <w:rsid w:val="00121628"/>
    <w:rsid w:val="0012167D"/>
    <w:rsid w:val="00122189"/>
    <w:rsid w:val="00122280"/>
    <w:rsid w:val="001222CE"/>
    <w:rsid w:val="00122D42"/>
    <w:rsid w:val="00123345"/>
    <w:rsid w:val="00123C46"/>
    <w:rsid w:val="0012470B"/>
    <w:rsid w:val="00125C75"/>
    <w:rsid w:val="00125C7E"/>
    <w:rsid w:val="0012731C"/>
    <w:rsid w:val="00127945"/>
    <w:rsid w:val="00127D94"/>
    <w:rsid w:val="00127E90"/>
    <w:rsid w:val="001302C1"/>
    <w:rsid w:val="001306D3"/>
    <w:rsid w:val="001308F4"/>
    <w:rsid w:val="001310BF"/>
    <w:rsid w:val="00131EC2"/>
    <w:rsid w:val="00133E73"/>
    <w:rsid w:val="00133FDB"/>
    <w:rsid w:val="00134C79"/>
    <w:rsid w:val="00134F4A"/>
    <w:rsid w:val="00135E4E"/>
    <w:rsid w:val="00136246"/>
    <w:rsid w:val="001362A1"/>
    <w:rsid w:val="001364D4"/>
    <w:rsid w:val="001371C8"/>
    <w:rsid w:val="001372ED"/>
    <w:rsid w:val="00142B50"/>
    <w:rsid w:val="00143873"/>
    <w:rsid w:val="001439E9"/>
    <w:rsid w:val="00143AFB"/>
    <w:rsid w:val="00143C55"/>
    <w:rsid w:val="00144C6F"/>
    <w:rsid w:val="00145089"/>
    <w:rsid w:val="001451E7"/>
    <w:rsid w:val="001461E9"/>
    <w:rsid w:val="001462E3"/>
    <w:rsid w:val="0014720C"/>
    <w:rsid w:val="001472C2"/>
    <w:rsid w:val="00147458"/>
    <w:rsid w:val="00147E21"/>
    <w:rsid w:val="00150BA8"/>
    <w:rsid w:val="00150D19"/>
    <w:rsid w:val="0015181B"/>
    <w:rsid w:val="00151A9F"/>
    <w:rsid w:val="00152A66"/>
    <w:rsid w:val="00152B87"/>
    <w:rsid w:val="0015385E"/>
    <w:rsid w:val="00153A96"/>
    <w:rsid w:val="00153D1C"/>
    <w:rsid w:val="001543E2"/>
    <w:rsid w:val="00154C54"/>
    <w:rsid w:val="00155B43"/>
    <w:rsid w:val="001565A2"/>
    <w:rsid w:val="001567C3"/>
    <w:rsid w:val="00156A12"/>
    <w:rsid w:val="00157B3F"/>
    <w:rsid w:val="00157F8A"/>
    <w:rsid w:val="00160577"/>
    <w:rsid w:val="00160AA7"/>
    <w:rsid w:val="00160C3D"/>
    <w:rsid w:val="00161B24"/>
    <w:rsid w:val="00161C41"/>
    <w:rsid w:val="00161DD5"/>
    <w:rsid w:val="001633A4"/>
    <w:rsid w:val="001634D6"/>
    <w:rsid w:val="001648DD"/>
    <w:rsid w:val="00165705"/>
    <w:rsid w:val="00165C38"/>
    <w:rsid w:val="00166389"/>
    <w:rsid w:val="00166E03"/>
    <w:rsid w:val="00167E4C"/>
    <w:rsid w:val="001713A7"/>
    <w:rsid w:val="00171449"/>
    <w:rsid w:val="0017199C"/>
    <w:rsid w:val="00171C7E"/>
    <w:rsid w:val="00171F35"/>
    <w:rsid w:val="00172552"/>
    <w:rsid w:val="00172873"/>
    <w:rsid w:val="00172CF7"/>
    <w:rsid w:val="0017319E"/>
    <w:rsid w:val="00173A1F"/>
    <w:rsid w:val="00173BC3"/>
    <w:rsid w:val="00174128"/>
    <w:rsid w:val="00175C34"/>
    <w:rsid w:val="00175F9A"/>
    <w:rsid w:val="00176E98"/>
    <w:rsid w:val="001772EA"/>
    <w:rsid w:val="00177432"/>
    <w:rsid w:val="00177996"/>
    <w:rsid w:val="00180B3F"/>
    <w:rsid w:val="00180C83"/>
    <w:rsid w:val="00180CE5"/>
    <w:rsid w:val="0018175B"/>
    <w:rsid w:val="001820A3"/>
    <w:rsid w:val="0018332A"/>
    <w:rsid w:val="00183D80"/>
    <w:rsid w:val="001842C8"/>
    <w:rsid w:val="00185044"/>
    <w:rsid w:val="001850DB"/>
    <w:rsid w:val="0018599C"/>
    <w:rsid w:val="001869EE"/>
    <w:rsid w:val="00186D00"/>
    <w:rsid w:val="00187245"/>
    <w:rsid w:val="0018743A"/>
    <w:rsid w:val="00190A57"/>
    <w:rsid w:val="00190B3F"/>
    <w:rsid w:val="0019122C"/>
    <w:rsid w:val="00191908"/>
    <w:rsid w:val="00192DF3"/>
    <w:rsid w:val="0019301F"/>
    <w:rsid w:val="00193286"/>
    <w:rsid w:val="001932D7"/>
    <w:rsid w:val="001937B8"/>
    <w:rsid w:val="00194BB7"/>
    <w:rsid w:val="00194CC5"/>
    <w:rsid w:val="001951B2"/>
    <w:rsid w:val="0019565D"/>
    <w:rsid w:val="00197564"/>
    <w:rsid w:val="00197EC2"/>
    <w:rsid w:val="00197ECE"/>
    <w:rsid w:val="001A0C00"/>
    <w:rsid w:val="001A1CED"/>
    <w:rsid w:val="001A279B"/>
    <w:rsid w:val="001A2DC3"/>
    <w:rsid w:val="001A2E87"/>
    <w:rsid w:val="001A3869"/>
    <w:rsid w:val="001A38C2"/>
    <w:rsid w:val="001A4581"/>
    <w:rsid w:val="001A65C8"/>
    <w:rsid w:val="001A732E"/>
    <w:rsid w:val="001A7F30"/>
    <w:rsid w:val="001B06E2"/>
    <w:rsid w:val="001B103A"/>
    <w:rsid w:val="001B103D"/>
    <w:rsid w:val="001B1513"/>
    <w:rsid w:val="001B1767"/>
    <w:rsid w:val="001B2453"/>
    <w:rsid w:val="001B3D48"/>
    <w:rsid w:val="001B5AF9"/>
    <w:rsid w:val="001B6600"/>
    <w:rsid w:val="001B6B9B"/>
    <w:rsid w:val="001B6C27"/>
    <w:rsid w:val="001B7144"/>
    <w:rsid w:val="001B7B8A"/>
    <w:rsid w:val="001B7DB5"/>
    <w:rsid w:val="001B7E91"/>
    <w:rsid w:val="001C0748"/>
    <w:rsid w:val="001C147E"/>
    <w:rsid w:val="001C151B"/>
    <w:rsid w:val="001C19E5"/>
    <w:rsid w:val="001C3800"/>
    <w:rsid w:val="001C3C7B"/>
    <w:rsid w:val="001C6122"/>
    <w:rsid w:val="001C6587"/>
    <w:rsid w:val="001C69BE"/>
    <w:rsid w:val="001C6DB5"/>
    <w:rsid w:val="001C71AC"/>
    <w:rsid w:val="001C7316"/>
    <w:rsid w:val="001C7CF7"/>
    <w:rsid w:val="001C7E5C"/>
    <w:rsid w:val="001D00CC"/>
    <w:rsid w:val="001D0494"/>
    <w:rsid w:val="001D07B7"/>
    <w:rsid w:val="001D0D8E"/>
    <w:rsid w:val="001D170D"/>
    <w:rsid w:val="001D1719"/>
    <w:rsid w:val="001D171B"/>
    <w:rsid w:val="001D1732"/>
    <w:rsid w:val="001D1E2E"/>
    <w:rsid w:val="001D2203"/>
    <w:rsid w:val="001D255C"/>
    <w:rsid w:val="001D2DEF"/>
    <w:rsid w:val="001D30BB"/>
    <w:rsid w:val="001D3C6F"/>
    <w:rsid w:val="001D488C"/>
    <w:rsid w:val="001D4CDF"/>
    <w:rsid w:val="001D4F88"/>
    <w:rsid w:val="001D578D"/>
    <w:rsid w:val="001D5818"/>
    <w:rsid w:val="001D653A"/>
    <w:rsid w:val="001D7DEE"/>
    <w:rsid w:val="001E02CB"/>
    <w:rsid w:val="001E14FD"/>
    <w:rsid w:val="001E180F"/>
    <w:rsid w:val="001E1C64"/>
    <w:rsid w:val="001E1CEC"/>
    <w:rsid w:val="001E2ECB"/>
    <w:rsid w:val="001E4B64"/>
    <w:rsid w:val="001E552A"/>
    <w:rsid w:val="001E57B9"/>
    <w:rsid w:val="001E6E8D"/>
    <w:rsid w:val="001E7EE4"/>
    <w:rsid w:val="001E7F76"/>
    <w:rsid w:val="001F0FAF"/>
    <w:rsid w:val="001F139F"/>
    <w:rsid w:val="001F2805"/>
    <w:rsid w:val="001F2ACA"/>
    <w:rsid w:val="001F2E79"/>
    <w:rsid w:val="001F2F07"/>
    <w:rsid w:val="001F3123"/>
    <w:rsid w:val="001F376D"/>
    <w:rsid w:val="001F418C"/>
    <w:rsid w:val="001F4B2D"/>
    <w:rsid w:val="001F4F40"/>
    <w:rsid w:val="001F50E0"/>
    <w:rsid w:val="001F594C"/>
    <w:rsid w:val="001F69FC"/>
    <w:rsid w:val="001F6D62"/>
    <w:rsid w:val="001F7675"/>
    <w:rsid w:val="00200A49"/>
    <w:rsid w:val="00200FAE"/>
    <w:rsid w:val="0020102D"/>
    <w:rsid w:val="002010E2"/>
    <w:rsid w:val="00201B73"/>
    <w:rsid w:val="00202517"/>
    <w:rsid w:val="00202ADB"/>
    <w:rsid w:val="00202BB7"/>
    <w:rsid w:val="0020435B"/>
    <w:rsid w:val="00204533"/>
    <w:rsid w:val="00204F2D"/>
    <w:rsid w:val="00205566"/>
    <w:rsid w:val="002063AA"/>
    <w:rsid w:val="00210549"/>
    <w:rsid w:val="0021069E"/>
    <w:rsid w:val="00210804"/>
    <w:rsid w:val="0021088F"/>
    <w:rsid w:val="002113FE"/>
    <w:rsid w:val="00211737"/>
    <w:rsid w:val="0021181B"/>
    <w:rsid w:val="0021230F"/>
    <w:rsid w:val="002125B0"/>
    <w:rsid w:val="00212A82"/>
    <w:rsid w:val="00214EA2"/>
    <w:rsid w:val="002160FA"/>
    <w:rsid w:val="002166DD"/>
    <w:rsid w:val="002168A2"/>
    <w:rsid w:val="00217867"/>
    <w:rsid w:val="002205E4"/>
    <w:rsid w:val="00220D67"/>
    <w:rsid w:val="002215F8"/>
    <w:rsid w:val="00221F80"/>
    <w:rsid w:val="0022273A"/>
    <w:rsid w:val="00222D28"/>
    <w:rsid w:val="00223CF4"/>
    <w:rsid w:val="00224220"/>
    <w:rsid w:val="00224398"/>
    <w:rsid w:val="00224A81"/>
    <w:rsid w:val="00224E91"/>
    <w:rsid w:val="00225830"/>
    <w:rsid w:val="00225B4C"/>
    <w:rsid w:val="00225E1E"/>
    <w:rsid w:val="00226129"/>
    <w:rsid w:val="0022614D"/>
    <w:rsid w:val="00226380"/>
    <w:rsid w:val="00226AA2"/>
    <w:rsid w:val="00227218"/>
    <w:rsid w:val="0022770A"/>
    <w:rsid w:val="00227BEE"/>
    <w:rsid w:val="00227FB4"/>
    <w:rsid w:val="0023057E"/>
    <w:rsid w:val="002312BC"/>
    <w:rsid w:val="002337E5"/>
    <w:rsid w:val="00233C06"/>
    <w:rsid w:val="00233F24"/>
    <w:rsid w:val="00234BBB"/>
    <w:rsid w:val="002356F4"/>
    <w:rsid w:val="00235F02"/>
    <w:rsid w:val="00236D28"/>
    <w:rsid w:val="00237CB4"/>
    <w:rsid w:val="00237DA1"/>
    <w:rsid w:val="00237FE4"/>
    <w:rsid w:val="00240656"/>
    <w:rsid w:val="00241610"/>
    <w:rsid w:val="00241AED"/>
    <w:rsid w:val="00243182"/>
    <w:rsid w:val="00243928"/>
    <w:rsid w:val="00243946"/>
    <w:rsid w:val="00243BC5"/>
    <w:rsid w:val="00243C7D"/>
    <w:rsid w:val="00243E9A"/>
    <w:rsid w:val="00244371"/>
    <w:rsid w:val="00244AF8"/>
    <w:rsid w:val="00244BC5"/>
    <w:rsid w:val="00244E68"/>
    <w:rsid w:val="002456C5"/>
    <w:rsid w:val="00245ABE"/>
    <w:rsid w:val="00245C0B"/>
    <w:rsid w:val="00246EAE"/>
    <w:rsid w:val="00247116"/>
    <w:rsid w:val="002471E5"/>
    <w:rsid w:val="002517A8"/>
    <w:rsid w:val="00251EEE"/>
    <w:rsid w:val="00253177"/>
    <w:rsid w:val="002538B8"/>
    <w:rsid w:val="0025396F"/>
    <w:rsid w:val="00254319"/>
    <w:rsid w:val="0025539F"/>
    <w:rsid w:val="002554B8"/>
    <w:rsid w:val="00256388"/>
    <w:rsid w:val="00256E44"/>
    <w:rsid w:val="00260919"/>
    <w:rsid w:val="002612FD"/>
    <w:rsid w:val="002613DC"/>
    <w:rsid w:val="00261755"/>
    <w:rsid w:val="00261AAA"/>
    <w:rsid w:val="00262097"/>
    <w:rsid w:val="002626D7"/>
    <w:rsid w:val="00262D20"/>
    <w:rsid w:val="002634AB"/>
    <w:rsid w:val="002638E0"/>
    <w:rsid w:val="00263C19"/>
    <w:rsid w:val="00263E9F"/>
    <w:rsid w:val="00264F03"/>
    <w:rsid w:val="00264F8F"/>
    <w:rsid w:val="0026509E"/>
    <w:rsid w:val="002655AE"/>
    <w:rsid w:val="0026591F"/>
    <w:rsid w:val="00265A65"/>
    <w:rsid w:val="002660F0"/>
    <w:rsid w:val="002675B6"/>
    <w:rsid w:val="002676E8"/>
    <w:rsid w:val="002679DD"/>
    <w:rsid w:val="00267A99"/>
    <w:rsid w:val="00270271"/>
    <w:rsid w:val="00272174"/>
    <w:rsid w:val="002721A6"/>
    <w:rsid w:val="002722E0"/>
    <w:rsid w:val="002730EC"/>
    <w:rsid w:val="00273100"/>
    <w:rsid w:val="002735CC"/>
    <w:rsid w:val="00274588"/>
    <w:rsid w:val="00274A67"/>
    <w:rsid w:val="00274AA2"/>
    <w:rsid w:val="002756EF"/>
    <w:rsid w:val="00275708"/>
    <w:rsid w:val="002760F0"/>
    <w:rsid w:val="002768CF"/>
    <w:rsid w:val="00276F82"/>
    <w:rsid w:val="00277B54"/>
    <w:rsid w:val="00280321"/>
    <w:rsid w:val="002805DF"/>
    <w:rsid w:val="0028092D"/>
    <w:rsid w:val="00280C80"/>
    <w:rsid w:val="002815D9"/>
    <w:rsid w:val="00281ACC"/>
    <w:rsid w:val="00282317"/>
    <w:rsid w:val="00282D25"/>
    <w:rsid w:val="00282DF9"/>
    <w:rsid w:val="00283601"/>
    <w:rsid w:val="00283A44"/>
    <w:rsid w:val="0028529F"/>
    <w:rsid w:val="00285687"/>
    <w:rsid w:val="00286F55"/>
    <w:rsid w:val="00287649"/>
    <w:rsid w:val="00287DAB"/>
    <w:rsid w:val="00287F79"/>
    <w:rsid w:val="00287FB6"/>
    <w:rsid w:val="002900C5"/>
    <w:rsid w:val="002901E0"/>
    <w:rsid w:val="0029075B"/>
    <w:rsid w:val="00290BB1"/>
    <w:rsid w:val="00291BC1"/>
    <w:rsid w:val="00291F07"/>
    <w:rsid w:val="002933B9"/>
    <w:rsid w:val="002933CA"/>
    <w:rsid w:val="00293A8F"/>
    <w:rsid w:val="00295155"/>
    <w:rsid w:val="00295D51"/>
    <w:rsid w:val="00296203"/>
    <w:rsid w:val="00296428"/>
    <w:rsid w:val="0029643D"/>
    <w:rsid w:val="00296A94"/>
    <w:rsid w:val="00296F24"/>
    <w:rsid w:val="0029706A"/>
    <w:rsid w:val="002972EE"/>
    <w:rsid w:val="00297C02"/>
    <w:rsid w:val="00297F01"/>
    <w:rsid w:val="002A025D"/>
    <w:rsid w:val="002A052D"/>
    <w:rsid w:val="002A0DF8"/>
    <w:rsid w:val="002A1928"/>
    <w:rsid w:val="002A1F1F"/>
    <w:rsid w:val="002A21B5"/>
    <w:rsid w:val="002A2631"/>
    <w:rsid w:val="002A2A0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9BD"/>
    <w:rsid w:val="002A75CA"/>
    <w:rsid w:val="002A7889"/>
    <w:rsid w:val="002A799A"/>
    <w:rsid w:val="002B097D"/>
    <w:rsid w:val="002B11B2"/>
    <w:rsid w:val="002B17DD"/>
    <w:rsid w:val="002B18F7"/>
    <w:rsid w:val="002B27F3"/>
    <w:rsid w:val="002B38DF"/>
    <w:rsid w:val="002B3ED7"/>
    <w:rsid w:val="002B4778"/>
    <w:rsid w:val="002B4F0F"/>
    <w:rsid w:val="002B75B2"/>
    <w:rsid w:val="002B79B7"/>
    <w:rsid w:val="002C141D"/>
    <w:rsid w:val="002C19C0"/>
    <w:rsid w:val="002C2485"/>
    <w:rsid w:val="002C25E0"/>
    <w:rsid w:val="002C2A2D"/>
    <w:rsid w:val="002C36C0"/>
    <w:rsid w:val="002C3928"/>
    <w:rsid w:val="002C3B33"/>
    <w:rsid w:val="002C435E"/>
    <w:rsid w:val="002C43BB"/>
    <w:rsid w:val="002C44AB"/>
    <w:rsid w:val="002C55F3"/>
    <w:rsid w:val="002C5770"/>
    <w:rsid w:val="002C5E39"/>
    <w:rsid w:val="002C5FA2"/>
    <w:rsid w:val="002C7A02"/>
    <w:rsid w:val="002C7BD4"/>
    <w:rsid w:val="002D0107"/>
    <w:rsid w:val="002D062E"/>
    <w:rsid w:val="002D0D43"/>
    <w:rsid w:val="002D15C2"/>
    <w:rsid w:val="002D2B10"/>
    <w:rsid w:val="002D386A"/>
    <w:rsid w:val="002D3CD5"/>
    <w:rsid w:val="002D4100"/>
    <w:rsid w:val="002D477F"/>
    <w:rsid w:val="002D4F48"/>
    <w:rsid w:val="002D519B"/>
    <w:rsid w:val="002D621E"/>
    <w:rsid w:val="002D66DA"/>
    <w:rsid w:val="002D7027"/>
    <w:rsid w:val="002D70DC"/>
    <w:rsid w:val="002D758B"/>
    <w:rsid w:val="002D79BC"/>
    <w:rsid w:val="002D7E58"/>
    <w:rsid w:val="002E0D31"/>
    <w:rsid w:val="002E0EFA"/>
    <w:rsid w:val="002E1073"/>
    <w:rsid w:val="002E12EC"/>
    <w:rsid w:val="002E146D"/>
    <w:rsid w:val="002E1ED6"/>
    <w:rsid w:val="002E272B"/>
    <w:rsid w:val="002E29F8"/>
    <w:rsid w:val="002E2C52"/>
    <w:rsid w:val="002E342B"/>
    <w:rsid w:val="002E35DD"/>
    <w:rsid w:val="002E3B81"/>
    <w:rsid w:val="002E3D08"/>
    <w:rsid w:val="002E3E1D"/>
    <w:rsid w:val="002E3EEA"/>
    <w:rsid w:val="002E4D08"/>
    <w:rsid w:val="002E4DA5"/>
    <w:rsid w:val="002E52B8"/>
    <w:rsid w:val="002E5DBF"/>
    <w:rsid w:val="002E5E01"/>
    <w:rsid w:val="002E60F5"/>
    <w:rsid w:val="002E6536"/>
    <w:rsid w:val="002E69F5"/>
    <w:rsid w:val="002E6CAA"/>
    <w:rsid w:val="002E73EC"/>
    <w:rsid w:val="002F023D"/>
    <w:rsid w:val="002F069E"/>
    <w:rsid w:val="002F0A64"/>
    <w:rsid w:val="002F10EC"/>
    <w:rsid w:val="002F1136"/>
    <w:rsid w:val="002F1231"/>
    <w:rsid w:val="002F1521"/>
    <w:rsid w:val="002F15EE"/>
    <w:rsid w:val="002F3632"/>
    <w:rsid w:val="002F3AAB"/>
    <w:rsid w:val="002F3AFB"/>
    <w:rsid w:val="002F3C41"/>
    <w:rsid w:val="002F4C8E"/>
    <w:rsid w:val="002F5076"/>
    <w:rsid w:val="002F5839"/>
    <w:rsid w:val="002F64D9"/>
    <w:rsid w:val="002F651D"/>
    <w:rsid w:val="002F6648"/>
    <w:rsid w:val="002F6E44"/>
    <w:rsid w:val="002F74FD"/>
    <w:rsid w:val="002F787B"/>
    <w:rsid w:val="002F7974"/>
    <w:rsid w:val="002F7D01"/>
    <w:rsid w:val="0030005C"/>
    <w:rsid w:val="00300369"/>
    <w:rsid w:val="00301D0A"/>
    <w:rsid w:val="0030278B"/>
    <w:rsid w:val="003027B8"/>
    <w:rsid w:val="0030293F"/>
    <w:rsid w:val="00302947"/>
    <w:rsid w:val="00302BED"/>
    <w:rsid w:val="00302C50"/>
    <w:rsid w:val="003031C2"/>
    <w:rsid w:val="00303861"/>
    <w:rsid w:val="00304FFF"/>
    <w:rsid w:val="003053E4"/>
    <w:rsid w:val="00305557"/>
    <w:rsid w:val="0030561F"/>
    <w:rsid w:val="00305CA3"/>
    <w:rsid w:val="00306E5C"/>
    <w:rsid w:val="00307C19"/>
    <w:rsid w:val="00310732"/>
    <w:rsid w:val="00310BC9"/>
    <w:rsid w:val="00311762"/>
    <w:rsid w:val="003118B1"/>
    <w:rsid w:val="00311E98"/>
    <w:rsid w:val="00312215"/>
    <w:rsid w:val="0031249C"/>
    <w:rsid w:val="003125C3"/>
    <w:rsid w:val="00312896"/>
    <w:rsid w:val="00313EAC"/>
    <w:rsid w:val="003142F4"/>
    <w:rsid w:val="0031454E"/>
    <w:rsid w:val="0031611F"/>
    <w:rsid w:val="0031622B"/>
    <w:rsid w:val="00317A33"/>
    <w:rsid w:val="00320339"/>
    <w:rsid w:val="00320699"/>
    <w:rsid w:val="00321214"/>
    <w:rsid w:val="003213D5"/>
    <w:rsid w:val="00321EC9"/>
    <w:rsid w:val="003226E4"/>
    <w:rsid w:val="00323737"/>
    <w:rsid w:val="00323AD6"/>
    <w:rsid w:val="00323F27"/>
    <w:rsid w:val="003242EF"/>
    <w:rsid w:val="00325339"/>
    <w:rsid w:val="003255AA"/>
    <w:rsid w:val="003257C8"/>
    <w:rsid w:val="00326DF3"/>
    <w:rsid w:val="00327E5D"/>
    <w:rsid w:val="003314B6"/>
    <w:rsid w:val="00331A20"/>
    <w:rsid w:val="00331E65"/>
    <w:rsid w:val="00332ECF"/>
    <w:rsid w:val="00333107"/>
    <w:rsid w:val="0033343B"/>
    <w:rsid w:val="003336A1"/>
    <w:rsid w:val="0033393C"/>
    <w:rsid w:val="00333D3D"/>
    <w:rsid w:val="003357EE"/>
    <w:rsid w:val="00335C26"/>
    <w:rsid w:val="00337368"/>
    <w:rsid w:val="00337B4D"/>
    <w:rsid w:val="003407A9"/>
    <w:rsid w:val="00340BA3"/>
    <w:rsid w:val="00340BAF"/>
    <w:rsid w:val="00340C2B"/>
    <w:rsid w:val="00340F9A"/>
    <w:rsid w:val="00341018"/>
    <w:rsid w:val="00341B09"/>
    <w:rsid w:val="003420D9"/>
    <w:rsid w:val="003423E0"/>
    <w:rsid w:val="003424E2"/>
    <w:rsid w:val="0034301A"/>
    <w:rsid w:val="00343D76"/>
    <w:rsid w:val="00344605"/>
    <w:rsid w:val="00344DFD"/>
    <w:rsid w:val="003451D3"/>
    <w:rsid w:val="00345E4E"/>
    <w:rsid w:val="00346631"/>
    <w:rsid w:val="00346AAD"/>
    <w:rsid w:val="00346D96"/>
    <w:rsid w:val="0034736A"/>
    <w:rsid w:val="0034747C"/>
    <w:rsid w:val="00347B6C"/>
    <w:rsid w:val="003501F8"/>
    <w:rsid w:val="0035151C"/>
    <w:rsid w:val="00352254"/>
    <w:rsid w:val="003522A3"/>
    <w:rsid w:val="00353929"/>
    <w:rsid w:val="00353F9E"/>
    <w:rsid w:val="003540D1"/>
    <w:rsid w:val="003545BF"/>
    <w:rsid w:val="0035586A"/>
    <w:rsid w:val="0035611A"/>
    <w:rsid w:val="00356C3D"/>
    <w:rsid w:val="00360476"/>
    <w:rsid w:val="00360B75"/>
    <w:rsid w:val="0036151C"/>
    <w:rsid w:val="00361A9B"/>
    <w:rsid w:val="00361CDD"/>
    <w:rsid w:val="00362CCF"/>
    <w:rsid w:val="003631DB"/>
    <w:rsid w:val="00363B9A"/>
    <w:rsid w:val="00364524"/>
    <w:rsid w:val="0036513A"/>
    <w:rsid w:val="00365237"/>
    <w:rsid w:val="0036536A"/>
    <w:rsid w:val="0036559C"/>
    <w:rsid w:val="0036587E"/>
    <w:rsid w:val="003660CD"/>
    <w:rsid w:val="00366B08"/>
    <w:rsid w:val="00366D5B"/>
    <w:rsid w:val="00367496"/>
    <w:rsid w:val="003676F8"/>
    <w:rsid w:val="003678BE"/>
    <w:rsid w:val="003700F8"/>
    <w:rsid w:val="00370949"/>
    <w:rsid w:val="003718F6"/>
    <w:rsid w:val="0037243B"/>
    <w:rsid w:val="0037251C"/>
    <w:rsid w:val="0037272C"/>
    <w:rsid w:val="00372B9A"/>
    <w:rsid w:val="003731BF"/>
    <w:rsid w:val="00375287"/>
    <w:rsid w:val="00375297"/>
    <w:rsid w:val="00375791"/>
    <w:rsid w:val="00375826"/>
    <w:rsid w:val="00375994"/>
    <w:rsid w:val="00375C59"/>
    <w:rsid w:val="00375E05"/>
    <w:rsid w:val="00376BB7"/>
    <w:rsid w:val="00376E5B"/>
    <w:rsid w:val="00376EEE"/>
    <w:rsid w:val="00377BA1"/>
    <w:rsid w:val="00377FF0"/>
    <w:rsid w:val="00380616"/>
    <w:rsid w:val="00381022"/>
    <w:rsid w:val="003814B8"/>
    <w:rsid w:val="00382909"/>
    <w:rsid w:val="00382EE1"/>
    <w:rsid w:val="003841C3"/>
    <w:rsid w:val="00384258"/>
    <w:rsid w:val="00385131"/>
    <w:rsid w:val="0038620B"/>
    <w:rsid w:val="00387647"/>
    <w:rsid w:val="0038791A"/>
    <w:rsid w:val="00390056"/>
    <w:rsid w:val="0039055C"/>
    <w:rsid w:val="00390718"/>
    <w:rsid w:val="00390767"/>
    <w:rsid w:val="00390883"/>
    <w:rsid w:val="00391403"/>
    <w:rsid w:val="00391470"/>
    <w:rsid w:val="003920C4"/>
    <w:rsid w:val="00392184"/>
    <w:rsid w:val="00392652"/>
    <w:rsid w:val="00392B41"/>
    <w:rsid w:val="0039456F"/>
    <w:rsid w:val="003945C8"/>
    <w:rsid w:val="0039480D"/>
    <w:rsid w:val="00395446"/>
    <w:rsid w:val="00396725"/>
    <w:rsid w:val="00397A28"/>
    <w:rsid w:val="00397E94"/>
    <w:rsid w:val="00397F05"/>
    <w:rsid w:val="003A0442"/>
    <w:rsid w:val="003A0899"/>
    <w:rsid w:val="003A0E34"/>
    <w:rsid w:val="003A1512"/>
    <w:rsid w:val="003A1EB7"/>
    <w:rsid w:val="003A23F3"/>
    <w:rsid w:val="003A2831"/>
    <w:rsid w:val="003A2D82"/>
    <w:rsid w:val="003A337C"/>
    <w:rsid w:val="003A36DA"/>
    <w:rsid w:val="003A38F1"/>
    <w:rsid w:val="003A3D1B"/>
    <w:rsid w:val="003A3F39"/>
    <w:rsid w:val="003A4296"/>
    <w:rsid w:val="003A4549"/>
    <w:rsid w:val="003A49B3"/>
    <w:rsid w:val="003A55B4"/>
    <w:rsid w:val="003A61B6"/>
    <w:rsid w:val="003A623F"/>
    <w:rsid w:val="003A6769"/>
    <w:rsid w:val="003A71AD"/>
    <w:rsid w:val="003A7D1D"/>
    <w:rsid w:val="003B0EE7"/>
    <w:rsid w:val="003B1688"/>
    <w:rsid w:val="003B1FA4"/>
    <w:rsid w:val="003B1FE6"/>
    <w:rsid w:val="003B2813"/>
    <w:rsid w:val="003B3106"/>
    <w:rsid w:val="003B3974"/>
    <w:rsid w:val="003B39E0"/>
    <w:rsid w:val="003B3DAB"/>
    <w:rsid w:val="003B404D"/>
    <w:rsid w:val="003B419E"/>
    <w:rsid w:val="003B4B34"/>
    <w:rsid w:val="003B4CDA"/>
    <w:rsid w:val="003B4F2D"/>
    <w:rsid w:val="003B5BD9"/>
    <w:rsid w:val="003B64A3"/>
    <w:rsid w:val="003B6DB8"/>
    <w:rsid w:val="003B72B9"/>
    <w:rsid w:val="003C0887"/>
    <w:rsid w:val="003C08AF"/>
    <w:rsid w:val="003C266C"/>
    <w:rsid w:val="003C2EDD"/>
    <w:rsid w:val="003C3220"/>
    <w:rsid w:val="003C3A47"/>
    <w:rsid w:val="003C3A79"/>
    <w:rsid w:val="003C488A"/>
    <w:rsid w:val="003C48F2"/>
    <w:rsid w:val="003C5177"/>
    <w:rsid w:val="003C52B0"/>
    <w:rsid w:val="003C5911"/>
    <w:rsid w:val="003C5CDB"/>
    <w:rsid w:val="003C6465"/>
    <w:rsid w:val="003C65E4"/>
    <w:rsid w:val="003C7712"/>
    <w:rsid w:val="003C7862"/>
    <w:rsid w:val="003C7ECD"/>
    <w:rsid w:val="003D007D"/>
    <w:rsid w:val="003D01A1"/>
    <w:rsid w:val="003D04D6"/>
    <w:rsid w:val="003D04F6"/>
    <w:rsid w:val="003D18CC"/>
    <w:rsid w:val="003D2543"/>
    <w:rsid w:val="003D3583"/>
    <w:rsid w:val="003D391E"/>
    <w:rsid w:val="003D3B6F"/>
    <w:rsid w:val="003D40E8"/>
    <w:rsid w:val="003D44FC"/>
    <w:rsid w:val="003D455E"/>
    <w:rsid w:val="003D5785"/>
    <w:rsid w:val="003D5A2D"/>
    <w:rsid w:val="003D5A9D"/>
    <w:rsid w:val="003D62C0"/>
    <w:rsid w:val="003D65F6"/>
    <w:rsid w:val="003D6911"/>
    <w:rsid w:val="003D706A"/>
    <w:rsid w:val="003D77DA"/>
    <w:rsid w:val="003D7E4B"/>
    <w:rsid w:val="003E0035"/>
    <w:rsid w:val="003E0C14"/>
    <w:rsid w:val="003E0D6F"/>
    <w:rsid w:val="003E1591"/>
    <w:rsid w:val="003E1ACF"/>
    <w:rsid w:val="003E216C"/>
    <w:rsid w:val="003E236E"/>
    <w:rsid w:val="003E259D"/>
    <w:rsid w:val="003E26BA"/>
    <w:rsid w:val="003E2906"/>
    <w:rsid w:val="003E2969"/>
    <w:rsid w:val="003E2C1A"/>
    <w:rsid w:val="003E330F"/>
    <w:rsid w:val="003E3478"/>
    <w:rsid w:val="003E4E74"/>
    <w:rsid w:val="003E5F7D"/>
    <w:rsid w:val="003E6520"/>
    <w:rsid w:val="003E6676"/>
    <w:rsid w:val="003E67E7"/>
    <w:rsid w:val="003E6B3C"/>
    <w:rsid w:val="003E6B95"/>
    <w:rsid w:val="003E70FF"/>
    <w:rsid w:val="003E774B"/>
    <w:rsid w:val="003E7F1B"/>
    <w:rsid w:val="003F0B41"/>
    <w:rsid w:val="003F1E39"/>
    <w:rsid w:val="003F229D"/>
    <w:rsid w:val="003F25F0"/>
    <w:rsid w:val="003F2D5B"/>
    <w:rsid w:val="003F4EFC"/>
    <w:rsid w:val="003F5AD2"/>
    <w:rsid w:val="003F5CA4"/>
    <w:rsid w:val="003F68C7"/>
    <w:rsid w:val="003F6D50"/>
    <w:rsid w:val="003F6DB2"/>
    <w:rsid w:val="003F7006"/>
    <w:rsid w:val="003F7151"/>
    <w:rsid w:val="003F7507"/>
    <w:rsid w:val="003F7C72"/>
    <w:rsid w:val="003F7D10"/>
    <w:rsid w:val="00401000"/>
    <w:rsid w:val="004016C6"/>
    <w:rsid w:val="0040179A"/>
    <w:rsid w:val="00401856"/>
    <w:rsid w:val="004028A2"/>
    <w:rsid w:val="00402FEB"/>
    <w:rsid w:val="00403344"/>
    <w:rsid w:val="00403C82"/>
    <w:rsid w:val="00404C44"/>
    <w:rsid w:val="00404EE8"/>
    <w:rsid w:val="00404F5A"/>
    <w:rsid w:val="0040510D"/>
    <w:rsid w:val="0040512D"/>
    <w:rsid w:val="00405DF1"/>
    <w:rsid w:val="0040602F"/>
    <w:rsid w:val="00406AFB"/>
    <w:rsid w:val="00407382"/>
    <w:rsid w:val="0040791B"/>
    <w:rsid w:val="00411958"/>
    <w:rsid w:val="00411B2A"/>
    <w:rsid w:val="00412973"/>
    <w:rsid w:val="00412D42"/>
    <w:rsid w:val="00412DA4"/>
    <w:rsid w:val="00412EB6"/>
    <w:rsid w:val="0041351F"/>
    <w:rsid w:val="004137C8"/>
    <w:rsid w:val="00413BF9"/>
    <w:rsid w:val="00413C25"/>
    <w:rsid w:val="00415531"/>
    <w:rsid w:val="00416330"/>
    <w:rsid w:val="00416911"/>
    <w:rsid w:val="004176C7"/>
    <w:rsid w:val="00417877"/>
    <w:rsid w:val="00417D9F"/>
    <w:rsid w:val="00420229"/>
    <w:rsid w:val="00420DBA"/>
    <w:rsid w:val="00421311"/>
    <w:rsid w:val="00422E13"/>
    <w:rsid w:val="0042350F"/>
    <w:rsid w:val="00423599"/>
    <w:rsid w:val="0042384C"/>
    <w:rsid w:val="00423893"/>
    <w:rsid w:val="00423BC9"/>
    <w:rsid w:val="00424FB1"/>
    <w:rsid w:val="00425173"/>
    <w:rsid w:val="004255B4"/>
    <w:rsid w:val="00426766"/>
    <w:rsid w:val="004267D0"/>
    <w:rsid w:val="004276CB"/>
    <w:rsid w:val="004279CA"/>
    <w:rsid w:val="00427A82"/>
    <w:rsid w:val="00427EA2"/>
    <w:rsid w:val="00430115"/>
    <w:rsid w:val="004303CA"/>
    <w:rsid w:val="00430A4B"/>
    <w:rsid w:val="00431439"/>
    <w:rsid w:val="00431C46"/>
    <w:rsid w:val="004327E6"/>
    <w:rsid w:val="004329DC"/>
    <w:rsid w:val="00432AC6"/>
    <w:rsid w:val="00434C5E"/>
    <w:rsid w:val="00435765"/>
    <w:rsid w:val="004360B6"/>
    <w:rsid w:val="004362E5"/>
    <w:rsid w:val="00436356"/>
    <w:rsid w:val="0044041E"/>
    <w:rsid w:val="00440722"/>
    <w:rsid w:val="00440DF5"/>
    <w:rsid w:val="004425D9"/>
    <w:rsid w:val="00443244"/>
    <w:rsid w:val="00444AF6"/>
    <w:rsid w:val="0044519D"/>
    <w:rsid w:val="00445544"/>
    <w:rsid w:val="00445C0B"/>
    <w:rsid w:val="00446195"/>
    <w:rsid w:val="00447CD0"/>
    <w:rsid w:val="00447FC2"/>
    <w:rsid w:val="004500C2"/>
    <w:rsid w:val="004501E7"/>
    <w:rsid w:val="004502F4"/>
    <w:rsid w:val="004506F4"/>
    <w:rsid w:val="004509D1"/>
    <w:rsid w:val="00450A42"/>
    <w:rsid w:val="00450C7D"/>
    <w:rsid w:val="004513A5"/>
    <w:rsid w:val="00451C67"/>
    <w:rsid w:val="00451D50"/>
    <w:rsid w:val="00452EC4"/>
    <w:rsid w:val="00453340"/>
    <w:rsid w:val="00453775"/>
    <w:rsid w:val="00453890"/>
    <w:rsid w:val="00454380"/>
    <w:rsid w:val="0045470C"/>
    <w:rsid w:val="004552C8"/>
    <w:rsid w:val="0045536C"/>
    <w:rsid w:val="00455A07"/>
    <w:rsid w:val="00455AEB"/>
    <w:rsid w:val="0045603C"/>
    <w:rsid w:val="00456053"/>
    <w:rsid w:val="00456068"/>
    <w:rsid w:val="00456896"/>
    <w:rsid w:val="00456ADA"/>
    <w:rsid w:val="00456B0D"/>
    <w:rsid w:val="0045770D"/>
    <w:rsid w:val="0045790F"/>
    <w:rsid w:val="00457B9B"/>
    <w:rsid w:val="00457D63"/>
    <w:rsid w:val="00457E21"/>
    <w:rsid w:val="0046007E"/>
    <w:rsid w:val="0046024B"/>
    <w:rsid w:val="00460E36"/>
    <w:rsid w:val="00461155"/>
    <w:rsid w:val="004616FE"/>
    <w:rsid w:val="0046218C"/>
    <w:rsid w:val="004623D4"/>
    <w:rsid w:val="00463944"/>
    <w:rsid w:val="0046512A"/>
    <w:rsid w:val="00465234"/>
    <w:rsid w:val="00465B24"/>
    <w:rsid w:val="00466858"/>
    <w:rsid w:val="00466D0F"/>
    <w:rsid w:val="00467544"/>
    <w:rsid w:val="004676BA"/>
    <w:rsid w:val="0046784C"/>
    <w:rsid w:val="00467ECB"/>
    <w:rsid w:val="00470865"/>
    <w:rsid w:val="004710C3"/>
    <w:rsid w:val="00471459"/>
    <w:rsid w:val="00472274"/>
    <w:rsid w:val="004722D4"/>
    <w:rsid w:val="00472D9C"/>
    <w:rsid w:val="00473B60"/>
    <w:rsid w:val="00475AFF"/>
    <w:rsid w:val="00475D30"/>
    <w:rsid w:val="004765F4"/>
    <w:rsid w:val="00476B4D"/>
    <w:rsid w:val="00476CBC"/>
    <w:rsid w:val="00476E6C"/>
    <w:rsid w:val="00477282"/>
    <w:rsid w:val="00477947"/>
    <w:rsid w:val="00480FA1"/>
    <w:rsid w:val="00481FD7"/>
    <w:rsid w:val="004826DD"/>
    <w:rsid w:val="00482DE5"/>
    <w:rsid w:val="00483266"/>
    <w:rsid w:val="0048339F"/>
    <w:rsid w:val="0048352E"/>
    <w:rsid w:val="004836A9"/>
    <w:rsid w:val="00483B23"/>
    <w:rsid w:val="004840D7"/>
    <w:rsid w:val="004846F4"/>
    <w:rsid w:val="00485C26"/>
    <w:rsid w:val="00485E82"/>
    <w:rsid w:val="00485EC0"/>
    <w:rsid w:val="004875E1"/>
    <w:rsid w:val="00487B37"/>
    <w:rsid w:val="00490636"/>
    <w:rsid w:val="00490FF0"/>
    <w:rsid w:val="004910FE"/>
    <w:rsid w:val="00491198"/>
    <w:rsid w:val="004917E0"/>
    <w:rsid w:val="00491BF6"/>
    <w:rsid w:val="00491FED"/>
    <w:rsid w:val="00492F82"/>
    <w:rsid w:val="004943C2"/>
    <w:rsid w:val="00494918"/>
    <w:rsid w:val="00494C65"/>
    <w:rsid w:val="00494F0C"/>
    <w:rsid w:val="00495557"/>
    <w:rsid w:val="0049618D"/>
    <w:rsid w:val="004965EF"/>
    <w:rsid w:val="0049719D"/>
    <w:rsid w:val="00497FCD"/>
    <w:rsid w:val="004A0D1E"/>
    <w:rsid w:val="004A0E60"/>
    <w:rsid w:val="004A0E66"/>
    <w:rsid w:val="004A0EEC"/>
    <w:rsid w:val="004A0F9C"/>
    <w:rsid w:val="004A130F"/>
    <w:rsid w:val="004A17EF"/>
    <w:rsid w:val="004A1BDA"/>
    <w:rsid w:val="004A22DA"/>
    <w:rsid w:val="004A2700"/>
    <w:rsid w:val="004A36C8"/>
    <w:rsid w:val="004A3721"/>
    <w:rsid w:val="004A3742"/>
    <w:rsid w:val="004A37B8"/>
    <w:rsid w:val="004A3ED3"/>
    <w:rsid w:val="004A473E"/>
    <w:rsid w:val="004A47BC"/>
    <w:rsid w:val="004A4AC6"/>
    <w:rsid w:val="004A5DFA"/>
    <w:rsid w:val="004B1199"/>
    <w:rsid w:val="004B16C4"/>
    <w:rsid w:val="004B1867"/>
    <w:rsid w:val="004B2A64"/>
    <w:rsid w:val="004B3073"/>
    <w:rsid w:val="004B352E"/>
    <w:rsid w:val="004B41DA"/>
    <w:rsid w:val="004B470D"/>
    <w:rsid w:val="004B4764"/>
    <w:rsid w:val="004B4846"/>
    <w:rsid w:val="004B5394"/>
    <w:rsid w:val="004B5BDD"/>
    <w:rsid w:val="004B6E9E"/>
    <w:rsid w:val="004B6F83"/>
    <w:rsid w:val="004B7C29"/>
    <w:rsid w:val="004C06E5"/>
    <w:rsid w:val="004C198D"/>
    <w:rsid w:val="004C1B7D"/>
    <w:rsid w:val="004C1CE6"/>
    <w:rsid w:val="004C1E3C"/>
    <w:rsid w:val="004C25F0"/>
    <w:rsid w:val="004C26DD"/>
    <w:rsid w:val="004C2B5D"/>
    <w:rsid w:val="004C2D68"/>
    <w:rsid w:val="004C2F56"/>
    <w:rsid w:val="004C339D"/>
    <w:rsid w:val="004C33E8"/>
    <w:rsid w:val="004C426D"/>
    <w:rsid w:val="004C4307"/>
    <w:rsid w:val="004C4309"/>
    <w:rsid w:val="004C49E3"/>
    <w:rsid w:val="004C4E8A"/>
    <w:rsid w:val="004C514A"/>
    <w:rsid w:val="004C6572"/>
    <w:rsid w:val="004C6D4F"/>
    <w:rsid w:val="004C7541"/>
    <w:rsid w:val="004D1E71"/>
    <w:rsid w:val="004D2809"/>
    <w:rsid w:val="004D2CDF"/>
    <w:rsid w:val="004D33CE"/>
    <w:rsid w:val="004D4AAE"/>
    <w:rsid w:val="004D4C9D"/>
    <w:rsid w:val="004D539A"/>
    <w:rsid w:val="004D66C4"/>
    <w:rsid w:val="004D727A"/>
    <w:rsid w:val="004D7C86"/>
    <w:rsid w:val="004E0197"/>
    <w:rsid w:val="004E0D2C"/>
    <w:rsid w:val="004E1122"/>
    <w:rsid w:val="004E1234"/>
    <w:rsid w:val="004E1409"/>
    <w:rsid w:val="004E1A87"/>
    <w:rsid w:val="004E1BB0"/>
    <w:rsid w:val="004E278B"/>
    <w:rsid w:val="004E3030"/>
    <w:rsid w:val="004E3185"/>
    <w:rsid w:val="004E3311"/>
    <w:rsid w:val="004E38EC"/>
    <w:rsid w:val="004E3933"/>
    <w:rsid w:val="004E4549"/>
    <w:rsid w:val="004E4C83"/>
    <w:rsid w:val="004E4D53"/>
    <w:rsid w:val="004E4D84"/>
    <w:rsid w:val="004E4EBC"/>
    <w:rsid w:val="004E5104"/>
    <w:rsid w:val="004E5B06"/>
    <w:rsid w:val="004E5C48"/>
    <w:rsid w:val="004E5FA8"/>
    <w:rsid w:val="004E684C"/>
    <w:rsid w:val="004E6FF1"/>
    <w:rsid w:val="004E76DB"/>
    <w:rsid w:val="004F1664"/>
    <w:rsid w:val="004F1F90"/>
    <w:rsid w:val="004F2401"/>
    <w:rsid w:val="004F2A44"/>
    <w:rsid w:val="004F2DAD"/>
    <w:rsid w:val="004F34F7"/>
    <w:rsid w:val="004F55D6"/>
    <w:rsid w:val="004F565A"/>
    <w:rsid w:val="004F571B"/>
    <w:rsid w:val="004F64EB"/>
    <w:rsid w:val="004F756C"/>
    <w:rsid w:val="004F7A74"/>
    <w:rsid w:val="00500161"/>
    <w:rsid w:val="00500250"/>
    <w:rsid w:val="00500264"/>
    <w:rsid w:val="00500824"/>
    <w:rsid w:val="00500DAB"/>
    <w:rsid w:val="00501144"/>
    <w:rsid w:val="005013EF"/>
    <w:rsid w:val="005015C0"/>
    <w:rsid w:val="005019E0"/>
    <w:rsid w:val="0050211F"/>
    <w:rsid w:val="005022E7"/>
    <w:rsid w:val="00502A93"/>
    <w:rsid w:val="005037F9"/>
    <w:rsid w:val="00506083"/>
    <w:rsid w:val="005068D6"/>
    <w:rsid w:val="00506B86"/>
    <w:rsid w:val="00506EEC"/>
    <w:rsid w:val="00506FD4"/>
    <w:rsid w:val="005072A9"/>
    <w:rsid w:val="005107FF"/>
    <w:rsid w:val="00510CBC"/>
    <w:rsid w:val="0051102D"/>
    <w:rsid w:val="005112A5"/>
    <w:rsid w:val="00511509"/>
    <w:rsid w:val="00511F48"/>
    <w:rsid w:val="00512448"/>
    <w:rsid w:val="0051253A"/>
    <w:rsid w:val="0051266C"/>
    <w:rsid w:val="00512DB9"/>
    <w:rsid w:val="00513B72"/>
    <w:rsid w:val="005151B5"/>
    <w:rsid w:val="00515277"/>
    <w:rsid w:val="005158C2"/>
    <w:rsid w:val="005169DE"/>
    <w:rsid w:val="0051754D"/>
    <w:rsid w:val="0051785D"/>
    <w:rsid w:val="00517913"/>
    <w:rsid w:val="0052005F"/>
    <w:rsid w:val="00520200"/>
    <w:rsid w:val="00520E2D"/>
    <w:rsid w:val="00520F04"/>
    <w:rsid w:val="00521717"/>
    <w:rsid w:val="005224B2"/>
    <w:rsid w:val="00523B23"/>
    <w:rsid w:val="00523DFA"/>
    <w:rsid w:val="00524D5E"/>
    <w:rsid w:val="005254BC"/>
    <w:rsid w:val="005256FC"/>
    <w:rsid w:val="00526C27"/>
    <w:rsid w:val="00526DFF"/>
    <w:rsid w:val="00527473"/>
    <w:rsid w:val="00527EF9"/>
    <w:rsid w:val="005305FF"/>
    <w:rsid w:val="00530C9B"/>
    <w:rsid w:val="00532334"/>
    <w:rsid w:val="005324AF"/>
    <w:rsid w:val="0053402C"/>
    <w:rsid w:val="00534090"/>
    <w:rsid w:val="00534ABA"/>
    <w:rsid w:val="00534DA8"/>
    <w:rsid w:val="00535FFF"/>
    <w:rsid w:val="0053616F"/>
    <w:rsid w:val="005368AD"/>
    <w:rsid w:val="005370BC"/>
    <w:rsid w:val="00537B35"/>
    <w:rsid w:val="00537DE7"/>
    <w:rsid w:val="00537EC4"/>
    <w:rsid w:val="00537FE4"/>
    <w:rsid w:val="0054027D"/>
    <w:rsid w:val="00541222"/>
    <w:rsid w:val="00541A8D"/>
    <w:rsid w:val="00541D4D"/>
    <w:rsid w:val="00542693"/>
    <w:rsid w:val="0054309B"/>
    <w:rsid w:val="00544DA0"/>
    <w:rsid w:val="005454BD"/>
    <w:rsid w:val="005457E4"/>
    <w:rsid w:val="00546C49"/>
    <w:rsid w:val="0055010B"/>
    <w:rsid w:val="005502D3"/>
    <w:rsid w:val="00550D59"/>
    <w:rsid w:val="00550D66"/>
    <w:rsid w:val="0055110D"/>
    <w:rsid w:val="00551297"/>
    <w:rsid w:val="00551F81"/>
    <w:rsid w:val="0055210F"/>
    <w:rsid w:val="00552CD7"/>
    <w:rsid w:val="005533BE"/>
    <w:rsid w:val="00554B30"/>
    <w:rsid w:val="00554FFB"/>
    <w:rsid w:val="005568DE"/>
    <w:rsid w:val="0055699C"/>
    <w:rsid w:val="00557C50"/>
    <w:rsid w:val="005606B6"/>
    <w:rsid w:val="005608D6"/>
    <w:rsid w:val="00560F19"/>
    <w:rsid w:val="00561E6B"/>
    <w:rsid w:val="005621D2"/>
    <w:rsid w:val="005621E0"/>
    <w:rsid w:val="00562D90"/>
    <w:rsid w:val="00563A23"/>
    <w:rsid w:val="00563A5A"/>
    <w:rsid w:val="00563C61"/>
    <w:rsid w:val="00563ECB"/>
    <w:rsid w:val="00563F47"/>
    <w:rsid w:val="005640BB"/>
    <w:rsid w:val="00564249"/>
    <w:rsid w:val="00564C23"/>
    <w:rsid w:val="00565406"/>
    <w:rsid w:val="00565570"/>
    <w:rsid w:val="005657DD"/>
    <w:rsid w:val="00565B29"/>
    <w:rsid w:val="005664CC"/>
    <w:rsid w:val="0056664B"/>
    <w:rsid w:val="00567588"/>
    <w:rsid w:val="00567992"/>
    <w:rsid w:val="00567C3C"/>
    <w:rsid w:val="005702F8"/>
    <w:rsid w:val="00571231"/>
    <w:rsid w:val="00571767"/>
    <w:rsid w:val="00571A98"/>
    <w:rsid w:val="00571D4F"/>
    <w:rsid w:val="00571E44"/>
    <w:rsid w:val="00573E61"/>
    <w:rsid w:val="00573F88"/>
    <w:rsid w:val="0057411B"/>
    <w:rsid w:val="00574525"/>
    <w:rsid w:val="00574778"/>
    <w:rsid w:val="0057498F"/>
    <w:rsid w:val="00574DE9"/>
    <w:rsid w:val="00575DF4"/>
    <w:rsid w:val="00576D65"/>
    <w:rsid w:val="0057765D"/>
    <w:rsid w:val="005777FC"/>
    <w:rsid w:val="00580441"/>
    <w:rsid w:val="005808EB"/>
    <w:rsid w:val="00580D37"/>
    <w:rsid w:val="00580FCB"/>
    <w:rsid w:val="00581FA0"/>
    <w:rsid w:val="00582B90"/>
    <w:rsid w:val="005831A7"/>
    <w:rsid w:val="00583321"/>
    <w:rsid w:val="0058341E"/>
    <w:rsid w:val="00584F3A"/>
    <w:rsid w:val="005853AB"/>
    <w:rsid w:val="00585748"/>
    <w:rsid w:val="005859C5"/>
    <w:rsid w:val="00585C79"/>
    <w:rsid w:val="00586144"/>
    <w:rsid w:val="00587785"/>
    <w:rsid w:val="0058788D"/>
    <w:rsid w:val="00587E29"/>
    <w:rsid w:val="00587FE6"/>
    <w:rsid w:val="00591698"/>
    <w:rsid w:val="00592862"/>
    <w:rsid w:val="00593B87"/>
    <w:rsid w:val="00593C1C"/>
    <w:rsid w:val="00593E94"/>
    <w:rsid w:val="00594143"/>
    <w:rsid w:val="00594543"/>
    <w:rsid w:val="00594612"/>
    <w:rsid w:val="00595873"/>
    <w:rsid w:val="00595CDD"/>
    <w:rsid w:val="005964BB"/>
    <w:rsid w:val="00596834"/>
    <w:rsid w:val="00596A70"/>
    <w:rsid w:val="00596BD3"/>
    <w:rsid w:val="00596BE7"/>
    <w:rsid w:val="00596C3E"/>
    <w:rsid w:val="005977DD"/>
    <w:rsid w:val="005A0038"/>
    <w:rsid w:val="005A04BD"/>
    <w:rsid w:val="005A0A3F"/>
    <w:rsid w:val="005A114F"/>
    <w:rsid w:val="005A1F49"/>
    <w:rsid w:val="005A2364"/>
    <w:rsid w:val="005A2480"/>
    <w:rsid w:val="005A2B2C"/>
    <w:rsid w:val="005A2D6B"/>
    <w:rsid w:val="005A3252"/>
    <w:rsid w:val="005A33F7"/>
    <w:rsid w:val="005A40CF"/>
    <w:rsid w:val="005A4A0A"/>
    <w:rsid w:val="005A4A9C"/>
    <w:rsid w:val="005A4BAE"/>
    <w:rsid w:val="005A4F39"/>
    <w:rsid w:val="005A574D"/>
    <w:rsid w:val="005A5B5C"/>
    <w:rsid w:val="005A6E93"/>
    <w:rsid w:val="005A707A"/>
    <w:rsid w:val="005A7340"/>
    <w:rsid w:val="005A761E"/>
    <w:rsid w:val="005A7F93"/>
    <w:rsid w:val="005B07EA"/>
    <w:rsid w:val="005B0B20"/>
    <w:rsid w:val="005B0BD6"/>
    <w:rsid w:val="005B0C0E"/>
    <w:rsid w:val="005B0EFB"/>
    <w:rsid w:val="005B1060"/>
    <w:rsid w:val="005B12B9"/>
    <w:rsid w:val="005B17C1"/>
    <w:rsid w:val="005B3737"/>
    <w:rsid w:val="005B38BE"/>
    <w:rsid w:val="005B3A42"/>
    <w:rsid w:val="005B5D40"/>
    <w:rsid w:val="005B5EFC"/>
    <w:rsid w:val="005B6412"/>
    <w:rsid w:val="005B6698"/>
    <w:rsid w:val="005B68A7"/>
    <w:rsid w:val="005B6AC3"/>
    <w:rsid w:val="005C055E"/>
    <w:rsid w:val="005C0FA1"/>
    <w:rsid w:val="005C132F"/>
    <w:rsid w:val="005C1615"/>
    <w:rsid w:val="005C1D98"/>
    <w:rsid w:val="005C1DA5"/>
    <w:rsid w:val="005C2559"/>
    <w:rsid w:val="005C2873"/>
    <w:rsid w:val="005C28AB"/>
    <w:rsid w:val="005C34FC"/>
    <w:rsid w:val="005C3B5C"/>
    <w:rsid w:val="005C3C7F"/>
    <w:rsid w:val="005C5143"/>
    <w:rsid w:val="005C5639"/>
    <w:rsid w:val="005C5742"/>
    <w:rsid w:val="005C60B0"/>
    <w:rsid w:val="005C760E"/>
    <w:rsid w:val="005C7E9E"/>
    <w:rsid w:val="005D18C9"/>
    <w:rsid w:val="005D1B72"/>
    <w:rsid w:val="005D23BD"/>
    <w:rsid w:val="005D2471"/>
    <w:rsid w:val="005D25A3"/>
    <w:rsid w:val="005D2779"/>
    <w:rsid w:val="005D2E2A"/>
    <w:rsid w:val="005D3242"/>
    <w:rsid w:val="005D610C"/>
    <w:rsid w:val="005D74E7"/>
    <w:rsid w:val="005D7F7B"/>
    <w:rsid w:val="005E1291"/>
    <w:rsid w:val="005E3BCD"/>
    <w:rsid w:val="005E4A87"/>
    <w:rsid w:val="005E4DA5"/>
    <w:rsid w:val="005E503E"/>
    <w:rsid w:val="005E59C7"/>
    <w:rsid w:val="005E5E7B"/>
    <w:rsid w:val="005E6095"/>
    <w:rsid w:val="005E6A3F"/>
    <w:rsid w:val="005E6DB8"/>
    <w:rsid w:val="005E7228"/>
    <w:rsid w:val="005E7284"/>
    <w:rsid w:val="005E7BAC"/>
    <w:rsid w:val="005F0E5C"/>
    <w:rsid w:val="005F134E"/>
    <w:rsid w:val="005F1365"/>
    <w:rsid w:val="005F235B"/>
    <w:rsid w:val="005F2C1F"/>
    <w:rsid w:val="005F2E44"/>
    <w:rsid w:val="005F3690"/>
    <w:rsid w:val="005F3986"/>
    <w:rsid w:val="005F4C57"/>
    <w:rsid w:val="005F588E"/>
    <w:rsid w:val="005F6774"/>
    <w:rsid w:val="005F79AA"/>
    <w:rsid w:val="0060044B"/>
    <w:rsid w:val="006013D7"/>
    <w:rsid w:val="006014DB"/>
    <w:rsid w:val="00601587"/>
    <w:rsid w:val="00601A0B"/>
    <w:rsid w:val="00601E61"/>
    <w:rsid w:val="00602079"/>
    <w:rsid w:val="006022F3"/>
    <w:rsid w:val="00602579"/>
    <w:rsid w:val="00602BA4"/>
    <w:rsid w:val="00602D5A"/>
    <w:rsid w:val="00602DA2"/>
    <w:rsid w:val="00602FF4"/>
    <w:rsid w:val="00603228"/>
    <w:rsid w:val="00604ACD"/>
    <w:rsid w:val="00604C15"/>
    <w:rsid w:val="00604DC2"/>
    <w:rsid w:val="00604DE6"/>
    <w:rsid w:val="006060C4"/>
    <w:rsid w:val="00607C35"/>
    <w:rsid w:val="00611777"/>
    <w:rsid w:val="0061189F"/>
    <w:rsid w:val="0061219B"/>
    <w:rsid w:val="00612D05"/>
    <w:rsid w:val="00613FB6"/>
    <w:rsid w:val="006140C6"/>
    <w:rsid w:val="00614134"/>
    <w:rsid w:val="00614241"/>
    <w:rsid w:val="0061428D"/>
    <w:rsid w:val="00615411"/>
    <w:rsid w:val="0061599E"/>
    <w:rsid w:val="00615AC7"/>
    <w:rsid w:val="00615F25"/>
    <w:rsid w:val="006162E6"/>
    <w:rsid w:val="00616D81"/>
    <w:rsid w:val="006171A5"/>
    <w:rsid w:val="00620309"/>
    <w:rsid w:val="00620D7E"/>
    <w:rsid w:val="0062159D"/>
    <w:rsid w:val="00621680"/>
    <w:rsid w:val="00621EC5"/>
    <w:rsid w:val="006223E0"/>
    <w:rsid w:val="006224D0"/>
    <w:rsid w:val="0062259C"/>
    <w:rsid w:val="00622BCE"/>
    <w:rsid w:val="00622E29"/>
    <w:rsid w:val="00623643"/>
    <w:rsid w:val="006239DF"/>
    <w:rsid w:val="00624018"/>
    <w:rsid w:val="006240C4"/>
    <w:rsid w:val="00625304"/>
    <w:rsid w:val="0062581B"/>
    <w:rsid w:val="00625A2F"/>
    <w:rsid w:val="006261F4"/>
    <w:rsid w:val="006315A4"/>
    <w:rsid w:val="0063164E"/>
    <w:rsid w:val="0063191D"/>
    <w:rsid w:val="00633488"/>
    <w:rsid w:val="00633581"/>
    <w:rsid w:val="006339AF"/>
    <w:rsid w:val="00633C47"/>
    <w:rsid w:val="00633E7B"/>
    <w:rsid w:val="006348F7"/>
    <w:rsid w:val="0063512D"/>
    <w:rsid w:val="006358FB"/>
    <w:rsid w:val="00635AE2"/>
    <w:rsid w:val="00635E1E"/>
    <w:rsid w:val="0063613D"/>
    <w:rsid w:val="0063677C"/>
    <w:rsid w:val="00636972"/>
    <w:rsid w:val="00636B69"/>
    <w:rsid w:val="00636BC2"/>
    <w:rsid w:val="006404D1"/>
    <w:rsid w:val="00640F43"/>
    <w:rsid w:val="006412CA"/>
    <w:rsid w:val="00641718"/>
    <w:rsid w:val="006420DA"/>
    <w:rsid w:val="00642A0A"/>
    <w:rsid w:val="00643AC1"/>
    <w:rsid w:val="00643D62"/>
    <w:rsid w:val="00644A5E"/>
    <w:rsid w:val="00644A6C"/>
    <w:rsid w:val="00644D69"/>
    <w:rsid w:val="006457A8"/>
    <w:rsid w:val="00645EA0"/>
    <w:rsid w:val="00645F76"/>
    <w:rsid w:val="00646868"/>
    <w:rsid w:val="00646EB0"/>
    <w:rsid w:val="0064714D"/>
    <w:rsid w:val="0064727D"/>
    <w:rsid w:val="00647B32"/>
    <w:rsid w:val="00647C27"/>
    <w:rsid w:val="00650684"/>
    <w:rsid w:val="006519E6"/>
    <w:rsid w:val="00651CDE"/>
    <w:rsid w:val="00652326"/>
    <w:rsid w:val="00652907"/>
    <w:rsid w:val="00652E06"/>
    <w:rsid w:val="00653FC4"/>
    <w:rsid w:val="00654F91"/>
    <w:rsid w:val="00655361"/>
    <w:rsid w:val="00656253"/>
    <w:rsid w:val="00656799"/>
    <w:rsid w:val="00656B77"/>
    <w:rsid w:val="00656E72"/>
    <w:rsid w:val="006570B1"/>
    <w:rsid w:val="006578A1"/>
    <w:rsid w:val="006578A6"/>
    <w:rsid w:val="0066137B"/>
    <w:rsid w:val="0066174E"/>
    <w:rsid w:val="00661BBB"/>
    <w:rsid w:val="00661E57"/>
    <w:rsid w:val="006626E8"/>
    <w:rsid w:val="006629E4"/>
    <w:rsid w:val="00663783"/>
    <w:rsid w:val="00663E47"/>
    <w:rsid w:val="006644A7"/>
    <w:rsid w:val="00664BDE"/>
    <w:rsid w:val="0066565B"/>
    <w:rsid w:val="00665A87"/>
    <w:rsid w:val="00665C44"/>
    <w:rsid w:val="00665CCC"/>
    <w:rsid w:val="00666284"/>
    <w:rsid w:val="006667F3"/>
    <w:rsid w:val="00667AEA"/>
    <w:rsid w:val="006704FA"/>
    <w:rsid w:val="00670687"/>
    <w:rsid w:val="00670DC5"/>
    <w:rsid w:val="00671652"/>
    <w:rsid w:val="00671FAA"/>
    <w:rsid w:val="00675DA5"/>
    <w:rsid w:val="006803C7"/>
    <w:rsid w:val="00680482"/>
    <w:rsid w:val="006808DC"/>
    <w:rsid w:val="006816B6"/>
    <w:rsid w:val="006820EB"/>
    <w:rsid w:val="00682128"/>
    <w:rsid w:val="0068220C"/>
    <w:rsid w:val="00682AB1"/>
    <w:rsid w:val="00682E9F"/>
    <w:rsid w:val="00683252"/>
    <w:rsid w:val="0068343A"/>
    <w:rsid w:val="006834D4"/>
    <w:rsid w:val="0068413D"/>
    <w:rsid w:val="006844BA"/>
    <w:rsid w:val="006845A2"/>
    <w:rsid w:val="00684BF8"/>
    <w:rsid w:val="00684D9B"/>
    <w:rsid w:val="0068522E"/>
    <w:rsid w:val="006858AA"/>
    <w:rsid w:val="00685BCF"/>
    <w:rsid w:val="006867C7"/>
    <w:rsid w:val="006871D0"/>
    <w:rsid w:val="0068751F"/>
    <w:rsid w:val="006900D1"/>
    <w:rsid w:val="00690297"/>
    <w:rsid w:val="0069115A"/>
    <w:rsid w:val="0069129E"/>
    <w:rsid w:val="006912F1"/>
    <w:rsid w:val="00691387"/>
    <w:rsid w:val="00691F11"/>
    <w:rsid w:val="006927F2"/>
    <w:rsid w:val="006931E1"/>
    <w:rsid w:val="00694310"/>
    <w:rsid w:val="00694700"/>
    <w:rsid w:val="00694803"/>
    <w:rsid w:val="00694CE8"/>
    <w:rsid w:val="0069569E"/>
    <w:rsid w:val="006956C6"/>
    <w:rsid w:val="00696EE3"/>
    <w:rsid w:val="0069715D"/>
    <w:rsid w:val="00697392"/>
    <w:rsid w:val="006973E5"/>
    <w:rsid w:val="00697664"/>
    <w:rsid w:val="00697681"/>
    <w:rsid w:val="0069770C"/>
    <w:rsid w:val="006A08F2"/>
    <w:rsid w:val="006A151A"/>
    <w:rsid w:val="006A1E62"/>
    <w:rsid w:val="006A2A12"/>
    <w:rsid w:val="006A2E9C"/>
    <w:rsid w:val="006A35E0"/>
    <w:rsid w:val="006A377F"/>
    <w:rsid w:val="006A384A"/>
    <w:rsid w:val="006A3875"/>
    <w:rsid w:val="006A3D40"/>
    <w:rsid w:val="006A561D"/>
    <w:rsid w:val="006A5A0C"/>
    <w:rsid w:val="006A5BA0"/>
    <w:rsid w:val="006A5BB1"/>
    <w:rsid w:val="006A5F88"/>
    <w:rsid w:val="006A7D95"/>
    <w:rsid w:val="006B120D"/>
    <w:rsid w:val="006B13C1"/>
    <w:rsid w:val="006B2CC7"/>
    <w:rsid w:val="006B3AF9"/>
    <w:rsid w:val="006B4158"/>
    <w:rsid w:val="006B44C5"/>
    <w:rsid w:val="006B555F"/>
    <w:rsid w:val="006B6242"/>
    <w:rsid w:val="006B6C7C"/>
    <w:rsid w:val="006B6EA4"/>
    <w:rsid w:val="006B77BB"/>
    <w:rsid w:val="006B7F8F"/>
    <w:rsid w:val="006B7FC5"/>
    <w:rsid w:val="006C055E"/>
    <w:rsid w:val="006C0D13"/>
    <w:rsid w:val="006C187F"/>
    <w:rsid w:val="006C18C8"/>
    <w:rsid w:val="006C19BC"/>
    <w:rsid w:val="006C19D5"/>
    <w:rsid w:val="006C1B44"/>
    <w:rsid w:val="006C1F33"/>
    <w:rsid w:val="006C1F77"/>
    <w:rsid w:val="006C2211"/>
    <w:rsid w:val="006C3031"/>
    <w:rsid w:val="006C3607"/>
    <w:rsid w:val="006C3990"/>
    <w:rsid w:val="006C3ED2"/>
    <w:rsid w:val="006C4233"/>
    <w:rsid w:val="006C42E7"/>
    <w:rsid w:val="006C4422"/>
    <w:rsid w:val="006C4C97"/>
    <w:rsid w:val="006C5CCA"/>
    <w:rsid w:val="006C625F"/>
    <w:rsid w:val="006C75AA"/>
    <w:rsid w:val="006C78A6"/>
    <w:rsid w:val="006C7AB4"/>
    <w:rsid w:val="006D006B"/>
    <w:rsid w:val="006D00E8"/>
    <w:rsid w:val="006D105C"/>
    <w:rsid w:val="006D30E7"/>
    <w:rsid w:val="006D3A99"/>
    <w:rsid w:val="006D48E7"/>
    <w:rsid w:val="006D4947"/>
    <w:rsid w:val="006D52F6"/>
    <w:rsid w:val="006D5F16"/>
    <w:rsid w:val="006D63AD"/>
    <w:rsid w:val="006D6764"/>
    <w:rsid w:val="006D67D9"/>
    <w:rsid w:val="006D6C93"/>
    <w:rsid w:val="006D7573"/>
    <w:rsid w:val="006E0340"/>
    <w:rsid w:val="006E06F9"/>
    <w:rsid w:val="006E07A9"/>
    <w:rsid w:val="006E0D91"/>
    <w:rsid w:val="006E1706"/>
    <w:rsid w:val="006E200A"/>
    <w:rsid w:val="006E2E45"/>
    <w:rsid w:val="006E3CB2"/>
    <w:rsid w:val="006E3DA8"/>
    <w:rsid w:val="006E5DAA"/>
    <w:rsid w:val="006E69A4"/>
    <w:rsid w:val="006E6AB6"/>
    <w:rsid w:val="006E7006"/>
    <w:rsid w:val="006E746F"/>
    <w:rsid w:val="006F00E7"/>
    <w:rsid w:val="006F0F6E"/>
    <w:rsid w:val="006F1B22"/>
    <w:rsid w:val="006F1BA4"/>
    <w:rsid w:val="006F1F06"/>
    <w:rsid w:val="006F2259"/>
    <w:rsid w:val="006F23E1"/>
    <w:rsid w:val="006F2CE9"/>
    <w:rsid w:val="006F2F8F"/>
    <w:rsid w:val="006F2FDA"/>
    <w:rsid w:val="006F2FE5"/>
    <w:rsid w:val="006F3460"/>
    <w:rsid w:val="006F34FE"/>
    <w:rsid w:val="006F3615"/>
    <w:rsid w:val="006F3FA3"/>
    <w:rsid w:val="006F48BA"/>
    <w:rsid w:val="006F4AF9"/>
    <w:rsid w:val="006F54EB"/>
    <w:rsid w:val="006F5CC1"/>
    <w:rsid w:val="006F67A5"/>
    <w:rsid w:val="006F762D"/>
    <w:rsid w:val="00700492"/>
    <w:rsid w:val="00700997"/>
    <w:rsid w:val="0070167E"/>
    <w:rsid w:val="00701835"/>
    <w:rsid w:val="00701E1B"/>
    <w:rsid w:val="00702ED0"/>
    <w:rsid w:val="00703C09"/>
    <w:rsid w:val="0070434A"/>
    <w:rsid w:val="007048C4"/>
    <w:rsid w:val="00704CC4"/>
    <w:rsid w:val="00705345"/>
    <w:rsid w:val="0070638D"/>
    <w:rsid w:val="00706DBF"/>
    <w:rsid w:val="00707A59"/>
    <w:rsid w:val="0071046B"/>
    <w:rsid w:val="00710AC6"/>
    <w:rsid w:val="00710C1D"/>
    <w:rsid w:val="007110A3"/>
    <w:rsid w:val="00711108"/>
    <w:rsid w:val="00711213"/>
    <w:rsid w:val="007112A1"/>
    <w:rsid w:val="00711996"/>
    <w:rsid w:val="00711B3B"/>
    <w:rsid w:val="00711BA3"/>
    <w:rsid w:val="00711C9D"/>
    <w:rsid w:val="00712B71"/>
    <w:rsid w:val="00712E55"/>
    <w:rsid w:val="00713023"/>
    <w:rsid w:val="0071322C"/>
    <w:rsid w:val="00713779"/>
    <w:rsid w:val="00713989"/>
    <w:rsid w:val="00713DCF"/>
    <w:rsid w:val="00714004"/>
    <w:rsid w:val="0071415A"/>
    <w:rsid w:val="0071458E"/>
    <w:rsid w:val="007145C9"/>
    <w:rsid w:val="00714631"/>
    <w:rsid w:val="00714751"/>
    <w:rsid w:val="00714B6E"/>
    <w:rsid w:val="0071512F"/>
    <w:rsid w:val="0071572A"/>
    <w:rsid w:val="0071605D"/>
    <w:rsid w:val="007169AC"/>
    <w:rsid w:val="007169DD"/>
    <w:rsid w:val="00716BD3"/>
    <w:rsid w:val="00717679"/>
    <w:rsid w:val="00717B67"/>
    <w:rsid w:val="0072051C"/>
    <w:rsid w:val="007206A2"/>
    <w:rsid w:val="00720B38"/>
    <w:rsid w:val="00720CA7"/>
    <w:rsid w:val="00720FED"/>
    <w:rsid w:val="0072147B"/>
    <w:rsid w:val="0072181E"/>
    <w:rsid w:val="00722267"/>
    <w:rsid w:val="0072285E"/>
    <w:rsid w:val="00722C62"/>
    <w:rsid w:val="0072321F"/>
    <w:rsid w:val="00723295"/>
    <w:rsid w:val="007238E2"/>
    <w:rsid w:val="007239B4"/>
    <w:rsid w:val="00724446"/>
    <w:rsid w:val="00724584"/>
    <w:rsid w:val="00724AA1"/>
    <w:rsid w:val="00724D39"/>
    <w:rsid w:val="00725A19"/>
    <w:rsid w:val="00726356"/>
    <w:rsid w:val="007268C7"/>
    <w:rsid w:val="00726AAB"/>
    <w:rsid w:val="00727077"/>
    <w:rsid w:val="00730EA6"/>
    <w:rsid w:val="00731C15"/>
    <w:rsid w:val="00732045"/>
    <w:rsid w:val="007322A0"/>
    <w:rsid w:val="00732C1A"/>
    <w:rsid w:val="00733CDC"/>
    <w:rsid w:val="00734B9A"/>
    <w:rsid w:val="00735695"/>
    <w:rsid w:val="00735863"/>
    <w:rsid w:val="007360CB"/>
    <w:rsid w:val="0073653E"/>
    <w:rsid w:val="00737566"/>
    <w:rsid w:val="0074173A"/>
    <w:rsid w:val="00741BA2"/>
    <w:rsid w:val="00741CF4"/>
    <w:rsid w:val="00741DCC"/>
    <w:rsid w:val="00741DE2"/>
    <w:rsid w:val="007421A1"/>
    <w:rsid w:val="007427FE"/>
    <w:rsid w:val="00742C51"/>
    <w:rsid w:val="00743445"/>
    <w:rsid w:val="00745E01"/>
    <w:rsid w:val="0074666B"/>
    <w:rsid w:val="007468D6"/>
    <w:rsid w:val="00746BFF"/>
    <w:rsid w:val="007473E1"/>
    <w:rsid w:val="00747897"/>
    <w:rsid w:val="00747E47"/>
    <w:rsid w:val="00750192"/>
    <w:rsid w:val="007504E1"/>
    <w:rsid w:val="00750544"/>
    <w:rsid w:val="00750804"/>
    <w:rsid w:val="007509AB"/>
    <w:rsid w:val="00751689"/>
    <w:rsid w:val="0075220B"/>
    <w:rsid w:val="007524AA"/>
    <w:rsid w:val="00753744"/>
    <w:rsid w:val="00753A93"/>
    <w:rsid w:val="00755663"/>
    <w:rsid w:val="00755964"/>
    <w:rsid w:val="00756386"/>
    <w:rsid w:val="00756603"/>
    <w:rsid w:val="007575C0"/>
    <w:rsid w:val="00757D2F"/>
    <w:rsid w:val="0076000E"/>
    <w:rsid w:val="00760C00"/>
    <w:rsid w:val="007610E9"/>
    <w:rsid w:val="00761728"/>
    <w:rsid w:val="00761C6C"/>
    <w:rsid w:val="00762B72"/>
    <w:rsid w:val="007631AB"/>
    <w:rsid w:val="00763777"/>
    <w:rsid w:val="00763CCB"/>
    <w:rsid w:val="007642B4"/>
    <w:rsid w:val="00764C45"/>
    <w:rsid w:val="00765A07"/>
    <w:rsid w:val="00766277"/>
    <w:rsid w:val="0076656A"/>
    <w:rsid w:val="00766701"/>
    <w:rsid w:val="00766911"/>
    <w:rsid w:val="00767793"/>
    <w:rsid w:val="007679D8"/>
    <w:rsid w:val="00770803"/>
    <w:rsid w:val="00771319"/>
    <w:rsid w:val="007713E8"/>
    <w:rsid w:val="00771794"/>
    <w:rsid w:val="00771CCF"/>
    <w:rsid w:val="00771F7D"/>
    <w:rsid w:val="00772C3E"/>
    <w:rsid w:val="00772FE4"/>
    <w:rsid w:val="007730F4"/>
    <w:rsid w:val="007736E8"/>
    <w:rsid w:val="00774ACE"/>
    <w:rsid w:val="00775823"/>
    <w:rsid w:val="00775F57"/>
    <w:rsid w:val="00776372"/>
    <w:rsid w:val="00776584"/>
    <w:rsid w:val="007769EF"/>
    <w:rsid w:val="00776D4F"/>
    <w:rsid w:val="00776DDC"/>
    <w:rsid w:val="007770F9"/>
    <w:rsid w:val="00777179"/>
    <w:rsid w:val="00777945"/>
    <w:rsid w:val="00777D40"/>
    <w:rsid w:val="00780B8D"/>
    <w:rsid w:val="00780B8E"/>
    <w:rsid w:val="00780FE4"/>
    <w:rsid w:val="00781649"/>
    <w:rsid w:val="007823D6"/>
    <w:rsid w:val="0078254E"/>
    <w:rsid w:val="00782628"/>
    <w:rsid w:val="007826AB"/>
    <w:rsid w:val="007834E8"/>
    <w:rsid w:val="007836C6"/>
    <w:rsid w:val="007840E2"/>
    <w:rsid w:val="0078569F"/>
    <w:rsid w:val="00785803"/>
    <w:rsid w:val="00785EB4"/>
    <w:rsid w:val="0078609A"/>
    <w:rsid w:val="00786F85"/>
    <w:rsid w:val="0078731A"/>
    <w:rsid w:val="00787487"/>
    <w:rsid w:val="007906F1"/>
    <w:rsid w:val="00790EDA"/>
    <w:rsid w:val="00791349"/>
    <w:rsid w:val="00791D85"/>
    <w:rsid w:val="00791DAF"/>
    <w:rsid w:val="007924CA"/>
    <w:rsid w:val="00794CBF"/>
    <w:rsid w:val="00795365"/>
    <w:rsid w:val="0079567E"/>
    <w:rsid w:val="007961D5"/>
    <w:rsid w:val="00796A6F"/>
    <w:rsid w:val="00796C5D"/>
    <w:rsid w:val="00797B06"/>
    <w:rsid w:val="00797B9C"/>
    <w:rsid w:val="007A0483"/>
    <w:rsid w:val="007A1065"/>
    <w:rsid w:val="007A1D86"/>
    <w:rsid w:val="007A2A97"/>
    <w:rsid w:val="007A2CDC"/>
    <w:rsid w:val="007A371B"/>
    <w:rsid w:val="007A3832"/>
    <w:rsid w:val="007A3A0F"/>
    <w:rsid w:val="007A3E60"/>
    <w:rsid w:val="007A407D"/>
    <w:rsid w:val="007A464F"/>
    <w:rsid w:val="007A6196"/>
    <w:rsid w:val="007A63D5"/>
    <w:rsid w:val="007A689A"/>
    <w:rsid w:val="007A68EA"/>
    <w:rsid w:val="007A6B7D"/>
    <w:rsid w:val="007A7629"/>
    <w:rsid w:val="007B1027"/>
    <w:rsid w:val="007B1691"/>
    <w:rsid w:val="007B174F"/>
    <w:rsid w:val="007B1863"/>
    <w:rsid w:val="007B18C5"/>
    <w:rsid w:val="007B1925"/>
    <w:rsid w:val="007B22E0"/>
    <w:rsid w:val="007B28CA"/>
    <w:rsid w:val="007B358D"/>
    <w:rsid w:val="007B5401"/>
    <w:rsid w:val="007B5FB4"/>
    <w:rsid w:val="007B6B2B"/>
    <w:rsid w:val="007B7949"/>
    <w:rsid w:val="007B7D30"/>
    <w:rsid w:val="007C0FA9"/>
    <w:rsid w:val="007C2413"/>
    <w:rsid w:val="007C25AE"/>
    <w:rsid w:val="007C3152"/>
    <w:rsid w:val="007C333B"/>
    <w:rsid w:val="007C3914"/>
    <w:rsid w:val="007C3CEA"/>
    <w:rsid w:val="007C3D92"/>
    <w:rsid w:val="007C3E6F"/>
    <w:rsid w:val="007C3E98"/>
    <w:rsid w:val="007C5A8F"/>
    <w:rsid w:val="007C5B38"/>
    <w:rsid w:val="007C76E8"/>
    <w:rsid w:val="007D01E6"/>
    <w:rsid w:val="007D035E"/>
    <w:rsid w:val="007D0396"/>
    <w:rsid w:val="007D0644"/>
    <w:rsid w:val="007D1801"/>
    <w:rsid w:val="007D1FE0"/>
    <w:rsid w:val="007D20BB"/>
    <w:rsid w:val="007D261E"/>
    <w:rsid w:val="007D2F61"/>
    <w:rsid w:val="007D3004"/>
    <w:rsid w:val="007D337D"/>
    <w:rsid w:val="007D3D0E"/>
    <w:rsid w:val="007D3D33"/>
    <w:rsid w:val="007D41C2"/>
    <w:rsid w:val="007D4F02"/>
    <w:rsid w:val="007D674C"/>
    <w:rsid w:val="007D6B7B"/>
    <w:rsid w:val="007D6CF1"/>
    <w:rsid w:val="007D7131"/>
    <w:rsid w:val="007D7BEC"/>
    <w:rsid w:val="007D7CE3"/>
    <w:rsid w:val="007E051A"/>
    <w:rsid w:val="007E0798"/>
    <w:rsid w:val="007E1B72"/>
    <w:rsid w:val="007E3EE3"/>
    <w:rsid w:val="007E57DE"/>
    <w:rsid w:val="007E58FF"/>
    <w:rsid w:val="007E5902"/>
    <w:rsid w:val="007E6719"/>
    <w:rsid w:val="007E68ED"/>
    <w:rsid w:val="007E69ED"/>
    <w:rsid w:val="007E6ED2"/>
    <w:rsid w:val="007E7B2D"/>
    <w:rsid w:val="007F0221"/>
    <w:rsid w:val="007F034B"/>
    <w:rsid w:val="007F07B9"/>
    <w:rsid w:val="007F0928"/>
    <w:rsid w:val="007F15CE"/>
    <w:rsid w:val="007F1E88"/>
    <w:rsid w:val="007F2CD7"/>
    <w:rsid w:val="007F3568"/>
    <w:rsid w:val="007F422D"/>
    <w:rsid w:val="007F43F8"/>
    <w:rsid w:val="007F4DBA"/>
    <w:rsid w:val="007F519C"/>
    <w:rsid w:val="007F534D"/>
    <w:rsid w:val="007F54A2"/>
    <w:rsid w:val="007F54FE"/>
    <w:rsid w:val="007F5535"/>
    <w:rsid w:val="007F5D32"/>
    <w:rsid w:val="007F72DC"/>
    <w:rsid w:val="007F795F"/>
    <w:rsid w:val="0080069C"/>
    <w:rsid w:val="008006FD"/>
    <w:rsid w:val="0080148D"/>
    <w:rsid w:val="0080156B"/>
    <w:rsid w:val="00801A3A"/>
    <w:rsid w:val="00802780"/>
    <w:rsid w:val="00804114"/>
    <w:rsid w:val="0080448C"/>
    <w:rsid w:val="00804634"/>
    <w:rsid w:val="008047E8"/>
    <w:rsid w:val="0080531E"/>
    <w:rsid w:val="00805C3D"/>
    <w:rsid w:val="00806F1D"/>
    <w:rsid w:val="008077ED"/>
    <w:rsid w:val="00807B6F"/>
    <w:rsid w:val="00807E93"/>
    <w:rsid w:val="00810172"/>
    <w:rsid w:val="00810762"/>
    <w:rsid w:val="00810858"/>
    <w:rsid w:val="00810EFF"/>
    <w:rsid w:val="00811314"/>
    <w:rsid w:val="00811A39"/>
    <w:rsid w:val="0081291B"/>
    <w:rsid w:val="00813622"/>
    <w:rsid w:val="00813DCF"/>
    <w:rsid w:val="00813FAB"/>
    <w:rsid w:val="0081498C"/>
    <w:rsid w:val="00814AE1"/>
    <w:rsid w:val="00814D95"/>
    <w:rsid w:val="00815518"/>
    <w:rsid w:val="00815D31"/>
    <w:rsid w:val="0081601F"/>
    <w:rsid w:val="00816064"/>
    <w:rsid w:val="008174B2"/>
    <w:rsid w:val="00817CFF"/>
    <w:rsid w:val="0082000D"/>
    <w:rsid w:val="0082037E"/>
    <w:rsid w:val="00820C9C"/>
    <w:rsid w:val="00820F55"/>
    <w:rsid w:val="00821572"/>
    <w:rsid w:val="00821D9C"/>
    <w:rsid w:val="00822162"/>
    <w:rsid w:val="00822310"/>
    <w:rsid w:val="00823794"/>
    <w:rsid w:val="008237B3"/>
    <w:rsid w:val="008237F4"/>
    <w:rsid w:val="00823F67"/>
    <w:rsid w:val="00824022"/>
    <w:rsid w:val="0082483A"/>
    <w:rsid w:val="00824A81"/>
    <w:rsid w:val="008257B8"/>
    <w:rsid w:val="00825AC5"/>
    <w:rsid w:val="008260ED"/>
    <w:rsid w:val="0082699D"/>
    <w:rsid w:val="00826CB0"/>
    <w:rsid w:val="00826E6B"/>
    <w:rsid w:val="008275FD"/>
    <w:rsid w:val="00827A52"/>
    <w:rsid w:val="00830BA1"/>
    <w:rsid w:val="00830EB2"/>
    <w:rsid w:val="00831652"/>
    <w:rsid w:val="0083202E"/>
    <w:rsid w:val="0083304F"/>
    <w:rsid w:val="008334C9"/>
    <w:rsid w:val="00834122"/>
    <w:rsid w:val="00834371"/>
    <w:rsid w:val="008352C5"/>
    <w:rsid w:val="008358A6"/>
    <w:rsid w:val="008359FB"/>
    <w:rsid w:val="00835C56"/>
    <w:rsid w:val="008360FC"/>
    <w:rsid w:val="00836A77"/>
    <w:rsid w:val="00836E81"/>
    <w:rsid w:val="0083735D"/>
    <w:rsid w:val="008377C1"/>
    <w:rsid w:val="00837C90"/>
    <w:rsid w:val="00837EB1"/>
    <w:rsid w:val="0084042B"/>
    <w:rsid w:val="008409BB"/>
    <w:rsid w:val="0084184A"/>
    <w:rsid w:val="008423F2"/>
    <w:rsid w:val="00842A30"/>
    <w:rsid w:val="00842F71"/>
    <w:rsid w:val="00843179"/>
    <w:rsid w:val="0084386A"/>
    <w:rsid w:val="00843E0E"/>
    <w:rsid w:val="008442EA"/>
    <w:rsid w:val="00844589"/>
    <w:rsid w:val="00844794"/>
    <w:rsid w:val="00844FE7"/>
    <w:rsid w:val="00845969"/>
    <w:rsid w:val="00845C27"/>
    <w:rsid w:val="00845F37"/>
    <w:rsid w:val="00845FF5"/>
    <w:rsid w:val="00846001"/>
    <w:rsid w:val="0084615D"/>
    <w:rsid w:val="008463DF"/>
    <w:rsid w:val="0084642A"/>
    <w:rsid w:val="008465C4"/>
    <w:rsid w:val="00846710"/>
    <w:rsid w:val="008478ED"/>
    <w:rsid w:val="0085118C"/>
    <w:rsid w:val="00851728"/>
    <w:rsid w:val="00851DFF"/>
    <w:rsid w:val="00853064"/>
    <w:rsid w:val="00853084"/>
    <w:rsid w:val="00853142"/>
    <w:rsid w:val="008540A6"/>
    <w:rsid w:val="00854420"/>
    <w:rsid w:val="00854481"/>
    <w:rsid w:val="00857591"/>
    <w:rsid w:val="00857E88"/>
    <w:rsid w:val="008612DB"/>
    <w:rsid w:val="00861B57"/>
    <w:rsid w:val="00862AC4"/>
    <w:rsid w:val="008633AC"/>
    <w:rsid w:val="008634E3"/>
    <w:rsid w:val="00864627"/>
    <w:rsid w:val="00864635"/>
    <w:rsid w:val="00864678"/>
    <w:rsid w:val="00864C1A"/>
    <w:rsid w:val="00865217"/>
    <w:rsid w:val="008658AA"/>
    <w:rsid w:val="00865CBD"/>
    <w:rsid w:val="0086665C"/>
    <w:rsid w:val="00866E37"/>
    <w:rsid w:val="00866F9E"/>
    <w:rsid w:val="008672E2"/>
    <w:rsid w:val="0086793D"/>
    <w:rsid w:val="00867B1C"/>
    <w:rsid w:val="00867BF2"/>
    <w:rsid w:val="008713D6"/>
    <w:rsid w:val="00871643"/>
    <w:rsid w:val="0087281D"/>
    <w:rsid w:val="00872828"/>
    <w:rsid w:val="008732D8"/>
    <w:rsid w:val="00873377"/>
    <w:rsid w:val="00873577"/>
    <w:rsid w:val="0087409F"/>
    <w:rsid w:val="00874D58"/>
    <w:rsid w:val="008750D2"/>
    <w:rsid w:val="0087548D"/>
    <w:rsid w:val="00875AB5"/>
    <w:rsid w:val="00875C91"/>
    <w:rsid w:val="00875F85"/>
    <w:rsid w:val="00876C6B"/>
    <w:rsid w:val="00876DC9"/>
    <w:rsid w:val="00877125"/>
    <w:rsid w:val="008777C2"/>
    <w:rsid w:val="00877A77"/>
    <w:rsid w:val="00881511"/>
    <w:rsid w:val="0088194A"/>
    <w:rsid w:val="00882448"/>
    <w:rsid w:val="00882F1D"/>
    <w:rsid w:val="00883A4D"/>
    <w:rsid w:val="00883B21"/>
    <w:rsid w:val="00883E9A"/>
    <w:rsid w:val="00883F8F"/>
    <w:rsid w:val="00884235"/>
    <w:rsid w:val="00885285"/>
    <w:rsid w:val="00885985"/>
    <w:rsid w:val="00886699"/>
    <w:rsid w:val="00886A21"/>
    <w:rsid w:val="0088709A"/>
    <w:rsid w:val="0089199F"/>
    <w:rsid w:val="00891C32"/>
    <w:rsid w:val="00891D7F"/>
    <w:rsid w:val="00892265"/>
    <w:rsid w:val="0089233E"/>
    <w:rsid w:val="0089330E"/>
    <w:rsid w:val="00893323"/>
    <w:rsid w:val="008938C2"/>
    <w:rsid w:val="00893A8E"/>
    <w:rsid w:val="00893E27"/>
    <w:rsid w:val="008945F7"/>
    <w:rsid w:val="0089463D"/>
    <w:rsid w:val="0089544E"/>
    <w:rsid w:val="0089554F"/>
    <w:rsid w:val="008955E6"/>
    <w:rsid w:val="00895B5F"/>
    <w:rsid w:val="0089637C"/>
    <w:rsid w:val="00896712"/>
    <w:rsid w:val="00896870"/>
    <w:rsid w:val="008969BD"/>
    <w:rsid w:val="00897CAB"/>
    <w:rsid w:val="008A13BD"/>
    <w:rsid w:val="008A1596"/>
    <w:rsid w:val="008A1EDF"/>
    <w:rsid w:val="008A2695"/>
    <w:rsid w:val="008A2DC9"/>
    <w:rsid w:val="008A2FF1"/>
    <w:rsid w:val="008A32D4"/>
    <w:rsid w:val="008A34BA"/>
    <w:rsid w:val="008A367F"/>
    <w:rsid w:val="008A37AF"/>
    <w:rsid w:val="008A3D62"/>
    <w:rsid w:val="008A448D"/>
    <w:rsid w:val="008A4A55"/>
    <w:rsid w:val="008A506F"/>
    <w:rsid w:val="008A528A"/>
    <w:rsid w:val="008A5298"/>
    <w:rsid w:val="008A535A"/>
    <w:rsid w:val="008A720F"/>
    <w:rsid w:val="008A7C72"/>
    <w:rsid w:val="008B04F2"/>
    <w:rsid w:val="008B0D0E"/>
    <w:rsid w:val="008B12BB"/>
    <w:rsid w:val="008B1411"/>
    <w:rsid w:val="008B17A2"/>
    <w:rsid w:val="008B25F2"/>
    <w:rsid w:val="008B2643"/>
    <w:rsid w:val="008B2FAE"/>
    <w:rsid w:val="008B3097"/>
    <w:rsid w:val="008B3317"/>
    <w:rsid w:val="008B414B"/>
    <w:rsid w:val="008B456B"/>
    <w:rsid w:val="008B4E0E"/>
    <w:rsid w:val="008B4FB9"/>
    <w:rsid w:val="008B5715"/>
    <w:rsid w:val="008B5A2D"/>
    <w:rsid w:val="008B5BC2"/>
    <w:rsid w:val="008B60BB"/>
    <w:rsid w:val="008B6732"/>
    <w:rsid w:val="008B68EC"/>
    <w:rsid w:val="008B711E"/>
    <w:rsid w:val="008C042F"/>
    <w:rsid w:val="008C057B"/>
    <w:rsid w:val="008C0CAC"/>
    <w:rsid w:val="008C13B4"/>
    <w:rsid w:val="008C1557"/>
    <w:rsid w:val="008C1B8C"/>
    <w:rsid w:val="008C2306"/>
    <w:rsid w:val="008C26D1"/>
    <w:rsid w:val="008C2B7F"/>
    <w:rsid w:val="008C36AC"/>
    <w:rsid w:val="008C4953"/>
    <w:rsid w:val="008C4E44"/>
    <w:rsid w:val="008C6255"/>
    <w:rsid w:val="008C684B"/>
    <w:rsid w:val="008C6ABD"/>
    <w:rsid w:val="008C6F18"/>
    <w:rsid w:val="008C7685"/>
    <w:rsid w:val="008D007A"/>
    <w:rsid w:val="008D07DE"/>
    <w:rsid w:val="008D0831"/>
    <w:rsid w:val="008D0E40"/>
    <w:rsid w:val="008D197D"/>
    <w:rsid w:val="008D1E7F"/>
    <w:rsid w:val="008D2367"/>
    <w:rsid w:val="008D41BC"/>
    <w:rsid w:val="008D427A"/>
    <w:rsid w:val="008D4DD5"/>
    <w:rsid w:val="008D5657"/>
    <w:rsid w:val="008D5F2F"/>
    <w:rsid w:val="008D6649"/>
    <w:rsid w:val="008D6752"/>
    <w:rsid w:val="008D69E7"/>
    <w:rsid w:val="008D6D42"/>
    <w:rsid w:val="008D6FC1"/>
    <w:rsid w:val="008E0140"/>
    <w:rsid w:val="008E0688"/>
    <w:rsid w:val="008E0BEF"/>
    <w:rsid w:val="008E266D"/>
    <w:rsid w:val="008E2F0C"/>
    <w:rsid w:val="008E3E23"/>
    <w:rsid w:val="008E52DA"/>
    <w:rsid w:val="008E547B"/>
    <w:rsid w:val="008E5DF8"/>
    <w:rsid w:val="008E7084"/>
    <w:rsid w:val="008E7B47"/>
    <w:rsid w:val="008F0250"/>
    <w:rsid w:val="008F11F4"/>
    <w:rsid w:val="008F18CD"/>
    <w:rsid w:val="008F1952"/>
    <w:rsid w:val="008F1EF5"/>
    <w:rsid w:val="008F254D"/>
    <w:rsid w:val="008F310B"/>
    <w:rsid w:val="008F322B"/>
    <w:rsid w:val="008F34CB"/>
    <w:rsid w:val="008F3519"/>
    <w:rsid w:val="008F3AD3"/>
    <w:rsid w:val="008F3CA7"/>
    <w:rsid w:val="008F443F"/>
    <w:rsid w:val="008F5DE5"/>
    <w:rsid w:val="008F5E42"/>
    <w:rsid w:val="008F63B1"/>
    <w:rsid w:val="008F6973"/>
    <w:rsid w:val="008F6E6A"/>
    <w:rsid w:val="008F7AA7"/>
    <w:rsid w:val="00900947"/>
    <w:rsid w:val="00900EB8"/>
    <w:rsid w:val="00900FBA"/>
    <w:rsid w:val="00901F59"/>
    <w:rsid w:val="00902E5B"/>
    <w:rsid w:val="00903FD9"/>
    <w:rsid w:val="00904CF5"/>
    <w:rsid w:val="009050D7"/>
    <w:rsid w:val="00905259"/>
    <w:rsid w:val="0090556C"/>
    <w:rsid w:val="00905633"/>
    <w:rsid w:val="00905EAE"/>
    <w:rsid w:val="009060C4"/>
    <w:rsid w:val="00906C91"/>
    <w:rsid w:val="00906C95"/>
    <w:rsid w:val="00907656"/>
    <w:rsid w:val="00907E47"/>
    <w:rsid w:val="009107BA"/>
    <w:rsid w:val="009115EF"/>
    <w:rsid w:val="009116DD"/>
    <w:rsid w:val="00912D1C"/>
    <w:rsid w:val="00913019"/>
    <w:rsid w:val="0091356B"/>
    <w:rsid w:val="00913F1E"/>
    <w:rsid w:val="00913FB2"/>
    <w:rsid w:val="009140C4"/>
    <w:rsid w:val="009144A9"/>
    <w:rsid w:val="0091468B"/>
    <w:rsid w:val="00914DB2"/>
    <w:rsid w:val="0091526F"/>
    <w:rsid w:val="009153D2"/>
    <w:rsid w:val="00916286"/>
    <w:rsid w:val="00916595"/>
    <w:rsid w:val="00916C47"/>
    <w:rsid w:val="009171AD"/>
    <w:rsid w:val="00917569"/>
    <w:rsid w:val="00920174"/>
    <w:rsid w:val="00921017"/>
    <w:rsid w:val="009219D2"/>
    <w:rsid w:val="00921A4E"/>
    <w:rsid w:val="00921E37"/>
    <w:rsid w:val="00922511"/>
    <w:rsid w:val="00922F07"/>
    <w:rsid w:val="00923463"/>
    <w:rsid w:val="00925238"/>
    <w:rsid w:val="0092528F"/>
    <w:rsid w:val="009254A3"/>
    <w:rsid w:val="0092574F"/>
    <w:rsid w:val="00925ACF"/>
    <w:rsid w:val="0092615D"/>
    <w:rsid w:val="009262E6"/>
    <w:rsid w:val="0092638C"/>
    <w:rsid w:val="00926546"/>
    <w:rsid w:val="009265A1"/>
    <w:rsid w:val="00927700"/>
    <w:rsid w:val="0093036E"/>
    <w:rsid w:val="00930E4D"/>
    <w:rsid w:val="00931224"/>
    <w:rsid w:val="009333D3"/>
    <w:rsid w:val="009339B6"/>
    <w:rsid w:val="00933B4C"/>
    <w:rsid w:val="00933DC4"/>
    <w:rsid w:val="0093431B"/>
    <w:rsid w:val="009346D6"/>
    <w:rsid w:val="00934743"/>
    <w:rsid w:val="0093487E"/>
    <w:rsid w:val="00934FFE"/>
    <w:rsid w:val="00936405"/>
    <w:rsid w:val="00936B64"/>
    <w:rsid w:val="00936F76"/>
    <w:rsid w:val="00936FCA"/>
    <w:rsid w:val="009379C4"/>
    <w:rsid w:val="0094041A"/>
    <w:rsid w:val="00940D32"/>
    <w:rsid w:val="0094190D"/>
    <w:rsid w:val="00942354"/>
    <w:rsid w:val="00942681"/>
    <w:rsid w:val="00943A7E"/>
    <w:rsid w:val="00943E42"/>
    <w:rsid w:val="00943E5D"/>
    <w:rsid w:val="00944728"/>
    <w:rsid w:val="009453E8"/>
    <w:rsid w:val="00945664"/>
    <w:rsid w:val="00945AD1"/>
    <w:rsid w:val="00946ECB"/>
    <w:rsid w:val="00947069"/>
    <w:rsid w:val="00947268"/>
    <w:rsid w:val="0094750E"/>
    <w:rsid w:val="00947C94"/>
    <w:rsid w:val="009507C8"/>
    <w:rsid w:val="0095115E"/>
    <w:rsid w:val="0095118A"/>
    <w:rsid w:val="00952468"/>
    <w:rsid w:val="00952AC9"/>
    <w:rsid w:val="00954767"/>
    <w:rsid w:val="0095487A"/>
    <w:rsid w:val="009548FB"/>
    <w:rsid w:val="0095538B"/>
    <w:rsid w:val="00955B04"/>
    <w:rsid w:val="0095695D"/>
    <w:rsid w:val="00957AF7"/>
    <w:rsid w:val="00957DDE"/>
    <w:rsid w:val="00960ACA"/>
    <w:rsid w:val="00960C1A"/>
    <w:rsid w:val="00960C4F"/>
    <w:rsid w:val="0096217C"/>
    <w:rsid w:val="00962441"/>
    <w:rsid w:val="00963277"/>
    <w:rsid w:val="00964B53"/>
    <w:rsid w:val="00964C3F"/>
    <w:rsid w:val="00964C6C"/>
    <w:rsid w:val="00965176"/>
    <w:rsid w:val="00965240"/>
    <w:rsid w:val="00965847"/>
    <w:rsid w:val="00965A3E"/>
    <w:rsid w:val="00965C48"/>
    <w:rsid w:val="00965DB8"/>
    <w:rsid w:val="00966D9D"/>
    <w:rsid w:val="00966E4A"/>
    <w:rsid w:val="00967041"/>
    <w:rsid w:val="00970918"/>
    <w:rsid w:val="0097099E"/>
    <w:rsid w:val="009714D1"/>
    <w:rsid w:val="00971761"/>
    <w:rsid w:val="0097216F"/>
    <w:rsid w:val="00972C3B"/>
    <w:rsid w:val="00973057"/>
    <w:rsid w:val="00973604"/>
    <w:rsid w:val="00974D50"/>
    <w:rsid w:val="009751AF"/>
    <w:rsid w:val="00975326"/>
    <w:rsid w:val="00975DEA"/>
    <w:rsid w:val="00977CDF"/>
    <w:rsid w:val="0098043F"/>
    <w:rsid w:val="00981038"/>
    <w:rsid w:val="0098106E"/>
    <w:rsid w:val="00981511"/>
    <w:rsid w:val="00981D1C"/>
    <w:rsid w:val="00981E1C"/>
    <w:rsid w:val="00982118"/>
    <w:rsid w:val="0098262F"/>
    <w:rsid w:val="00982B8F"/>
    <w:rsid w:val="00982C62"/>
    <w:rsid w:val="00982C91"/>
    <w:rsid w:val="00982F76"/>
    <w:rsid w:val="00982FA3"/>
    <w:rsid w:val="009840FD"/>
    <w:rsid w:val="00984701"/>
    <w:rsid w:val="00984847"/>
    <w:rsid w:val="00984BEC"/>
    <w:rsid w:val="00985A38"/>
    <w:rsid w:val="00985EB8"/>
    <w:rsid w:val="00985FB3"/>
    <w:rsid w:val="00986566"/>
    <w:rsid w:val="009868A7"/>
    <w:rsid w:val="00986CC1"/>
    <w:rsid w:val="00986F4E"/>
    <w:rsid w:val="00987191"/>
    <w:rsid w:val="00987A5A"/>
    <w:rsid w:val="00987CB4"/>
    <w:rsid w:val="0099097E"/>
    <w:rsid w:val="00991C15"/>
    <w:rsid w:val="009921FC"/>
    <w:rsid w:val="0099272B"/>
    <w:rsid w:val="00992A0E"/>
    <w:rsid w:val="00992B7C"/>
    <w:rsid w:val="0099399E"/>
    <w:rsid w:val="0099413C"/>
    <w:rsid w:val="00994230"/>
    <w:rsid w:val="0099479E"/>
    <w:rsid w:val="00994A36"/>
    <w:rsid w:val="00994D02"/>
    <w:rsid w:val="009951D8"/>
    <w:rsid w:val="00995355"/>
    <w:rsid w:val="0099586F"/>
    <w:rsid w:val="0099719E"/>
    <w:rsid w:val="00997754"/>
    <w:rsid w:val="009A0169"/>
    <w:rsid w:val="009A1B56"/>
    <w:rsid w:val="009A3C93"/>
    <w:rsid w:val="009A3FD0"/>
    <w:rsid w:val="009A51C7"/>
    <w:rsid w:val="009A59EC"/>
    <w:rsid w:val="009A5C56"/>
    <w:rsid w:val="009A5CA8"/>
    <w:rsid w:val="009A6ED0"/>
    <w:rsid w:val="009A706A"/>
    <w:rsid w:val="009A71AB"/>
    <w:rsid w:val="009A7745"/>
    <w:rsid w:val="009A7C3D"/>
    <w:rsid w:val="009B0156"/>
    <w:rsid w:val="009B0295"/>
    <w:rsid w:val="009B05BA"/>
    <w:rsid w:val="009B14E2"/>
    <w:rsid w:val="009B1B0E"/>
    <w:rsid w:val="009B2596"/>
    <w:rsid w:val="009B42B6"/>
    <w:rsid w:val="009B42CC"/>
    <w:rsid w:val="009B43D6"/>
    <w:rsid w:val="009B5081"/>
    <w:rsid w:val="009B6985"/>
    <w:rsid w:val="009B69B3"/>
    <w:rsid w:val="009B7011"/>
    <w:rsid w:val="009B71E4"/>
    <w:rsid w:val="009C04EE"/>
    <w:rsid w:val="009C0CD4"/>
    <w:rsid w:val="009C115D"/>
    <w:rsid w:val="009C15E7"/>
    <w:rsid w:val="009C17C8"/>
    <w:rsid w:val="009C35D2"/>
    <w:rsid w:val="009C385B"/>
    <w:rsid w:val="009C3E3C"/>
    <w:rsid w:val="009C4353"/>
    <w:rsid w:val="009C49C2"/>
    <w:rsid w:val="009C4E2D"/>
    <w:rsid w:val="009C62C0"/>
    <w:rsid w:val="009C6A88"/>
    <w:rsid w:val="009C765D"/>
    <w:rsid w:val="009C7ADA"/>
    <w:rsid w:val="009C7DFA"/>
    <w:rsid w:val="009D000A"/>
    <w:rsid w:val="009D1A86"/>
    <w:rsid w:val="009D1E12"/>
    <w:rsid w:val="009D2DA9"/>
    <w:rsid w:val="009D2E93"/>
    <w:rsid w:val="009D2EA9"/>
    <w:rsid w:val="009D3038"/>
    <w:rsid w:val="009D34C0"/>
    <w:rsid w:val="009D35FB"/>
    <w:rsid w:val="009D4140"/>
    <w:rsid w:val="009D4BBE"/>
    <w:rsid w:val="009D4E16"/>
    <w:rsid w:val="009D5893"/>
    <w:rsid w:val="009D6620"/>
    <w:rsid w:val="009D6C54"/>
    <w:rsid w:val="009D72B0"/>
    <w:rsid w:val="009D77CE"/>
    <w:rsid w:val="009D7DE3"/>
    <w:rsid w:val="009E004A"/>
    <w:rsid w:val="009E066B"/>
    <w:rsid w:val="009E1515"/>
    <w:rsid w:val="009E1CFF"/>
    <w:rsid w:val="009E1FEE"/>
    <w:rsid w:val="009E23EA"/>
    <w:rsid w:val="009E2D24"/>
    <w:rsid w:val="009E2E5D"/>
    <w:rsid w:val="009E2EA0"/>
    <w:rsid w:val="009E305F"/>
    <w:rsid w:val="009E3417"/>
    <w:rsid w:val="009E36FF"/>
    <w:rsid w:val="009E37D3"/>
    <w:rsid w:val="009E3CC0"/>
    <w:rsid w:val="009E5028"/>
    <w:rsid w:val="009E50FB"/>
    <w:rsid w:val="009E5280"/>
    <w:rsid w:val="009E5386"/>
    <w:rsid w:val="009E5DD1"/>
    <w:rsid w:val="009E60AD"/>
    <w:rsid w:val="009E6125"/>
    <w:rsid w:val="009E68C8"/>
    <w:rsid w:val="009E6AB5"/>
    <w:rsid w:val="009E6DAB"/>
    <w:rsid w:val="009E6F4B"/>
    <w:rsid w:val="009E703C"/>
    <w:rsid w:val="009E7E4C"/>
    <w:rsid w:val="009E7EBB"/>
    <w:rsid w:val="009F08F5"/>
    <w:rsid w:val="009F0956"/>
    <w:rsid w:val="009F0EE5"/>
    <w:rsid w:val="009F1264"/>
    <w:rsid w:val="009F1721"/>
    <w:rsid w:val="009F245B"/>
    <w:rsid w:val="009F25E6"/>
    <w:rsid w:val="009F2BE8"/>
    <w:rsid w:val="009F2F09"/>
    <w:rsid w:val="009F39A7"/>
    <w:rsid w:val="009F40B7"/>
    <w:rsid w:val="009F4188"/>
    <w:rsid w:val="009F4302"/>
    <w:rsid w:val="009F4393"/>
    <w:rsid w:val="009F4503"/>
    <w:rsid w:val="009F4BE9"/>
    <w:rsid w:val="009F62D3"/>
    <w:rsid w:val="009F65E3"/>
    <w:rsid w:val="009F6A2F"/>
    <w:rsid w:val="00A00112"/>
    <w:rsid w:val="00A0079A"/>
    <w:rsid w:val="00A008B5"/>
    <w:rsid w:val="00A01420"/>
    <w:rsid w:val="00A017B4"/>
    <w:rsid w:val="00A01C53"/>
    <w:rsid w:val="00A01D38"/>
    <w:rsid w:val="00A02414"/>
    <w:rsid w:val="00A025B9"/>
    <w:rsid w:val="00A02623"/>
    <w:rsid w:val="00A0355C"/>
    <w:rsid w:val="00A03A13"/>
    <w:rsid w:val="00A040CD"/>
    <w:rsid w:val="00A04429"/>
    <w:rsid w:val="00A05BE5"/>
    <w:rsid w:val="00A06446"/>
    <w:rsid w:val="00A06697"/>
    <w:rsid w:val="00A06C40"/>
    <w:rsid w:val="00A10586"/>
    <w:rsid w:val="00A10A48"/>
    <w:rsid w:val="00A110DA"/>
    <w:rsid w:val="00A1132B"/>
    <w:rsid w:val="00A11930"/>
    <w:rsid w:val="00A11B54"/>
    <w:rsid w:val="00A11CDC"/>
    <w:rsid w:val="00A1238C"/>
    <w:rsid w:val="00A124CB"/>
    <w:rsid w:val="00A1263D"/>
    <w:rsid w:val="00A12AF2"/>
    <w:rsid w:val="00A12D8A"/>
    <w:rsid w:val="00A12E6C"/>
    <w:rsid w:val="00A136D0"/>
    <w:rsid w:val="00A13D1A"/>
    <w:rsid w:val="00A14DC2"/>
    <w:rsid w:val="00A14DD6"/>
    <w:rsid w:val="00A15D5E"/>
    <w:rsid w:val="00A161F8"/>
    <w:rsid w:val="00A166A7"/>
    <w:rsid w:val="00A169FA"/>
    <w:rsid w:val="00A1766A"/>
    <w:rsid w:val="00A200F4"/>
    <w:rsid w:val="00A206C9"/>
    <w:rsid w:val="00A20C27"/>
    <w:rsid w:val="00A20E7D"/>
    <w:rsid w:val="00A2122D"/>
    <w:rsid w:val="00A216BC"/>
    <w:rsid w:val="00A221DE"/>
    <w:rsid w:val="00A23931"/>
    <w:rsid w:val="00A23FD6"/>
    <w:rsid w:val="00A25317"/>
    <w:rsid w:val="00A25570"/>
    <w:rsid w:val="00A25706"/>
    <w:rsid w:val="00A25C26"/>
    <w:rsid w:val="00A25D84"/>
    <w:rsid w:val="00A26029"/>
    <w:rsid w:val="00A262E4"/>
    <w:rsid w:val="00A267C2"/>
    <w:rsid w:val="00A268EA"/>
    <w:rsid w:val="00A2703A"/>
    <w:rsid w:val="00A31CE0"/>
    <w:rsid w:val="00A31FA9"/>
    <w:rsid w:val="00A333BF"/>
    <w:rsid w:val="00A33825"/>
    <w:rsid w:val="00A3398F"/>
    <w:rsid w:val="00A34598"/>
    <w:rsid w:val="00A35583"/>
    <w:rsid w:val="00A363EF"/>
    <w:rsid w:val="00A36DFE"/>
    <w:rsid w:val="00A370FD"/>
    <w:rsid w:val="00A3798C"/>
    <w:rsid w:val="00A37DD9"/>
    <w:rsid w:val="00A40ED7"/>
    <w:rsid w:val="00A40F83"/>
    <w:rsid w:val="00A412BA"/>
    <w:rsid w:val="00A41416"/>
    <w:rsid w:val="00A4200D"/>
    <w:rsid w:val="00A424BF"/>
    <w:rsid w:val="00A4258E"/>
    <w:rsid w:val="00A427D1"/>
    <w:rsid w:val="00A432D1"/>
    <w:rsid w:val="00A4354D"/>
    <w:rsid w:val="00A43716"/>
    <w:rsid w:val="00A442C5"/>
    <w:rsid w:val="00A44712"/>
    <w:rsid w:val="00A44AF5"/>
    <w:rsid w:val="00A44B8B"/>
    <w:rsid w:val="00A44DDE"/>
    <w:rsid w:val="00A45367"/>
    <w:rsid w:val="00A45EC4"/>
    <w:rsid w:val="00A47212"/>
    <w:rsid w:val="00A474EA"/>
    <w:rsid w:val="00A47BF2"/>
    <w:rsid w:val="00A501B2"/>
    <w:rsid w:val="00A5034A"/>
    <w:rsid w:val="00A50FFA"/>
    <w:rsid w:val="00A539D1"/>
    <w:rsid w:val="00A53E92"/>
    <w:rsid w:val="00A54DAE"/>
    <w:rsid w:val="00A55B1F"/>
    <w:rsid w:val="00A56D3B"/>
    <w:rsid w:val="00A57450"/>
    <w:rsid w:val="00A57479"/>
    <w:rsid w:val="00A57C08"/>
    <w:rsid w:val="00A600D9"/>
    <w:rsid w:val="00A604CD"/>
    <w:rsid w:val="00A604F9"/>
    <w:rsid w:val="00A637A0"/>
    <w:rsid w:val="00A63ECD"/>
    <w:rsid w:val="00A64093"/>
    <w:rsid w:val="00A640EB"/>
    <w:rsid w:val="00A6412F"/>
    <w:rsid w:val="00A64815"/>
    <w:rsid w:val="00A65043"/>
    <w:rsid w:val="00A66DF9"/>
    <w:rsid w:val="00A704E4"/>
    <w:rsid w:val="00A706FC"/>
    <w:rsid w:val="00A70BD2"/>
    <w:rsid w:val="00A7136A"/>
    <w:rsid w:val="00A71C44"/>
    <w:rsid w:val="00A72296"/>
    <w:rsid w:val="00A73268"/>
    <w:rsid w:val="00A7388E"/>
    <w:rsid w:val="00A74544"/>
    <w:rsid w:val="00A74548"/>
    <w:rsid w:val="00A74DF2"/>
    <w:rsid w:val="00A74E4D"/>
    <w:rsid w:val="00A7592E"/>
    <w:rsid w:val="00A75DE3"/>
    <w:rsid w:val="00A76C1F"/>
    <w:rsid w:val="00A77BD0"/>
    <w:rsid w:val="00A803FC"/>
    <w:rsid w:val="00A8071A"/>
    <w:rsid w:val="00A80C42"/>
    <w:rsid w:val="00A80DD9"/>
    <w:rsid w:val="00A80FCA"/>
    <w:rsid w:val="00A8129D"/>
    <w:rsid w:val="00A81CBC"/>
    <w:rsid w:val="00A82506"/>
    <w:rsid w:val="00A837CE"/>
    <w:rsid w:val="00A83DB5"/>
    <w:rsid w:val="00A83FBA"/>
    <w:rsid w:val="00A84636"/>
    <w:rsid w:val="00A84FE1"/>
    <w:rsid w:val="00A85080"/>
    <w:rsid w:val="00A86406"/>
    <w:rsid w:val="00A86853"/>
    <w:rsid w:val="00A86AFF"/>
    <w:rsid w:val="00A86B75"/>
    <w:rsid w:val="00A86E75"/>
    <w:rsid w:val="00A86F33"/>
    <w:rsid w:val="00A9065F"/>
    <w:rsid w:val="00A90B0E"/>
    <w:rsid w:val="00A91AA1"/>
    <w:rsid w:val="00A91C8C"/>
    <w:rsid w:val="00A91F0D"/>
    <w:rsid w:val="00A9235A"/>
    <w:rsid w:val="00A92FF7"/>
    <w:rsid w:val="00A93069"/>
    <w:rsid w:val="00A9468F"/>
    <w:rsid w:val="00A9498D"/>
    <w:rsid w:val="00A95335"/>
    <w:rsid w:val="00A9566B"/>
    <w:rsid w:val="00A9657F"/>
    <w:rsid w:val="00A9797D"/>
    <w:rsid w:val="00AA015F"/>
    <w:rsid w:val="00AA0C3A"/>
    <w:rsid w:val="00AA1723"/>
    <w:rsid w:val="00AA190D"/>
    <w:rsid w:val="00AA1FDD"/>
    <w:rsid w:val="00AA22C3"/>
    <w:rsid w:val="00AA230D"/>
    <w:rsid w:val="00AA3CAA"/>
    <w:rsid w:val="00AA40AD"/>
    <w:rsid w:val="00AA4941"/>
    <w:rsid w:val="00AA49E9"/>
    <w:rsid w:val="00AA5475"/>
    <w:rsid w:val="00AA5876"/>
    <w:rsid w:val="00AA6A8A"/>
    <w:rsid w:val="00AA6DD8"/>
    <w:rsid w:val="00AA6FA3"/>
    <w:rsid w:val="00AA70BB"/>
    <w:rsid w:val="00AA757C"/>
    <w:rsid w:val="00AA7F10"/>
    <w:rsid w:val="00AB0391"/>
    <w:rsid w:val="00AB06B4"/>
    <w:rsid w:val="00AB15DA"/>
    <w:rsid w:val="00AB2085"/>
    <w:rsid w:val="00AB2151"/>
    <w:rsid w:val="00AB235B"/>
    <w:rsid w:val="00AB2C59"/>
    <w:rsid w:val="00AB2C71"/>
    <w:rsid w:val="00AB2C8A"/>
    <w:rsid w:val="00AB42B6"/>
    <w:rsid w:val="00AB4BEF"/>
    <w:rsid w:val="00AB4D67"/>
    <w:rsid w:val="00AB5304"/>
    <w:rsid w:val="00AB545D"/>
    <w:rsid w:val="00AB54D7"/>
    <w:rsid w:val="00AB57D3"/>
    <w:rsid w:val="00AB6886"/>
    <w:rsid w:val="00AB6AE4"/>
    <w:rsid w:val="00AB6E00"/>
    <w:rsid w:val="00AB6F37"/>
    <w:rsid w:val="00AB769E"/>
    <w:rsid w:val="00AB7D55"/>
    <w:rsid w:val="00AC0681"/>
    <w:rsid w:val="00AC154B"/>
    <w:rsid w:val="00AC1B72"/>
    <w:rsid w:val="00AC26FE"/>
    <w:rsid w:val="00AC350D"/>
    <w:rsid w:val="00AC3568"/>
    <w:rsid w:val="00AC3CF2"/>
    <w:rsid w:val="00AC47EC"/>
    <w:rsid w:val="00AC4E5D"/>
    <w:rsid w:val="00AC6C53"/>
    <w:rsid w:val="00AC6E85"/>
    <w:rsid w:val="00AC7284"/>
    <w:rsid w:val="00AC7CE6"/>
    <w:rsid w:val="00AD0828"/>
    <w:rsid w:val="00AD0B13"/>
    <w:rsid w:val="00AD0E69"/>
    <w:rsid w:val="00AD103D"/>
    <w:rsid w:val="00AD159C"/>
    <w:rsid w:val="00AD17FA"/>
    <w:rsid w:val="00AD19EC"/>
    <w:rsid w:val="00AD1F22"/>
    <w:rsid w:val="00AD2265"/>
    <w:rsid w:val="00AD2717"/>
    <w:rsid w:val="00AD3644"/>
    <w:rsid w:val="00AD3C99"/>
    <w:rsid w:val="00AD3DC4"/>
    <w:rsid w:val="00AD4A46"/>
    <w:rsid w:val="00AD4FF4"/>
    <w:rsid w:val="00AD531D"/>
    <w:rsid w:val="00AD600C"/>
    <w:rsid w:val="00AD63D6"/>
    <w:rsid w:val="00AD6CD5"/>
    <w:rsid w:val="00AD733B"/>
    <w:rsid w:val="00AD7CA7"/>
    <w:rsid w:val="00AE0040"/>
    <w:rsid w:val="00AE184D"/>
    <w:rsid w:val="00AE1C03"/>
    <w:rsid w:val="00AE23E3"/>
    <w:rsid w:val="00AE2F65"/>
    <w:rsid w:val="00AE317E"/>
    <w:rsid w:val="00AE35A5"/>
    <w:rsid w:val="00AE4E2A"/>
    <w:rsid w:val="00AE5CF9"/>
    <w:rsid w:val="00AE5DB6"/>
    <w:rsid w:val="00AE6C3C"/>
    <w:rsid w:val="00AE702E"/>
    <w:rsid w:val="00AE73E0"/>
    <w:rsid w:val="00AF03C0"/>
    <w:rsid w:val="00AF060A"/>
    <w:rsid w:val="00AF166F"/>
    <w:rsid w:val="00AF1C03"/>
    <w:rsid w:val="00AF3936"/>
    <w:rsid w:val="00AF39AF"/>
    <w:rsid w:val="00AF3E3B"/>
    <w:rsid w:val="00AF3E5A"/>
    <w:rsid w:val="00AF46FE"/>
    <w:rsid w:val="00AF486F"/>
    <w:rsid w:val="00AF548B"/>
    <w:rsid w:val="00AF55E0"/>
    <w:rsid w:val="00AF5666"/>
    <w:rsid w:val="00AF5870"/>
    <w:rsid w:val="00AF5AAF"/>
    <w:rsid w:val="00AF6619"/>
    <w:rsid w:val="00AF6CFD"/>
    <w:rsid w:val="00AF7DC1"/>
    <w:rsid w:val="00B000AE"/>
    <w:rsid w:val="00B0040B"/>
    <w:rsid w:val="00B00830"/>
    <w:rsid w:val="00B00AB5"/>
    <w:rsid w:val="00B00CC0"/>
    <w:rsid w:val="00B00F5C"/>
    <w:rsid w:val="00B019C1"/>
    <w:rsid w:val="00B0236E"/>
    <w:rsid w:val="00B02506"/>
    <w:rsid w:val="00B02ACE"/>
    <w:rsid w:val="00B03913"/>
    <w:rsid w:val="00B04CE3"/>
    <w:rsid w:val="00B04CEA"/>
    <w:rsid w:val="00B05607"/>
    <w:rsid w:val="00B05A08"/>
    <w:rsid w:val="00B05F14"/>
    <w:rsid w:val="00B0632C"/>
    <w:rsid w:val="00B06737"/>
    <w:rsid w:val="00B0784C"/>
    <w:rsid w:val="00B07CE9"/>
    <w:rsid w:val="00B101D5"/>
    <w:rsid w:val="00B10633"/>
    <w:rsid w:val="00B10B08"/>
    <w:rsid w:val="00B11A78"/>
    <w:rsid w:val="00B11CFB"/>
    <w:rsid w:val="00B12111"/>
    <w:rsid w:val="00B12804"/>
    <w:rsid w:val="00B12A1F"/>
    <w:rsid w:val="00B133A0"/>
    <w:rsid w:val="00B13E18"/>
    <w:rsid w:val="00B14109"/>
    <w:rsid w:val="00B14410"/>
    <w:rsid w:val="00B1486D"/>
    <w:rsid w:val="00B150D6"/>
    <w:rsid w:val="00B15373"/>
    <w:rsid w:val="00B15639"/>
    <w:rsid w:val="00B15D15"/>
    <w:rsid w:val="00B15E42"/>
    <w:rsid w:val="00B15EEE"/>
    <w:rsid w:val="00B16198"/>
    <w:rsid w:val="00B1668B"/>
    <w:rsid w:val="00B16A2C"/>
    <w:rsid w:val="00B16FB6"/>
    <w:rsid w:val="00B17022"/>
    <w:rsid w:val="00B20FD1"/>
    <w:rsid w:val="00B21736"/>
    <w:rsid w:val="00B218B1"/>
    <w:rsid w:val="00B21A33"/>
    <w:rsid w:val="00B224AA"/>
    <w:rsid w:val="00B22998"/>
    <w:rsid w:val="00B229FE"/>
    <w:rsid w:val="00B2302B"/>
    <w:rsid w:val="00B24363"/>
    <w:rsid w:val="00B2456E"/>
    <w:rsid w:val="00B24979"/>
    <w:rsid w:val="00B250A5"/>
    <w:rsid w:val="00B25651"/>
    <w:rsid w:val="00B26937"/>
    <w:rsid w:val="00B26CB8"/>
    <w:rsid w:val="00B30243"/>
    <w:rsid w:val="00B30421"/>
    <w:rsid w:val="00B30A89"/>
    <w:rsid w:val="00B30DC8"/>
    <w:rsid w:val="00B315BB"/>
    <w:rsid w:val="00B31977"/>
    <w:rsid w:val="00B3235A"/>
    <w:rsid w:val="00B333FE"/>
    <w:rsid w:val="00B3382B"/>
    <w:rsid w:val="00B349E3"/>
    <w:rsid w:val="00B35094"/>
    <w:rsid w:val="00B350F0"/>
    <w:rsid w:val="00B357AC"/>
    <w:rsid w:val="00B35992"/>
    <w:rsid w:val="00B35E4B"/>
    <w:rsid w:val="00B35FCC"/>
    <w:rsid w:val="00B36518"/>
    <w:rsid w:val="00B37754"/>
    <w:rsid w:val="00B378CC"/>
    <w:rsid w:val="00B40F0E"/>
    <w:rsid w:val="00B41615"/>
    <w:rsid w:val="00B41FD8"/>
    <w:rsid w:val="00B420DF"/>
    <w:rsid w:val="00B428E2"/>
    <w:rsid w:val="00B42A2C"/>
    <w:rsid w:val="00B42A5C"/>
    <w:rsid w:val="00B42A98"/>
    <w:rsid w:val="00B42C64"/>
    <w:rsid w:val="00B448EF"/>
    <w:rsid w:val="00B45197"/>
    <w:rsid w:val="00B456D5"/>
    <w:rsid w:val="00B47493"/>
    <w:rsid w:val="00B474C8"/>
    <w:rsid w:val="00B474DF"/>
    <w:rsid w:val="00B47915"/>
    <w:rsid w:val="00B47A1B"/>
    <w:rsid w:val="00B50E18"/>
    <w:rsid w:val="00B513A9"/>
    <w:rsid w:val="00B51568"/>
    <w:rsid w:val="00B51610"/>
    <w:rsid w:val="00B5167B"/>
    <w:rsid w:val="00B520E3"/>
    <w:rsid w:val="00B52336"/>
    <w:rsid w:val="00B5388C"/>
    <w:rsid w:val="00B55CED"/>
    <w:rsid w:val="00B55D57"/>
    <w:rsid w:val="00B55E7A"/>
    <w:rsid w:val="00B55F80"/>
    <w:rsid w:val="00B56480"/>
    <w:rsid w:val="00B565D6"/>
    <w:rsid w:val="00B576A4"/>
    <w:rsid w:val="00B57998"/>
    <w:rsid w:val="00B57CD0"/>
    <w:rsid w:val="00B57DA9"/>
    <w:rsid w:val="00B60177"/>
    <w:rsid w:val="00B60639"/>
    <w:rsid w:val="00B60AA5"/>
    <w:rsid w:val="00B6308E"/>
    <w:rsid w:val="00B63D58"/>
    <w:rsid w:val="00B64E8A"/>
    <w:rsid w:val="00B65588"/>
    <w:rsid w:val="00B658D1"/>
    <w:rsid w:val="00B66064"/>
    <w:rsid w:val="00B66995"/>
    <w:rsid w:val="00B66EB2"/>
    <w:rsid w:val="00B671A1"/>
    <w:rsid w:val="00B673D1"/>
    <w:rsid w:val="00B675A6"/>
    <w:rsid w:val="00B6794D"/>
    <w:rsid w:val="00B67B55"/>
    <w:rsid w:val="00B67C6C"/>
    <w:rsid w:val="00B70C61"/>
    <w:rsid w:val="00B70E5A"/>
    <w:rsid w:val="00B7220D"/>
    <w:rsid w:val="00B74729"/>
    <w:rsid w:val="00B749B6"/>
    <w:rsid w:val="00B74AD6"/>
    <w:rsid w:val="00B7509A"/>
    <w:rsid w:val="00B7613E"/>
    <w:rsid w:val="00B766C1"/>
    <w:rsid w:val="00B76966"/>
    <w:rsid w:val="00B76B96"/>
    <w:rsid w:val="00B76EFB"/>
    <w:rsid w:val="00B77129"/>
    <w:rsid w:val="00B77C37"/>
    <w:rsid w:val="00B807BF"/>
    <w:rsid w:val="00B809B1"/>
    <w:rsid w:val="00B82543"/>
    <w:rsid w:val="00B82944"/>
    <w:rsid w:val="00B82998"/>
    <w:rsid w:val="00B83295"/>
    <w:rsid w:val="00B834B0"/>
    <w:rsid w:val="00B837F6"/>
    <w:rsid w:val="00B83DAE"/>
    <w:rsid w:val="00B84FB4"/>
    <w:rsid w:val="00B8756E"/>
    <w:rsid w:val="00B87A7D"/>
    <w:rsid w:val="00B87DF9"/>
    <w:rsid w:val="00B91951"/>
    <w:rsid w:val="00B91A58"/>
    <w:rsid w:val="00B91EAD"/>
    <w:rsid w:val="00B920B9"/>
    <w:rsid w:val="00B930D2"/>
    <w:rsid w:val="00B937CD"/>
    <w:rsid w:val="00B938BC"/>
    <w:rsid w:val="00B93997"/>
    <w:rsid w:val="00B93C98"/>
    <w:rsid w:val="00B97601"/>
    <w:rsid w:val="00B976BB"/>
    <w:rsid w:val="00BA01A7"/>
    <w:rsid w:val="00BA0224"/>
    <w:rsid w:val="00BA05C8"/>
    <w:rsid w:val="00BA09AA"/>
    <w:rsid w:val="00BA0AD5"/>
    <w:rsid w:val="00BA0CA0"/>
    <w:rsid w:val="00BA0E3C"/>
    <w:rsid w:val="00BA1F74"/>
    <w:rsid w:val="00BA1FE7"/>
    <w:rsid w:val="00BA2B1D"/>
    <w:rsid w:val="00BA314A"/>
    <w:rsid w:val="00BA386F"/>
    <w:rsid w:val="00BA3D14"/>
    <w:rsid w:val="00BA435A"/>
    <w:rsid w:val="00BA54BA"/>
    <w:rsid w:val="00BA5603"/>
    <w:rsid w:val="00BA56D9"/>
    <w:rsid w:val="00BA6194"/>
    <w:rsid w:val="00BA6CE3"/>
    <w:rsid w:val="00BA7EEE"/>
    <w:rsid w:val="00BB0B7E"/>
    <w:rsid w:val="00BB2008"/>
    <w:rsid w:val="00BB29DF"/>
    <w:rsid w:val="00BB2CFC"/>
    <w:rsid w:val="00BB34DC"/>
    <w:rsid w:val="00BB35D0"/>
    <w:rsid w:val="00BB380C"/>
    <w:rsid w:val="00BB3883"/>
    <w:rsid w:val="00BB3AC4"/>
    <w:rsid w:val="00BB44F0"/>
    <w:rsid w:val="00BB4999"/>
    <w:rsid w:val="00BB4BCD"/>
    <w:rsid w:val="00BB4E36"/>
    <w:rsid w:val="00BB5410"/>
    <w:rsid w:val="00BB56C7"/>
    <w:rsid w:val="00BB5B62"/>
    <w:rsid w:val="00BB6502"/>
    <w:rsid w:val="00BB6BCD"/>
    <w:rsid w:val="00BB70F9"/>
    <w:rsid w:val="00BB7C9B"/>
    <w:rsid w:val="00BC1527"/>
    <w:rsid w:val="00BC2306"/>
    <w:rsid w:val="00BC2F31"/>
    <w:rsid w:val="00BC316E"/>
    <w:rsid w:val="00BC4036"/>
    <w:rsid w:val="00BC4F0A"/>
    <w:rsid w:val="00BC509F"/>
    <w:rsid w:val="00BC51D2"/>
    <w:rsid w:val="00BC555E"/>
    <w:rsid w:val="00BC64BE"/>
    <w:rsid w:val="00BC7155"/>
    <w:rsid w:val="00BC7550"/>
    <w:rsid w:val="00BD0B72"/>
    <w:rsid w:val="00BD2668"/>
    <w:rsid w:val="00BD3924"/>
    <w:rsid w:val="00BD3C33"/>
    <w:rsid w:val="00BD450F"/>
    <w:rsid w:val="00BD4512"/>
    <w:rsid w:val="00BD52AA"/>
    <w:rsid w:val="00BD7FF4"/>
    <w:rsid w:val="00BE1061"/>
    <w:rsid w:val="00BE1321"/>
    <w:rsid w:val="00BE1572"/>
    <w:rsid w:val="00BE2893"/>
    <w:rsid w:val="00BE2968"/>
    <w:rsid w:val="00BE2B4B"/>
    <w:rsid w:val="00BE2EB4"/>
    <w:rsid w:val="00BE2F5A"/>
    <w:rsid w:val="00BE357D"/>
    <w:rsid w:val="00BE37D3"/>
    <w:rsid w:val="00BE4098"/>
    <w:rsid w:val="00BE522A"/>
    <w:rsid w:val="00BE57B5"/>
    <w:rsid w:val="00BE5ABE"/>
    <w:rsid w:val="00BE7A7C"/>
    <w:rsid w:val="00BF0A44"/>
    <w:rsid w:val="00BF0CEC"/>
    <w:rsid w:val="00BF1A44"/>
    <w:rsid w:val="00BF1EDF"/>
    <w:rsid w:val="00BF40EE"/>
    <w:rsid w:val="00BF4D3D"/>
    <w:rsid w:val="00BF569C"/>
    <w:rsid w:val="00BF5B8C"/>
    <w:rsid w:val="00BF66B7"/>
    <w:rsid w:val="00BF6A68"/>
    <w:rsid w:val="00BF7152"/>
    <w:rsid w:val="00BF73F0"/>
    <w:rsid w:val="00BF75B1"/>
    <w:rsid w:val="00BF75C9"/>
    <w:rsid w:val="00BF7BD3"/>
    <w:rsid w:val="00C00352"/>
    <w:rsid w:val="00C007CE"/>
    <w:rsid w:val="00C00A22"/>
    <w:rsid w:val="00C00F18"/>
    <w:rsid w:val="00C01D39"/>
    <w:rsid w:val="00C0200C"/>
    <w:rsid w:val="00C020A8"/>
    <w:rsid w:val="00C02DC2"/>
    <w:rsid w:val="00C034A4"/>
    <w:rsid w:val="00C03DD0"/>
    <w:rsid w:val="00C04445"/>
    <w:rsid w:val="00C04705"/>
    <w:rsid w:val="00C04A7F"/>
    <w:rsid w:val="00C04E2B"/>
    <w:rsid w:val="00C051AA"/>
    <w:rsid w:val="00C060A0"/>
    <w:rsid w:val="00C06CD1"/>
    <w:rsid w:val="00C07187"/>
    <w:rsid w:val="00C075C9"/>
    <w:rsid w:val="00C07DB2"/>
    <w:rsid w:val="00C07FAD"/>
    <w:rsid w:val="00C106C4"/>
    <w:rsid w:val="00C111EA"/>
    <w:rsid w:val="00C11534"/>
    <w:rsid w:val="00C119AD"/>
    <w:rsid w:val="00C1228D"/>
    <w:rsid w:val="00C13FED"/>
    <w:rsid w:val="00C14E7D"/>
    <w:rsid w:val="00C15722"/>
    <w:rsid w:val="00C16103"/>
    <w:rsid w:val="00C16897"/>
    <w:rsid w:val="00C17E76"/>
    <w:rsid w:val="00C200C9"/>
    <w:rsid w:val="00C21D8E"/>
    <w:rsid w:val="00C22525"/>
    <w:rsid w:val="00C23DBB"/>
    <w:rsid w:val="00C23EF7"/>
    <w:rsid w:val="00C23FE1"/>
    <w:rsid w:val="00C2410D"/>
    <w:rsid w:val="00C24BAF"/>
    <w:rsid w:val="00C25F8B"/>
    <w:rsid w:val="00C265C0"/>
    <w:rsid w:val="00C26B9E"/>
    <w:rsid w:val="00C272EF"/>
    <w:rsid w:val="00C2732B"/>
    <w:rsid w:val="00C2753F"/>
    <w:rsid w:val="00C276A8"/>
    <w:rsid w:val="00C27963"/>
    <w:rsid w:val="00C27975"/>
    <w:rsid w:val="00C300BC"/>
    <w:rsid w:val="00C318F7"/>
    <w:rsid w:val="00C319D2"/>
    <w:rsid w:val="00C31F85"/>
    <w:rsid w:val="00C32534"/>
    <w:rsid w:val="00C326EE"/>
    <w:rsid w:val="00C32951"/>
    <w:rsid w:val="00C32C02"/>
    <w:rsid w:val="00C33235"/>
    <w:rsid w:val="00C33677"/>
    <w:rsid w:val="00C34137"/>
    <w:rsid w:val="00C3476B"/>
    <w:rsid w:val="00C347A2"/>
    <w:rsid w:val="00C35240"/>
    <w:rsid w:val="00C368B3"/>
    <w:rsid w:val="00C36F07"/>
    <w:rsid w:val="00C37214"/>
    <w:rsid w:val="00C372E8"/>
    <w:rsid w:val="00C409DC"/>
    <w:rsid w:val="00C40B1B"/>
    <w:rsid w:val="00C40E88"/>
    <w:rsid w:val="00C416A3"/>
    <w:rsid w:val="00C41785"/>
    <w:rsid w:val="00C41FC1"/>
    <w:rsid w:val="00C434C2"/>
    <w:rsid w:val="00C43940"/>
    <w:rsid w:val="00C44342"/>
    <w:rsid w:val="00C44694"/>
    <w:rsid w:val="00C44744"/>
    <w:rsid w:val="00C457C1"/>
    <w:rsid w:val="00C46625"/>
    <w:rsid w:val="00C46870"/>
    <w:rsid w:val="00C47545"/>
    <w:rsid w:val="00C47593"/>
    <w:rsid w:val="00C5044B"/>
    <w:rsid w:val="00C506BD"/>
    <w:rsid w:val="00C50E55"/>
    <w:rsid w:val="00C51426"/>
    <w:rsid w:val="00C51622"/>
    <w:rsid w:val="00C51FB3"/>
    <w:rsid w:val="00C5223C"/>
    <w:rsid w:val="00C52A35"/>
    <w:rsid w:val="00C53213"/>
    <w:rsid w:val="00C53917"/>
    <w:rsid w:val="00C541DE"/>
    <w:rsid w:val="00C54C11"/>
    <w:rsid w:val="00C54C67"/>
    <w:rsid w:val="00C54E65"/>
    <w:rsid w:val="00C56324"/>
    <w:rsid w:val="00C5653B"/>
    <w:rsid w:val="00C565A3"/>
    <w:rsid w:val="00C577F7"/>
    <w:rsid w:val="00C60667"/>
    <w:rsid w:val="00C61AB9"/>
    <w:rsid w:val="00C61F84"/>
    <w:rsid w:val="00C62FF7"/>
    <w:rsid w:val="00C63135"/>
    <w:rsid w:val="00C637DC"/>
    <w:rsid w:val="00C63EE8"/>
    <w:rsid w:val="00C6432E"/>
    <w:rsid w:val="00C65718"/>
    <w:rsid w:val="00C65B95"/>
    <w:rsid w:val="00C65C81"/>
    <w:rsid w:val="00C66772"/>
    <w:rsid w:val="00C66D2B"/>
    <w:rsid w:val="00C67580"/>
    <w:rsid w:val="00C6781C"/>
    <w:rsid w:val="00C67EA1"/>
    <w:rsid w:val="00C70AEE"/>
    <w:rsid w:val="00C71D15"/>
    <w:rsid w:val="00C7234D"/>
    <w:rsid w:val="00C7244E"/>
    <w:rsid w:val="00C726C9"/>
    <w:rsid w:val="00C72801"/>
    <w:rsid w:val="00C72C0A"/>
    <w:rsid w:val="00C73E67"/>
    <w:rsid w:val="00C73FAD"/>
    <w:rsid w:val="00C74AE1"/>
    <w:rsid w:val="00C757B8"/>
    <w:rsid w:val="00C765E8"/>
    <w:rsid w:val="00C76906"/>
    <w:rsid w:val="00C76B7C"/>
    <w:rsid w:val="00C76CC7"/>
    <w:rsid w:val="00C76F81"/>
    <w:rsid w:val="00C776A4"/>
    <w:rsid w:val="00C800DD"/>
    <w:rsid w:val="00C80920"/>
    <w:rsid w:val="00C80B03"/>
    <w:rsid w:val="00C8243F"/>
    <w:rsid w:val="00C8289B"/>
    <w:rsid w:val="00C82C4B"/>
    <w:rsid w:val="00C82D54"/>
    <w:rsid w:val="00C82F3B"/>
    <w:rsid w:val="00C837C4"/>
    <w:rsid w:val="00C83829"/>
    <w:rsid w:val="00C83EDD"/>
    <w:rsid w:val="00C84505"/>
    <w:rsid w:val="00C8495F"/>
    <w:rsid w:val="00C84BF1"/>
    <w:rsid w:val="00C84CA2"/>
    <w:rsid w:val="00C85A36"/>
    <w:rsid w:val="00C85CD1"/>
    <w:rsid w:val="00C86C56"/>
    <w:rsid w:val="00C8773E"/>
    <w:rsid w:val="00C90601"/>
    <w:rsid w:val="00C90B02"/>
    <w:rsid w:val="00C90D16"/>
    <w:rsid w:val="00C9116A"/>
    <w:rsid w:val="00C91DAF"/>
    <w:rsid w:val="00C9265D"/>
    <w:rsid w:val="00C92824"/>
    <w:rsid w:val="00C92FF5"/>
    <w:rsid w:val="00C937BA"/>
    <w:rsid w:val="00C949FC"/>
    <w:rsid w:val="00C94B5C"/>
    <w:rsid w:val="00C95F37"/>
    <w:rsid w:val="00C960CF"/>
    <w:rsid w:val="00C96672"/>
    <w:rsid w:val="00C96678"/>
    <w:rsid w:val="00C96772"/>
    <w:rsid w:val="00C96CFA"/>
    <w:rsid w:val="00C96E5A"/>
    <w:rsid w:val="00C96EB5"/>
    <w:rsid w:val="00CA0257"/>
    <w:rsid w:val="00CA0917"/>
    <w:rsid w:val="00CA102B"/>
    <w:rsid w:val="00CA283D"/>
    <w:rsid w:val="00CA29D1"/>
    <w:rsid w:val="00CA2DD6"/>
    <w:rsid w:val="00CA3247"/>
    <w:rsid w:val="00CA3752"/>
    <w:rsid w:val="00CA3999"/>
    <w:rsid w:val="00CA39C0"/>
    <w:rsid w:val="00CA5AD3"/>
    <w:rsid w:val="00CA62DD"/>
    <w:rsid w:val="00CA69BA"/>
    <w:rsid w:val="00CA7DE6"/>
    <w:rsid w:val="00CB0339"/>
    <w:rsid w:val="00CB110E"/>
    <w:rsid w:val="00CB11F8"/>
    <w:rsid w:val="00CB225B"/>
    <w:rsid w:val="00CB2EF5"/>
    <w:rsid w:val="00CB33E4"/>
    <w:rsid w:val="00CB4230"/>
    <w:rsid w:val="00CB431B"/>
    <w:rsid w:val="00CB4A77"/>
    <w:rsid w:val="00CB4EA5"/>
    <w:rsid w:val="00CB557F"/>
    <w:rsid w:val="00CB592B"/>
    <w:rsid w:val="00CB5C5F"/>
    <w:rsid w:val="00CB5F29"/>
    <w:rsid w:val="00CB600E"/>
    <w:rsid w:val="00CB65B8"/>
    <w:rsid w:val="00CB6CDF"/>
    <w:rsid w:val="00CB7264"/>
    <w:rsid w:val="00CB730F"/>
    <w:rsid w:val="00CB761C"/>
    <w:rsid w:val="00CB76B5"/>
    <w:rsid w:val="00CB7AD6"/>
    <w:rsid w:val="00CC0495"/>
    <w:rsid w:val="00CC110F"/>
    <w:rsid w:val="00CC11B8"/>
    <w:rsid w:val="00CC1808"/>
    <w:rsid w:val="00CC1AF9"/>
    <w:rsid w:val="00CC20E0"/>
    <w:rsid w:val="00CC2818"/>
    <w:rsid w:val="00CC2F7A"/>
    <w:rsid w:val="00CC3A70"/>
    <w:rsid w:val="00CC4033"/>
    <w:rsid w:val="00CC40B8"/>
    <w:rsid w:val="00CC42DC"/>
    <w:rsid w:val="00CC5444"/>
    <w:rsid w:val="00CC5534"/>
    <w:rsid w:val="00CC5631"/>
    <w:rsid w:val="00CC5E6C"/>
    <w:rsid w:val="00CC62A6"/>
    <w:rsid w:val="00CC676C"/>
    <w:rsid w:val="00CC745B"/>
    <w:rsid w:val="00CC7A11"/>
    <w:rsid w:val="00CD04A8"/>
    <w:rsid w:val="00CD051B"/>
    <w:rsid w:val="00CD18C4"/>
    <w:rsid w:val="00CD1C62"/>
    <w:rsid w:val="00CD1DB1"/>
    <w:rsid w:val="00CD22B5"/>
    <w:rsid w:val="00CD22F4"/>
    <w:rsid w:val="00CD25E1"/>
    <w:rsid w:val="00CD367C"/>
    <w:rsid w:val="00CD454A"/>
    <w:rsid w:val="00CD499A"/>
    <w:rsid w:val="00CD4F54"/>
    <w:rsid w:val="00CD4FFE"/>
    <w:rsid w:val="00CD57FA"/>
    <w:rsid w:val="00CD5A6E"/>
    <w:rsid w:val="00CD6865"/>
    <w:rsid w:val="00CD711F"/>
    <w:rsid w:val="00CD74A7"/>
    <w:rsid w:val="00CD79B2"/>
    <w:rsid w:val="00CE157C"/>
    <w:rsid w:val="00CE15C6"/>
    <w:rsid w:val="00CE1665"/>
    <w:rsid w:val="00CE1AF6"/>
    <w:rsid w:val="00CE2298"/>
    <w:rsid w:val="00CE3064"/>
    <w:rsid w:val="00CE39E4"/>
    <w:rsid w:val="00CE4282"/>
    <w:rsid w:val="00CE54E1"/>
    <w:rsid w:val="00CE55B6"/>
    <w:rsid w:val="00CE5856"/>
    <w:rsid w:val="00CE5BDE"/>
    <w:rsid w:val="00CE6A6D"/>
    <w:rsid w:val="00CE7671"/>
    <w:rsid w:val="00CE774C"/>
    <w:rsid w:val="00CF012E"/>
    <w:rsid w:val="00CF04D4"/>
    <w:rsid w:val="00CF0B4C"/>
    <w:rsid w:val="00CF1680"/>
    <w:rsid w:val="00CF1BD7"/>
    <w:rsid w:val="00CF1E21"/>
    <w:rsid w:val="00CF21A5"/>
    <w:rsid w:val="00CF2518"/>
    <w:rsid w:val="00CF2DDE"/>
    <w:rsid w:val="00CF344A"/>
    <w:rsid w:val="00CF39A0"/>
    <w:rsid w:val="00CF3D1C"/>
    <w:rsid w:val="00CF4713"/>
    <w:rsid w:val="00CF4A66"/>
    <w:rsid w:val="00CF4B12"/>
    <w:rsid w:val="00CF58FE"/>
    <w:rsid w:val="00CF5EBE"/>
    <w:rsid w:val="00CF644D"/>
    <w:rsid w:val="00CF783B"/>
    <w:rsid w:val="00CF7D97"/>
    <w:rsid w:val="00CF7EEC"/>
    <w:rsid w:val="00D001C2"/>
    <w:rsid w:val="00D00779"/>
    <w:rsid w:val="00D009D8"/>
    <w:rsid w:val="00D012E1"/>
    <w:rsid w:val="00D01318"/>
    <w:rsid w:val="00D01665"/>
    <w:rsid w:val="00D01D1E"/>
    <w:rsid w:val="00D02580"/>
    <w:rsid w:val="00D02C5E"/>
    <w:rsid w:val="00D0330B"/>
    <w:rsid w:val="00D03BF7"/>
    <w:rsid w:val="00D03F1E"/>
    <w:rsid w:val="00D0428E"/>
    <w:rsid w:val="00D04426"/>
    <w:rsid w:val="00D0482F"/>
    <w:rsid w:val="00D04A33"/>
    <w:rsid w:val="00D05892"/>
    <w:rsid w:val="00D06824"/>
    <w:rsid w:val="00D06C03"/>
    <w:rsid w:val="00D1037A"/>
    <w:rsid w:val="00D10D09"/>
    <w:rsid w:val="00D1163E"/>
    <w:rsid w:val="00D12362"/>
    <w:rsid w:val="00D12A4F"/>
    <w:rsid w:val="00D14C15"/>
    <w:rsid w:val="00D15CB3"/>
    <w:rsid w:val="00D15F51"/>
    <w:rsid w:val="00D1660E"/>
    <w:rsid w:val="00D16ED5"/>
    <w:rsid w:val="00D171C6"/>
    <w:rsid w:val="00D202B1"/>
    <w:rsid w:val="00D20662"/>
    <w:rsid w:val="00D21291"/>
    <w:rsid w:val="00D21C8A"/>
    <w:rsid w:val="00D2297E"/>
    <w:rsid w:val="00D22DE5"/>
    <w:rsid w:val="00D23003"/>
    <w:rsid w:val="00D233BD"/>
    <w:rsid w:val="00D233D7"/>
    <w:rsid w:val="00D23CBB"/>
    <w:rsid w:val="00D25806"/>
    <w:rsid w:val="00D25E9D"/>
    <w:rsid w:val="00D25F1C"/>
    <w:rsid w:val="00D26DE6"/>
    <w:rsid w:val="00D26EE7"/>
    <w:rsid w:val="00D305F7"/>
    <w:rsid w:val="00D30718"/>
    <w:rsid w:val="00D322FB"/>
    <w:rsid w:val="00D32475"/>
    <w:rsid w:val="00D32607"/>
    <w:rsid w:val="00D32EC3"/>
    <w:rsid w:val="00D32EF4"/>
    <w:rsid w:val="00D33F81"/>
    <w:rsid w:val="00D34850"/>
    <w:rsid w:val="00D3486B"/>
    <w:rsid w:val="00D35060"/>
    <w:rsid w:val="00D35773"/>
    <w:rsid w:val="00D369D4"/>
    <w:rsid w:val="00D36AD7"/>
    <w:rsid w:val="00D373E9"/>
    <w:rsid w:val="00D37C61"/>
    <w:rsid w:val="00D403FF"/>
    <w:rsid w:val="00D404C4"/>
    <w:rsid w:val="00D40B51"/>
    <w:rsid w:val="00D40CE9"/>
    <w:rsid w:val="00D40D0B"/>
    <w:rsid w:val="00D42115"/>
    <w:rsid w:val="00D42EFD"/>
    <w:rsid w:val="00D434C3"/>
    <w:rsid w:val="00D457D1"/>
    <w:rsid w:val="00D458AA"/>
    <w:rsid w:val="00D46009"/>
    <w:rsid w:val="00D46338"/>
    <w:rsid w:val="00D46BA2"/>
    <w:rsid w:val="00D47234"/>
    <w:rsid w:val="00D47281"/>
    <w:rsid w:val="00D47581"/>
    <w:rsid w:val="00D50295"/>
    <w:rsid w:val="00D5069A"/>
    <w:rsid w:val="00D50E43"/>
    <w:rsid w:val="00D51469"/>
    <w:rsid w:val="00D52B45"/>
    <w:rsid w:val="00D530EB"/>
    <w:rsid w:val="00D53155"/>
    <w:rsid w:val="00D53393"/>
    <w:rsid w:val="00D535B6"/>
    <w:rsid w:val="00D5451D"/>
    <w:rsid w:val="00D55235"/>
    <w:rsid w:val="00D55D78"/>
    <w:rsid w:val="00D5714E"/>
    <w:rsid w:val="00D572B2"/>
    <w:rsid w:val="00D57F53"/>
    <w:rsid w:val="00D60CAB"/>
    <w:rsid w:val="00D610FD"/>
    <w:rsid w:val="00D612AF"/>
    <w:rsid w:val="00D619F3"/>
    <w:rsid w:val="00D62A5B"/>
    <w:rsid w:val="00D62AD4"/>
    <w:rsid w:val="00D62B43"/>
    <w:rsid w:val="00D62ECD"/>
    <w:rsid w:val="00D63748"/>
    <w:rsid w:val="00D639F0"/>
    <w:rsid w:val="00D63C1B"/>
    <w:rsid w:val="00D63D76"/>
    <w:rsid w:val="00D64B44"/>
    <w:rsid w:val="00D64BFF"/>
    <w:rsid w:val="00D64DE1"/>
    <w:rsid w:val="00D64E3F"/>
    <w:rsid w:val="00D653D0"/>
    <w:rsid w:val="00D667C2"/>
    <w:rsid w:val="00D6692A"/>
    <w:rsid w:val="00D66E55"/>
    <w:rsid w:val="00D674E9"/>
    <w:rsid w:val="00D6799A"/>
    <w:rsid w:val="00D7009C"/>
    <w:rsid w:val="00D70F17"/>
    <w:rsid w:val="00D712DA"/>
    <w:rsid w:val="00D719EF"/>
    <w:rsid w:val="00D72327"/>
    <w:rsid w:val="00D727E0"/>
    <w:rsid w:val="00D72B87"/>
    <w:rsid w:val="00D72C08"/>
    <w:rsid w:val="00D72C72"/>
    <w:rsid w:val="00D74160"/>
    <w:rsid w:val="00D744CC"/>
    <w:rsid w:val="00D75D22"/>
    <w:rsid w:val="00D75DA5"/>
    <w:rsid w:val="00D76C58"/>
    <w:rsid w:val="00D76CF2"/>
    <w:rsid w:val="00D76E7C"/>
    <w:rsid w:val="00D77EA1"/>
    <w:rsid w:val="00D80B40"/>
    <w:rsid w:val="00D8155B"/>
    <w:rsid w:val="00D81E79"/>
    <w:rsid w:val="00D825A5"/>
    <w:rsid w:val="00D825B7"/>
    <w:rsid w:val="00D8290E"/>
    <w:rsid w:val="00D82AD1"/>
    <w:rsid w:val="00D82E6E"/>
    <w:rsid w:val="00D83040"/>
    <w:rsid w:val="00D8323B"/>
    <w:rsid w:val="00D83489"/>
    <w:rsid w:val="00D83D13"/>
    <w:rsid w:val="00D841AC"/>
    <w:rsid w:val="00D8589D"/>
    <w:rsid w:val="00D85A81"/>
    <w:rsid w:val="00D86466"/>
    <w:rsid w:val="00D870E8"/>
    <w:rsid w:val="00D87423"/>
    <w:rsid w:val="00D87452"/>
    <w:rsid w:val="00D87485"/>
    <w:rsid w:val="00D87E58"/>
    <w:rsid w:val="00D907CB"/>
    <w:rsid w:val="00D91BF2"/>
    <w:rsid w:val="00D93C1C"/>
    <w:rsid w:val="00D94026"/>
    <w:rsid w:val="00D94120"/>
    <w:rsid w:val="00D951DD"/>
    <w:rsid w:val="00D952ED"/>
    <w:rsid w:val="00D957FA"/>
    <w:rsid w:val="00D9664C"/>
    <w:rsid w:val="00D97404"/>
    <w:rsid w:val="00D975A3"/>
    <w:rsid w:val="00D979D0"/>
    <w:rsid w:val="00DA08CA"/>
    <w:rsid w:val="00DA0F37"/>
    <w:rsid w:val="00DA101A"/>
    <w:rsid w:val="00DA122C"/>
    <w:rsid w:val="00DA2910"/>
    <w:rsid w:val="00DA2FD5"/>
    <w:rsid w:val="00DA4838"/>
    <w:rsid w:val="00DA4989"/>
    <w:rsid w:val="00DA5721"/>
    <w:rsid w:val="00DA6173"/>
    <w:rsid w:val="00DA7477"/>
    <w:rsid w:val="00DA7573"/>
    <w:rsid w:val="00DA7BD4"/>
    <w:rsid w:val="00DB0191"/>
    <w:rsid w:val="00DB0359"/>
    <w:rsid w:val="00DB0EF6"/>
    <w:rsid w:val="00DB0F8A"/>
    <w:rsid w:val="00DB26A8"/>
    <w:rsid w:val="00DB27CF"/>
    <w:rsid w:val="00DB324C"/>
    <w:rsid w:val="00DB3FD3"/>
    <w:rsid w:val="00DB5F2A"/>
    <w:rsid w:val="00DB6D86"/>
    <w:rsid w:val="00DB6F45"/>
    <w:rsid w:val="00DB72B7"/>
    <w:rsid w:val="00DB7546"/>
    <w:rsid w:val="00DC0624"/>
    <w:rsid w:val="00DC0FC3"/>
    <w:rsid w:val="00DC1A58"/>
    <w:rsid w:val="00DC1AC0"/>
    <w:rsid w:val="00DC1CDD"/>
    <w:rsid w:val="00DC1D8E"/>
    <w:rsid w:val="00DC20C3"/>
    <w:rsid w:val="00DC227A"/>
    <w:rsid w:val="00DC2360"/>
    <w:rsid w:val="00DC26E4"/>
    <w:rsid w:val="00DC2BAE"/>
    <w:rsid w:val="00DC2CEE"/>
    <w:rsid w:val="00DC2E45"/>
    <w:rsid w:val="00DC3257"/>
    <w:rsid w:val="00DC3279"/>
    <w:rsid w:val="00DC346F"/>
    <w:rsid w:val="00DC3BF1"/>
    <w:rsid w:val="00DC4D1D"/>
    <w:rsid w:val="00DC4D87"/>
    <w:rsid w:val="00DC4E4E"/>
    <w:rsid w:val="00DC54EB"/>
    <w:rsid w:val="00DC580A"/>
    <w:rsid w:val="00DC5B50"/>
    <w:rsid w:val="00DC66BC"/>
    <w:rsid w:val="00DC727F"/>
    <w:rsid w:val="00DC7E78"/>
    <w:rsid w:val="00DD0493"/>
    <w:rsid w:val="00DD0924"/>
    <w:rsid w:val="00DD0CBF"/>
    <w:rsid w:val="00DD1071"/>
    <w:rsid w:val="00DD12FD"/>
    <w:rsid w:val="00DD1576"/>
    <w:rsid w:val="00DD2893"/>
    <w:rsid w:val="00DD4717"/>
    <w:rsid w:val="00DD4F74"/>
    <w:rsid w:val="00DD531F"/>
    <w:rsid w:val="00DD556C"/>
    <w:rsid w:val="00DD5737"/>
    <w:rsid w:val="00DD5E81"/>
    <w:rsid w:val="00DD6C46"/>
    <w:rsid w:val="00DD6C7A"/>
    <w:rsid w:val="00DD6F44"/>
    <w:rsid w:val="00DD7CCA"/>
    <w:rsid w:val="00DE0A4F"/>
    <w:rsid w:val="00DE0BDE"/>
    <w:rsid w:val="00DE0FC9"/>
    <w:rsid w:val="00DE10CF"/>
    <w:rsid w:val="00DE1270"/>
    <w:rsid w:val="00DE1E1E"/>
    <w:rsid w:val="00DE223E"/>
    <w:rsid w:val="00DE2D33"/>
    <w:rsid w:val="00DE34EB"/>
    <w:rsid w:val="00DE3592"/>
    <w:rsid w:val="00DE3E78"/>
    <w:rsid w:val="00DE41E7"/>
    <w:rsid w:val="00DE41F8"/>
    <w:rsid w:val="00DE4B9D"/>
    <w:rsid w:val="00DE50EA"/>
    <w:rsid w:val="00DE545C"/>
    <w:rsid w:val="00DE5C9F"/>
    <w:rsid w:val="00DE734E"/>
    <w:rsid w:val="00DE7887"/>
    <w:rsid w:val="00DE7BF8"/>
    <w:rsid w:val="00DF0DC3"/>
    <w:rsid w:val="00DF14F9"/>
    <w:rsid w:val="00DF1C2D"/>
    <w:rsid w:val="00DF1FAE"/>
    <w:rsid w:val="00DF2AD9"/>
    <w:rsid w:val="00DF54D0"/>
    <w:rsid w:val="00DF580C"/>
    <w:rsid w:val="00DF5C1A"/>
    <w:rsid w:val="00DF6BCB"/>
    <w:rsid w:val="00DF6D45"/>
    <w:rsid w:val="00DF7042"/>
    <w:rsid w:val="00DF78FD"/>
    <w:rsid w:val="00DF7EFE"/>
    <w:rsid w:val="00E00E15"/>
    <w:rsid w:val="00E00F63"/>
    <w:rsid w:val="00E01210"/>
    <w:rsid w:val="00E016C5"/>
    <w:rsid w:val="00E01D50"/>
    <w:rsid w:val="00E02664"/>
    <w:rsid w:val="00E02C4D"/>
    <w:rsid w:val="00E031A5"/>
    <w:rsid w:val="00E0341B"/>
    <w:rsid w:val="00E0348F"/>
    <w:rsid w:val="00E035A6"/>
    <w:rsid w:val="00E038F5"/>
    <w:rsid w:val="00E03D67"/>
    <w:rsid w:val="00E04510"/>
    <w:rsid w:val="00E04784"/>
    <w:rsid w:val="00E05569"/>
    <w:rsid w:val="00E05A6C"/>
    <w:rsid w:val="00E05F59"/>
    <w:rsid w:val="00E0655D"/>
    <w:rsid w:val="00E07A1A"/>
    <w:rsid w:val="00E1024A"/>
    <w:rsid w:val="00E10B17"/>
    <w:rsid w:val="00E10B67"/>
    <w:rsid w:val="00E12029"/>
    <w:rsid w:val="00E12742"/>
    <w:rsid w:val="00E12AB9"/>
    <w:rsid w:val="00E12B67"/>
    <w:rsid w:val="00E141D3"/>
    <w:rsid w:val="00E14941"/>
    <w:rsid w:val="00E1526B"/>
    <w:rsid w:val="00E1534B"/>
    <w:rsid w:val="00E15408"/>
    <w:rsid w:val="00E15743"/>
    <w:rsid w:val="00E15C52"/>
    <w:rsid w:val="00E15EDA"/>
    <w:rsid w:val="00E15F0B"/>
    <w:rsid w:val="00E160E8"/>
    <w:rsid w:val="00E16199"/>
    <w:rsid w:val="00E16311"/>
    <w:rsid w:val="00E1702C"/>
    <w:rsid w:val="00E20B0C"/>
    <w:rsid w:val="00E20CC5"/>
    <w:rsid w:val="00E21ACA"/>
    <w:rsid w:val="00E21ECC"/>
    <w:rsid w:val="00E22B80"/>
    <w:rsid w:val="00E22C0E"/>
    <w:rsid w:val="00E22CFF"/>
    <w:rsid w:val="00E231CD"/>
    <w:rsid w:val="00E231E1"/>
    <w:rsid w:val="00E23888"/>
    <w:rsid w:val="00E23B9C"/>
    <w:rsid w:val="00E23CE3"/>
    <w:rsid w:val="00E23CF7"/>
    <w:rsid w:val="00E23E2B"/>
    <w:rsid w:val="00E23E76"/>
    <w:rsid w:val="00E249DB"/>
    <w:rsid w:val="00E253A3"/>
    <w:rsid w:val="00E25402"/>
    <w:rsid w:val="00E259B0"/>
    <w:rsid w:val="00E25AF8"/>
    <w:rsid w:val="00E26AEC"/>
    <w:rsid w:val="00E2757B"/>
    <w:rsid w:val="00E2792D"/>
    <w:rsid w:val="00E30828"/>
    <w:rsid w:val="00E30B37"/>
    <w:rsid w:val="00E3109C"/>
    <w:rsid w:val="00E311D1"/>
    <w:rsid w:val="00E31C2D"/>
    <w:rsid w:val="00E32432"/>
    <w:rsid w:val="00E33B1E"/>
    <w:rsid w:val="00E34277"/>
    <w:rsid w:val="00E35C6C"/>
    <w:rsid w:val="00E3621B"/>
    <w:rsid w:val="00E36D6F"/>
    <w:rsid w:val="00E36F43"/>
    <w:rsid w:val="00E37F0C"/>
    <w:rsid w:val="00E40ADF"/>
    <w:rsid w:val="00E418E3"/>
    <w:rsid w:val="00E41F8B"/>
    <w:rsid w:val="00E423DE"/>
    <w:rsid w:val="00E4296F"/>
    <w:rsid w:val="00E42F07"/>
    <w:rsid w:val="00E4370F"/>
    <w:rsid w:val="00E4441D"/>
    <w:rsid w:val="00E44A52"/>
    <w:rsid w:val="00E453AB"/>
    <w:rsid w:val="00E462E6"/>
    <w:rsid w:val="00E463A0"/>
    <w:rsid w:val="00E464A7"/>
    <w:rsid w:val="00E465B5"/>
    <w:rsid w:val="00E47839"/>
    <w:rsid w:val="00E513CF"/>
    <w:rsid w:val="00E51CDE"/>
    <w:rsid w:val="00E5210B"/>
    <w:rsid w:val="00E53631"/>
    <w:rsid w:val="00E5388F"/>
    <w:rsid w:val="00E54239"/>
    <w:rsid w:val="00E54272"/>
    <w:rsid w:val="00E542BC"/>
    <w:rsid w:val="00E54521"/>
    <w:rsid w:val="00E54617"/>
    <w:rsid w:val="00E5484B"/>
    <w:rsid w:val="00E56023"/>
    <w:rsid w:val="00E56471"/>
    <w:rsid w:val="00E56BC2"/>
    <w:rsid w:val="00E56D6E"/>
    <w:rsid w:val="00E56FEF"/>
    <w:rsid w:val="00E57601"/>
    <w:rsid w:val="00E577F9"/>
    <w:rsid w:val="00E57FB5"/>
    <w:rsid w:val="00E60F14"/>
    <w:rsid w:val="00E61AC4"/>
    <w:rsid w:val="00E61B23"/>
    <w:rsid w:val="00E625BE"/>
    <w:rsid w:val="00E6284B"/>
    <w:rsid w:val="00E62D07"/>
    <w:rsid w:val="00E62DF6"/>
    <w:rsid w:val="00E63A22"/>
    <w:rsid w:val="00E63B8F"/>
    <w:rsid w:val="00E63FB1"/>
    <w:rsid w:val="00E646B5"/>
    <w:rsid w:val="00E652FB"/>
    <w:rsid w:val="00E65427"/>
    <w:rsid w:val="00E6543F"/>
    <w:rsid w:val="00E655EF"/>
    <w:rsid w:val="00E661C0"/>
    <w:rsid w:val="00E663F5"/>
    <w:rsid w:val="00E66E97"/>
    <w:rsid w:val="00E70BD6"/>
    <w:rsid w:val="00E71305"/>
    <w:rsid w:val="00E72383"/>
    <w:rsid w:val="00E724D2"/>
    <w:rsid w:val="00E72D9F"/>
    <w:rsid w:val="00E732B8"/>
    <w:rsid w:val="00E73C41"/>
    <w:rsid w:val="00E74933"/>
    <w:rsid w:val="00E74EDC"/>
    <w:rsid w:val="00E75597"/>
    <w:rsid w:val="00E75737"/>
    <w:rsid w:val="00E75875"/>
    <w:rsid w:val="00E75886"/>
    <w:rsid w:val="00E75D6E"/>
    <w:rsid w:val="00E76007"/>
    <w:rsid w:val="00E76181"/>
    <w:rsid w:val="00E770F2"/>
    <w:rsid w:val="00E77EAC"/>
    <w:rsid w:val="00E80934"/>
    <w:rsid w:val="00E81069"/>
    <w:rsid w:val="00E817AD"/>
    <w:rsid w:val="00E817EF"/>
    <w:rsid w:val="00E8184F"/>
    <w:rsid w:val="00E8192B"/>
    <w:rsid w:val="00E81B11"/>
    <w:rsid w:val="00E828D5"/>
    <w:rsid w:val="00E82D81"/>
    <w:rsid w:val="00E83259"/>
    <w:rsid w:val="00E839BE"/>
    <w:rsid w:val="00E83CAC"/>
    <w:rsid w:val="00E84C89"/>
    <w:rsid w:val="00E85E56"/>
    <w:rsid w:val="00E860DD"/>
    <w:rsid w:val="00E8713D"/>
    <w:rsid w:val="00E90329"/>
    <w:rsid w:val="00E910D5"/>
    <w:rsid w:val="00E922C4"/>
    <w:rsid w:val="00E943AE"/>
    <w:rsid w:val="00E944D6"/>
    <w:rsid w:val="00E947B0"/>
    <w:rsid w:val="00E95D82"/>
    <w:rsid w:val="00E95F21"/>
    <w:rsid w:val="00E96273"/>
    <w:rsid w:val="00E96E97"/>
    <w:rsid w:val="00E97D49"/>
    <w:rsid w:val="00EA0251"/>
    <w:rsid w:val="00EA1065"/>
    <w:rsid w:val="00EA1434"/>
    <w:rsid w:val="00EA3C3E"/>
    <w:rsid w:val="00EA4694"/>
    <w:rsid w:val="00EA48D3"/>
    <w:rsid w:val="00EA546B"/>
    <w:rsid w:val="00EA57C5"/>
    <w:rsid w:val="00EA5D7E"/>
    <w:rsid w:val="00EA5F31"/>
    <w:rsid w:val="00EA5F92"/>
    <w:rsid w:val="00EA64B4"/>
    <w:rsid w:val="00EA65F1"/>
    <w:rsid w:val="00EA6665"/>
    <w:rsid w:val="00EA6935"/>
    <w:rsid w:val="00EA6967"/>
    <w:rsid w:val="00EA6F44"/>
    <w:rsid w:val="00EA7613"/>
    <w:rsid w:val="00EA793B"/>
    <w:rsid w:val="00EA7A7E"/>
    <w:rsid w:val="00EB05DA"/>
    <w:rsid w:val="00EB190F"/>
    <w:rsid w:val="00EB235B"/>
    <w:rsid w:val="00EB2EF9"/>
    <w:rsid w:val="00EB31A3"/>
    <w:rsid w:val="00EB325B"/>
    <w:rsid w:val="00EB3E22"/>
    <w:rsid w:val="00EB4DE8"/>
    <w:rsid w:val="00EB693B"/>
    <w:rsid w:val="00EB7BA9"/>
    <w:rsid w:val="00EB7D75"/>
    <w:rsid w:val="00EC0B20"/>
    <w:rsid w:val="00EC0EE7"/>
    <w:rsid w:val="00EC1C3A"/>
    <w:rsid w:val="00EC1F51"/>
    <w:rsid w:val="00EC2075"/>
    <w:rsid w:val="00EC2B1D"/>
    <w:rsid w:val="00EC2C17"/>
    <w:rsid w:val="00EC4233"/>
    <w:rsid w:val="00EC4544"/>
    <w:rsid w:val="00EC4A85"/>
    <w:rsid w:val="00EC57B2"/>
    <w:rsid w:val="00EC58F4"/>
    <w:rsid w:val="00EC650B"/>
    <w:rsid w:val="00EC6FCC"/>
    <w:rsid w:val="00EC7808"/>
    <w:rsid w:val="00EC7BFA"/>
    <w:rsid w:val="00ED042E"/>
    <w:rsid w:val="00ED1295"/>
    <w:rsid w:val="00ED2725"/>
    <w:rsid w:val="00ED34D1"/>
    <w:rsid w:val="00ED367F"/>
    <w:rsid w:val="00ED3890"/>
    <w:rsid w:val="00ED4020"/>
    <w:rsid w:val="00ED4206"/>
    <w:rsid w:val="00ED58A2"/>
    <w:rsid w:val="00ED58C3"/>
    <w:rsid w:val="00ED5C71"/>
    <w:rsid w:val="00ED5C98"/>
    <w:rsid w:val="00ED5EEE"/>
    <w:rsid w:val="00ED667C"/>
    <w:rsid w:val="00ED75C7"/>
    <w:rsid w:val="00ED7966"/>
    <w:rsid w:val="00EE01CC"/>
    <w:rsid w:val="00EE04EE"/>
    <w:rsid w:val="00EE1760"/>
    <w:rsid w:val="00EE18B6"/>
    <w:rsid w:val="00EE25E3"/>
    <w:rsid w:val="00EE26AD"/>
    <w:rsid w:val="00EE287D"/>
    <w:rsid w:val="00EE3B32"/>
    <w:rsid w:val="00EE3CFF"/>
    <w:rsid w:val="00EE3F39"/>
    <w:rsid w:val="00EE414C"/>
    <w:rsid w:val="00EE44FE"/>
    <w:rsid w:val="00EE5406"/>
    <w:rsid w:val="00EE5EF8"/>
    <w:rsid w:val="00EE6964"/>
    <w:rsid w:val="00EE6A1D"/>
    <w:rsid w:val="00EE6D18"/>
    <w:rsid w:val="00EE7E7A"/>
    <w:rsid w:val="00EF1230"/>
    <w:rsid w:val="00EF223B"/>
    <w:rsid w:val="00EF29DE"/>
    <w:rsid w:val="00EF2B24"/>
    <w:rsid w:val="00EF3978"/>
    <w:rsid w:val="00EF3AAC"/>
    <w:rsid w:val="00EF4D42"/>
    <w:rsid w:val="00EF4FD1"/>
    <w:rsid w:val="00EF5318"/>
    <w:rsid w:val="00EF599F"/>
    <w:rsid w:val="00EF5F3E"/>
    <w:rsid w:val="00EF708A"/>
    <w:rsid w:val="00EF72C3"/>
    <w:rsid w:val="00EF79CE"/>
    <w:rsid w:val="00F00152"/>
    <w:rsid w:val="00F00352"/>
    <w:rsid w:val="00F00997"/>
    <w:rsid w:val="00F00B1B"/>
    <w:rsid w:val="00F00E37"/>
    <w:rsid w:val="00F010EE"/>
    <w:rsid w:val="00F01383"/>
    <w:rsid w:val="00F0167D"/>
    <w:rsid w:val="00F0177A"/>
    <w:rsid w:val="00F019D5"/>
    <w:rsid w:val="00F02500"/>
    <w:rsid w:val="00F02BF0"/>
    <w:rsid w:val="00F032E2"/>
    <w:rsid w:val="00F037E3"/>
    <w:rsid w:val="00F03FF2"/>
    <w:rsid w:val="00F04721"/>
    <w:rsid w:val="00F04F9E"/>
    <w:rsid w:val="00F05104"/>
    <w:rsid w:val="00F06015"/>
    <w:rsid w:val="00F06135"/>
    <w:rsid w:val="00F06A47"/>
    <w:rsid w:val="00F0700C"/>
    <w:rsid w:val="00F0717F"/>
    <w:rsid w:val="00F0747A"/>
    <w:rsid w:val="00F07849"/>
    <w:rsid w:val="00F07882"/>
    <w:rsid w:val="00F07883"/>
    <w:rsid w:val="00F10177"/>
    <w:rsid w:val="00F10D83"/>
    <w:rsid w:val="00F11637"/>
    <w:rsid w:val="00F1196B"/>
    <w:rsid w:val="00F11A6A"/>
    <w:rsid w:val="00F126BD"/>
    <w:rsid w:val="00F13433"/>
    <w:rsid w:val="00F134FC"/>
    <w:rsid w:val="00F1350E"/>
    <w:rsid w:val="00F14419"/>
    <w:rsid w:val="00F1470E"/>
    <w:rsid w:val="00F147A5"/>
    <w:rsid w:val="00F14AA7"/>
    <w:rsid w:val="00F15884"/>
    <w:rsid w:val="00F15B8E"/>
    <w:rsid w:val="00F16665"/>
    <w:rsid w:val="00F16FB0"/>
    <w:rsid w:val="00F1733B"/>
    <w:rsid w:val="00F17474"/>
    <w:rsid w:val="00F201CC"/>
    <w:rsid w:val="00F20487"/>
    <w:rsid w:val="00F20F65"/>
    <w:rsid w:val="00F2106D"/>
    <w:rsid w:val="00F21521"/>
    <w:rsid w:val="00F22337"/>
    <w:rsid w:val="00F22D65"/>
    <w:rsid w:val="00F23175"/>
    <w:rsid w:val="00F23FB0"/>
    <w:rsid w:val="00F2480A"/>
    <w:rsid w:val="00F24891"/>
    <w:rsid w:val="00F24B9F"/>
    <w:rsid w:val="00F24CA6"/>
    <w:rsid w:val="00F256AE"/>
    <w:rsid w:val="00F25773"/>
    <w:rsid w:val="00F257FA"/>
    <w:rsid w:val="00F26004"/>
    <w:rsid w:val="00F270E8"/>
    <w:rsid w:val="00F27EF5"/>
    <w:rsid w:val="00F27FDB"/>
    <w:rsid w:val="00F30251"/>
    <w:rsid w:val="00F305CC"/>
    <w:rsid w:val="00F3179A"/>
    <w:rsid w:val="00F31D54"/>
    <w:rsid w:val="00F32357"/>
    <w:rsid w:val="00F32C70"/>
    <w:rsid w:val="00F34E02"/>
    <w:rsid w:val="00F3549E"/>
    <w:rsid w:val="00F365A7"/>
    <w:rsid w:val="00F3681C"/>
    <w:rsid w:val="00F371C1"/>
    <w:rsid w:val="00F3769D"/>
    <w:rsid w:val="00F404F4"/>
    <w:rsid w:val="00F41400"/>
    <w:rsid w:val="00F4143E"/>
    <w:rsid w:val="00F41CC5"/>
    <w:rsid w:val="00F41D25"/>
    <w:rsid w:val="00F423C2"/>
    <w:rsid w:val="00F433F8"/>
    <w:rsid w:val="00F433FE"/>
    <w:rsid w:val="00F43627"/>
    <w:rsid w:val="00F43781"/>
    <w:rsid w:val="00F4463C"/>
    <w:rsid w:val="00F45AC6"/>
    <w:rsid w:val="00F473A5"/>
    <w:rsid w:val="00F473F3"/>
    <w:rsid w:val="00F474B8"/>
    <w:rsid w:val="00F478CA"/>
    <w:rsid w:val="00F47CE2"/>
    <w:rsid w:val="00F501F3"/>
    <w:rsid w:val="00F50A98"/>
    <w:rsid w:val="00F50E5F"/>
    <w:rsid w:val="00F51460"/>
    <w:rsid w:val="00F51667"/>
    <w:rsid w:val="00F521DC"/>
    <w:rsid w:val="00F52564"/>
    <w:rsid w:val="00F525D9"/>
    <w:rsid w:val="00F53199"/>
    <w:rsid w:val="00F541A1"/>
    <w:rsid w:val="00F54B09"/>
    <w:rsid w:val="00F54BEA"/>
    <w:rsid w:val="00F54E8A"/>
    <w:rsid w:val="00F55386"/>
    <w:rsid w:val="00F559A8"/>
    <w:rsid w:val="00F55C21"/>
    <w:rsid w:val="00F55E5F"/>
    <w:rsid w:val="00F55F6D"/>
    <w:rsid w:val="00F5736B"/>
    <w:rsid w:val="00F5746A"/>
    <w:rsid w:val="00F57880"/>
    <w:rsid w:val="00F606F3"/>
    <w:rsid w:val="00F608AB"/>
    <w:rsid w:val="00F60BE7"/>
    <w:rsid w:val="00F6150C"/>
    <w:rsid w:val="00F6159C"/>
    <w:rsid w:val="00F61714"/>
    <w:rsid w:val="00F6238F"/>
    <w:rsid w:val="00F63E59"/>
    <w:rsid w:val="00F64915"/>
    <w:rsid w:val="00F64BE0"/>
    <w:rsid w:val="00F65B68"/>
    <w:rsid w:val="00F6603D"/>
    <w:rsid w:val="00F67846"/>
    <w:rsid w:val="00F67B42"/>
    <w:rsid w:val="00F70B72"/>
    <w:rsid w:val="00F70DEF"/>
    <w:rsid w:val="00F70EA3"/>
    <w:rsid w:val="00F71398"/>
    <w:rsid w:val="00F7164D"/>
    <w:rsid w:val="00F7294C"/>
    <w:rsid w:val="00F72C5F"/>
    <w:rsid w:val="00F73549"/>
    <w:rsid w:val="00F7451B"/>
    <w:rsid w:val="00F75782"/>
    <w:rsid w:val="00F80C1D"/>
    <w:rsid w:val="00F81130"/>
    <w:rsid w:val="00F818F7"/>
    <w:rsid w:val="00F8325D"/>
    <w:rsid w:val="00F832A9"/>
    <w:rsid w:val="00F832B0"/>
    <w:rsid w:val="00F83307"/>
    <w:rsid w:val="00F833A5"/>
    <w:rsid w:val="00F844D3"/>
    <w:rsid w:val="00F84629"/>
    <w:rsid w:val="00F84B71"/>
    <w:rsid w:val="00F84F0E"/>
    <w:rsid w:val="00F8519E"/>
    <w:rsid w:val="00F85FF5"/>
    <w:rsid w:val="00F86BB4"/>
    <w:rsid w:val="00F86E69"/>
    <w:rsid w:val="00F870F5"/>
    <w:rsid w:val="00F902D2"/>
    <w:rsid w:val="00F90B12"/>
    <w:rsid w:val="00F90CBD"/>
    <w:rsid w:val="00F9109E"/>
    <w:rsid w:val="00F9140B"/>
    <w:rsid w:val="00F9177E"/>
    <w:rsid w:val="00F91BE0"/>
    <w:rsid w:val="00F91E4F"/>
    <w:rsid w:val="00F91FDF"/>
    <w:rsid w:val="00F92AA1"/>
    <w:rsid w:val="00F92FDC"/>
    <w:rsid w:val="00F931D2"/>
    <w:rsid w:val="00F93431"/>
    <w:rsid w:val="00F93A4A"/>
    <w:rsid w:val="00F93D27"/>
    <w:rsid w:val="00F95DD6"/>
    <w:rsid w:val="00F96370"/>
    <w:rsid w:val="00F97940"/>
    <w:rsid w:val="00F97BA3"/>
    <w:rsid w:val="00F97EA2"/>
    <w:rsid w:val="00F97F0D"/>
    <w:rsid w:val="00FA0B0A"/>
    <w:rsid w:val="00FA0C86"/>
    <w:rsid w:val="00FA121C"/>
    <w:rsid w:val="00FA1407"/>
    <w:rsid w:val="00FA1A68"/>
    <w:rsid w:val="00FA1B1A"/>
    <w:rsid w:val="00FA2747"/>
    <w:rsid w:val="00FA2A33"/>
    <w:rsid w:val="00FA2C8F"/>
    <w:rsid w:val="00FA2CF7"/>
    <w:rsid w:val="00FA3410"/>
    <w:rsid w:val="00FA360B"/>
    <w:rsid w:val="00FA3860"/>
    <w:rsid w:val="00FA3A50"/>
    <w:rsid w:val="00FA4763"/>
    <w:rsid w:val="00FA4830"/>
    <w:rsid w:val="00FA5032"/>
    <w:rsid w:val="00FA52EB"/>
    <w:rsid w:val="00FA6366"/>
    <w:rsid w:val="00FA6980"/>
    <w:rsid w:val="00FA6CDF"/>
    <w:rsid w:val="00FA7BB5"/>
    <w:rsid w:val="00FA7C85"/>
    <w:rsid w:val="00FB12D8"/>
    <w:rsid w:val="00FB176A"/>
    <w:rsid w:val="00FB1CDC"/>
    <w:rsid w:val="00FB238A"/>
    <w:rsid w:val="00FB2446"/>
    <w:rsid w:val="00FB2C81"/>
    <w:rsid w:val="00FB3BC4"/>
    <w:rsid w:val="00FB3F9C"/>
    <w:rsid w:val="00FB3FDE"/>
    <w:rsid w:val="00FB4676"/>
    <w:rsid w:val="00FB5552"/>
    <w:rsid w:val="00FB5789"/>
    <w:rsid w:val="00FB5F3A"/>
    <w:rsid w:val="00FB6AA9"/>
    <w:rsid w:val="00FB6AD4"/>
    <w:rsid w:val="00FB7F22"/>
    <w:rsid w:val="00FC00F3"/>
    <w:rsid w:val="00FC0A33"/>
    <w:rsid w:val="00FC1416"/>
    <w:rsid w:val="00FC14B2"/>
    <w:rsid w:val="00FC1823"/>
    <w:rsid w:val="00FC2198"/>
    <w:rsid w:val="00FC26A4"/>
    <w:rsid w:val="00FC2C93"/>
    <w:rsid w:val="00FC325A"/>
    <w:rsid w:val="00FC33ED"/>
    <w:rsid w:val="00FC43AD"/>
    <w:rsid w:val="00FC5876"/>
    <w:rsid w:val="00FC62F5"/>
    <w:rsid w:val="00FC731E"/>
    <w:rsid w:val="00FC7F3E"/>
    <w:rsid w:val="00FD035A"/>
    <w:rsid w:val="00FD03D7"/>
    <w:rsid w:val="00FD19F1"/>
    <w:rsid w:val="00FD1A7E"/>
    <w:rsid w:val="00FD2CC3"/>
    <w:rsid w:val="00FD31BF"/>
    <w:rsid w:val="00FD3CC7"/>
    <w:rsid w:val="00FD4148"/>
    <w:rsid w:val="00FD4D5B"/>
    <w:rsid w:val="00FD6453"/>
    <w:rsid w:val="00FD67FD"/>
    <w:rsid w:val="00FD7CB2"/>
    <w:rsid w:val="00FD7D46"/>
    <w:rsid w:val="00FD7D8B"/>
    <w:rsid w:val="00FE0AF2"/>
    <w:rsid w:val="00FE0E83"/>
    <w:rsid w:val="00FE1C47"/>
    <w:rsid w:val="00FE22DD"/>
    <w:rsid w:val="00FE2CFB"/>
    <w:rsid w:val="00FE4A60"/>
    <w:rsid w:val="00FE4DF3"/>
    <w:rsid w:val="00FE4F91"/>
    <w:rsid w:val="00FE54E0"/>
    <w:rsid w:val="00FE55F0"/>
    <w:rsid w:val="00FE6331"/>
    <w:rsid w:val="00FE685B"/>
    <w:rsid w:val="00FE6C12"/>
    <w:rsid w:val="00FE6E8C"/>
    <w:rsid w:val="00FE785C"/>
    <w:rsid w:val="00FE7894"/>
    <w:rsid w:val="00FF01FA"/>
    <w:rsid w:val="00FF16E8"/>
    <w:rsid w:val="00FF21B5"/>
    <w:rsid w:val="00FF21C3"/>
    <w:rsid w:val="00FF2A11"/>
    <w:rsid w:val="00FF2AA0"/>
    <w:rsid w:val="00FF3F6C"/>
    <w:rsid w:val="00FF4603"/>
    <w:rsid w:val="00FF4B07"/>
    <w:rsid w:val="00FF4BFC"/>
    <w:rsid w:val="00FF4C11"/>
    <w:rsid w:val="00FF56B9"/>
    <w:rsid w:val="00FF57E8"/>
    <w:rsid w:val="00FF58C0"/>
    <w:rsid w:val="00FF5948"/>
    <w:rsid w:val="00FF6B71"/>
    <w:rsid w:val="00FF6EDF"/>
    <w:rsid w:val="00FF6EEA"/>
    <w:rsid w:val="00FF77DF"/>
    <w:rsid w:val="00FF7ABB"/>
    <w:rsid w:val="00FF7B99"/>
    <w:rsid w:val="09C8BB47"/>
    <w:rsid w:val="4C56B1F5"/>
    <w:rsid w:val="543EABF8"/>
    <w:rsid w:val="5E0E198A"/>
    <w:rsid w:val="637E06CC"/>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CF779"/>
  <w15:docId w15:val="{75B2272D-9F55-4C92-A90F-46C5E9201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nhideWhenUsed="1" w:qFormat="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02270C"/>
    <w:pPr>
      <w:spacing w:before="120" w:after="120" w:line="280" w:lineRule="atLeast"/>
      <w:jc w:val="both"/>
    </w:pPr>
    <w:rPr>
      <w:rFonts w:eastAsia="Times New Roman"/>
      <w:sz w:val="22"/>
      <w:szCs w:val="22"/>
    </w:rPr>
  </w:style>
  <w:style w:type="paragraph" w:styleId="Heading1">
    <w:name w:val="heading 1"/>
    <w:basedOn w:val="Normal"/>
    <w:next w:val="BodyText"/>
    <w:link w:val="Heading1Char"/>
    <w:qFormat/>
    <w:rsid w:val="0091356B"/>
    <w:pPr>
      <w:keepNext/>
      <w:tabs>
        <w:tab w:val="left" w:pos="851"/>
      </w:tabs>
      <w:spacing w:before="240" w:after="360" w:line="600" w:lineRule="atLeast"/>
      <w:jc w:val="left"/>
      <w:outlineLvl w:val="0"/>
    </w:pPr>
    <w:rPr>
      <w:rFonts w:ascii="Georgia" w:eastAsiaTheme="majorEastAsia" w:hAnsi="Georgia" w:cstheme="majorBidi"/>
      <w:b/>
      <w:bCs/>
      <w:color w:val="1B556B"/>
      <w:sz w:val="48"/>
      <w:szCs w:val="28"/>
    </w:rPr>
  </w:style>
  <w:style w:type="paragraph" w:styleId="Heading2">
    <w:name w:val="heading 2"/>
    <w:basedOn w:val="Normal"/>
    <w:next w:val="BodyText"/>
    <w:link w:val="Heading2Char"/>
    <w:qFormat/>
    <w:rsid w:val="000D7EBF"/>
    <w:pPr>
      <w:keepNext/>
      <w:tabs>
        <w:tab w:val="left" w:pos="851"/>
      </w:tabs>
      <w:spacing w:before="360" w:after="0" w:line="440" w:lineRule="atLeast"/>
      <w:jc w:val="left"/>
      <w:outlineLvl w:val="1"/>
    </w:pPr>
    <w:rPr>
      <w:rFonts w:ascii="Georgia" w:eastAsiaTheme="majorEastAsia" w:hAnsi="Georgia" w:cstheme="majorBidi"/>
      <w:b/>
      <w:bCs/>
      <w:color w:val="1B556B"/>
      <w:sz w:val="36"/>
      <w:szCs w:val="26"/>
    </w:rPr>
  </w:style>
  <w:style w:type="paragraph" w:styleId="Heading3">
    <w:name w:val="heading 3"/>
    <w:basedOn w:val="Normal"/>
    <w:next w:val="BodyText"/>
    <w:link w:val="Heading3Char"/>
    <w:qFormat/>
    <w:rsid w:val="000D7EBF"/>
    <w:pPr>
      <w:keepNext/>
      <w:tabs>
        <w:tab w:val="left" w:pos="851"/>
      </w:tabs>
      <w:spacing w:before="360" w:after="0" w:line="360" w:lineRule="atLeast"/>
      <w:jc w:val="left"/>
      <w:outlineLvl w:val="2"/>
    </w:pPr>
    <w:rPr>
      <w:rFonts w:ascii="Georgia" w:eastAsiaTheme="majorEastAsia" w:hAnsi="Georgia" w:cstheme="majorBidi"/>
      <w:b/>
      <w:bCs/>
      <w:sz w:val="28"/>
    </w:rPr>
  </w:style>
  <w:style w:type="paragraph" w:styleId="Heading4">
    <w:name w:val="heading 4"/>
    <w:basedOn w:val="Heading3"/>
    <w:next w:val="BodyText"/>
    <w:link w:val="Heading4Char"/>
    <w:qFormat/>
    <w:rsid w:val="00360476"/>
    <w:pPr>
      <w:outlineLvl w:val="3"/>
    </w:pPr>
    <w:rPr>
      <w:sz w:val="24"/>
    </w:rPr>
  </w:style>
  <w:style w:type="paragraph" w:styleId="Heading5">
    <w:name w:val="heading 5"/>
    <w:basedOn w:val="Normal"/>
    <w:next w:val="BodyText"/>
    <w:link w:val="Heading5Char"/>
    <w:qFormat/>
    <w:rsid w:val="008B68EC"/>
    <w:pPr>
      <w:keepNext/>
      <w:spacing w:before="320" w:after="0" w:line="240" w:lineRule="auto"/>
      <w:jc w:val="left"/>
      <w:outlineLvl w:val="4"/>
    </w:pPr>
    <w:rPr>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356B"/>
    <w:rPr>
      <w:rFonts w:ascii="Georgia" w:eastAsiaTheme="majorEastAsia" w:hAnsi="Georgia" w:cstheme="majorBidi"/>
      <w:b/>
      <w:bCs/>
      <w:color w:val="1B556B"/>
      <w:sz w:val="48"/>
      <w:szCs w:val="28"/>
    </w:rPr>
  </w:style>
  <w:style w:type="character" w:customStyle="1" w:styleId="Heading2Char">
    <w:name w:val="Heading 2 Char"/>
    <w:basedOn w:val="DefaultParagraphFont"/>
    <w:link w:val="Heading2"/>
    <w:rsid w:val="000D7EBF"/>
    <w:rPr>
      <w:rFonts w:ascii="Georgia" w:eastAsiaTheme="majorEastAsia" w:hAnsi="Georgia" w:cstheme="majorBidi"/>
      <w:b/>
      <w:bCs/>
      <w:color w:val="1B556B"/>
      <w:sz w:val="36"/>
      <w:szCs w:val="26"/>
    </w:rPr>
  </w:style>
  <w:style w:type="character" w:customStyle="1" w:styleId="Heading3Char">
    <w:name w:val="Heading 3 Char"/>
    <w:basedOn w:val="DefaultParagraphFont"/>
    <w:link w:val="Heading3"/>
    <w:rsid w:val="000D7EBF"/>
    <w:rPr>
      <w:rFonts w:ascii="Georgia" w:eastAsiaTheme="majorEastAsia" w:hAnsi="Georgia" w:cstheme="majorBidi"/>
      <w:b/>
      <w:bCs/>
      <w:sz w:val="28"/>
      <w:szCs w:val="22"/>
    </w:rPr>
  </w:style>
  <w:style w:type="character" w:customStyle="1" w:styleId="Heading4Char">
    <w:name w:val="Heading 4 Char"/>
    <w:link w:val="Heading4"/>
    <w:rsid w:val="00360476"/>
    <w:rPr>
      <w:rFonts w:ascii="Georgia" w:eastAsia="Times New Roman" w:hAnsi="Georgia"/>
      <w:b/>
      <w:bCs/>
      <w:sz w:val="24"/>
      <w:szCs w:val="22"/>
    </w:rPr>
  </w:style>
  <w:style w:type="character" w:customStyle="1" w:styleId="Heading5Char">
    <w:name w:val="Heading 5 Char"/>
    <w:link w:val="Heading5"/>
    <w:rsid w:val="008B68EC"/>
    <w:rPr>
      <w:rFonts w:ascii="Calibri" w:eastAsia="Times New Roman" w:hAnsi="Calibri" w:cs="Times New Roman"/>
      <w:i/>
      <w:sz w:val="24"/>
      <w:lang w:eastAsia="en-NZ"/>
    </w:rPr>
  </w:style>
  <w:style w:type="paragraph" w:styleId="BodyText">
    <w:name w:val="Body Text"/>
    <w:basedOn w:val="Normal"/>
    <w:link w:val="BodyTextChar"/>
    <w:qFormat/>
    <w:rsid w:val="00EA64B4"/>
    <w:pPr>
      <w:jc w:val="left"/>
    </w:pPr>
  </w:style>
  <w:style w:type="character" w:customStyle="1" w:styleId="BodyTextChar">
    <w:name w:val="Body Text Char"/>
    <w:link w:val="BodyText"/>
    <w:rsid w:val="00EA64B4"/>
    <w:rPr>
      <w:rFonts w:ascii="Calibri" w:eastAsia="Times New Roman" w:hAnsi="Calibri"/>
      <w:lang w:eastAsia="en-NZ"/>
    </w:rPr>
  </w:style>
  <w:style w:type="table" w:styleId="TableGrid">
    <w:name w:val="Table Grid"/>
    <w:aliases w:val="RS Table Grid a"/>
    <w:basedOn w:val="TableNormal"/>
    <w:uiPriority w:val="59"/>
    <w:rsid w:val="00B04CE3"/>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link w:val="Header"/>
    <w:semiHidden/>
    <w:rsid w:val="00F03FF2"/>
    <w:rPr>
      <w:rFonts w:ascii="Arial" w:eastAsia="Times New Roman" w:hAnsi="Arial"/>
      <w:sz w:val="16"/>
      <w:lang w:eastAsia="en-NZ"/>
    </w:rPr>
  </w:style>
  <w:style w:type="paragraph" w:styleId="Quote">
    <w:name w:val="Quote"/>
    <w:basedOn w:val="Normal"/>
    <w:next w:val="BodyText"/>
    <w:link w:val="QuoteChar"/>
    <w:uiPriority w:val="5"/>
    <w:qFormat/>
    <w:rsid w:val="00684D9B"/>
    <w:pPr>
      <w:spacing w:before="60" w:after="60"/>
      <w:ind w:left="567" w:right="567"/>
      <w:jc w:val="left"/>
    </w:pPr>
    <w:rPr>
      <w:sz w:val="20"/>
    </w:rPr>
  </w:style>
  <w:style w:type="character" w:customStyle="1" w:styleId="QuoteChar">
    <w:name w:val="Quote Char"/>
    <w:link w:val="Quote"/>
    <w:uiPriority w:val="5"/>
    <w:rsid w:val="00684D9B"/>
    <w:rPr>
      <w:rFonts w:ascii="Calibri" w:eastAsia="Times New Roman" w:hAnsi="Calibri"/>
      <w:sz w:val="20"/>
      <w:lang w:eastAsia="en-NZ"/>
    </w:rPr>
  </w:style>
  <w:style w:type="paragraph" w:customStyle="1" w:styleId="Box">
    <w:name w:val="Box"/>
    <w:basedOn w:val="Normal"/>
    <w:uiPriority w:val="1"/>
    <w:qFormat/>
    <w:rsid w:val="001820A3"/>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sz w:val="20"/>
    </w:rPr>
  </w:style>
  <w:style w:type="paragraph" w:customStyle="1" w:styleId="Boxbullet">
    <w:name w:val="Box bullet"/>
    <w:basedOn w:val="Boxtext"/>
    <w:uiPriority w:val="1"/>
    <w:qFormat/>
    <w:rsid w:val="005C132F"/>
    <w:pPr>
      <w:numPr>
        <w:numId w:val="15"/>
      </w:numPr>
      <w:tabs>
        <w:tab w:val="left" w:pos="680"/>
      </w:tabs>
      <w:spacing w:before="0"/>
    </w:pPr>
    <w:rPr>
      <w:rFonts w:cs="Times New Roman"/>
      <w:szCs w:val="20"/>
    </w:rPr>
  </w:style>
  <w:style w:type="paragraph" w:customStyle="1" w:styleId="Boxheading">
    <w:name w:val="Box heading"/>
    <w:basedOn w:val="Boxtext"/>
    <w:next w:val="Boxtext"/>
    <w:uiPriority w:val="1"/>
    <w:qFormat/>
    <w:rsid w:val="005C132F"/>
    <w:pPr>
      <w:keepNext/>
      <w:spacing w:before="240" w:after="0"/>
    </w:pPr>
    <w:rPr>
      <w:rFonts w:cs="Times New Roman"/>
      <w:b/>
      <w:sz w:val="22"/>
      <w:szCs w:val="20"/>
    </w:rPr>
  </w:style>
  <w:style w:type="paragraph" w:customStyle="1" w:styleId="Bullet">
    <w:name w:val="Bullet"/>
    <w:basedOn w:val="Normal"/>
    <w:link w:val="BulletChar"/>
    <w:qFormat/>
    <w:rsid w:val="00F00997"/>
    <w:pPr>
      <w:numPr>
        <w:numId w:val="13"/>
      </w:numPr>
      <w:tabs>
        <w:tab w:val="left" w:pos="397"/>
      </w:tabs>
      <w:spacing w:before="0"/>
      <w:jc w:val="left"/>
    </w:pPr>
    <w:rPr>
      <w:szCs w:val="20"/>
    </w:rPr>
  </w:style>
  <w:style w:type="paragraph" w:customStyle="1" w:styleId="Heading">
    <w:name w:val="Heading"/>
    <w:basedOn w:val="Heading1"/>
    <w:next w:val="Normal"/>
    <w:uiPriority w:val="3"/>
    <w:semiHidden/>
    <w:rsid w:val="008B68EC"/>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link w:val="Footer"/>
    <w:semiHidden/>
    <w:rsid w:val="00C16103"/>
    <w:rPr>
      <w:rFonts w:eastAsia="Times New Roman"/>
      <w:sz w:val="22"/>
      <w:szCs w:val="22"/>
    </w:rPr>
  </w:style>
  <w:style w:type="paragraph" w:customStyle="1" w:styleId="Sub-list">
    <w:name w:val="Sub-list"/>
    <w:basedOn w:val="Normal"/>
    <w:qFormat/>
    <w:rsid w:val="002A533C"/>
    <w:pPr>
      <w:numPr>
        <w:numId w:val="2"/>
      </w:numPr>
      <w:tabs>
        <w:tab w:val="clear" w:pos="397"/>
        <w:tab w:val="left" w:pos="794"/>
      </w:tabs>
      <w:spacing w:before="0"/>
      <w:ind w:left="794" w:hanging="397"/>
      <w:jc w:val="left"/>
    </w:pPr>
  </w:style>
  <w:style w:type="paragraph" w:customStyle="1" w:styleId="Figureheading">
    <w:name w:val="Figure heading"/>
    <w:basedOn w:val="Normal"/>
    <w:next w:val="BodyText"/>
    <w:uiPriority w:val="2"/>
    <w:qFormat/>
    <w:rsid w:val="00EA64B4"/>
    <w:pPr>
      <w:keepNext/>
      <w:ind w:left="1134" w:hanging="1134"/>
      <w:jc w:val="left"/>
    </w:pPr>
    <w:rPr>
      <w:b/>
      <w:sz w:val="20"/>
    </w:rPr>
  </w:style>
  <w:style w:type="character" w:styleId="FootnoteReference">
    <w:name w:val="footnote reference"/>
    <w:uiPriority w:val="99"/>
    <w:semiHidden/>
    <w:qFormat/>
    <w:rsid w:val="00EA64B4"/>
    <w:rPr>
      <w:rFonts w:ascii="Calibri" w:hAnsi="Calibri"/>
      <w:color w:val="183C47"/>
      <w:sz w:val="22"/>
      <w:vertAlign w:val="superscript"/>
    </w:rPr>
  </w:style>
  <w:style w:type="paragraph" w:styleId="FootnoteText">
    <w:name w:val="footnote text"/>
    <w:basedOn w:val="Normal"/>
    <w:link w:val="FootnoteTextChar"/>
    <w:uiPriority w:val="99"/>
    <w:qFormat/>
    <w:rsid w:val="00EA64B4"/>
    <w:pPr>
      <w:spacing w:before="0" w:after="60" w:line="240" w:lineRule="atLeast"/>
      <w:ind w:left="284" w:hanging="284"/>
      <w:jc w:val="left"/>
    </w:pPr>
    <w:rPr>
      <w:sz w:val="19"/>
    </w:rPr>
  </w:style>
  <w:style w:type="character" w:customStyle="1" w:styleId="FootnoteTextChar">
    <w:name w:val="Footnote Text Char"/>
    <w:link w:val="FootnoteText"/>
    <w:uiPriority w:val="99"/>
    <w:rsid w:val="00BE2893"/>
    <w:rPr>
      <w:rFonts w:ascii="Calibri" w:eastAsia="Times New Roman"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semiHidden/>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4"/>
    <w:qFormat/>
    <w:rsid w:val="00554B30"/>
    <w:pPr>
      <w:spacing w:before="0"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rsid w:val="00296A94"/>
    <w:pPr>
      <w:jc w:val="left"/>
    </w:pPr>
    <w:rPr>
      <w:rFonts w:ascii="Georgia" w:hAnsi="Georgia"/>
      <w:b/>
      <w:bCs/>
      <w:color w:val="FFFFFF" w:themeColor="background1"/>
      <w:sz w:val="56"/>
      <w:szCs w:val="56"/>
    </w:rPr>
  </w:style>
  <w:style w:type="character" w:customStyle="1" w:styleId="TitleChar">
    <w:name w:val="Title Char"/>
    <w:link w:val="Title"/>
    <w:uiPriority w:val="2"/>
    <w:rsid w:val="00296A94"/>
    <w:rPr>
      <w:rFonts w:ascii="Georgia" w:eastAsia="Times New Roman" w:hAnsi="Georgia"/>
      <w:b/>
      <w:bCs/>
      <w:color w:val="FFFFFF" w:themeColor="background1"/>
      <w:sz w:val="56"/>
      <w:szCs w:val="56"/>
    </w:rPr>
  </w:style>
  <w:style w:type="paragraph" w:styleId="Subtitle">
    <w:name w:val="Subtitle"/>
    <w:basedOn w:val="Normal"/>
    <w:link w:val="SubtitleChar"/>
    <w:uiPriority w:val="2"/>
    <w:rsid w:val="00296A94"/>
    <w:pPr>
      <w:jc w:val="left"/>
    </w:pPr>
    <w:rPr>
      <w:rFonts w:ascii="Georgia" w:hAnsi="Georgia"/>
      <w:b/>
      <w:bCs/>
      <w:color w:val="FFFFFF" w:themeColor="background1"/>
      <w:sz w:val="36"/>
      <w:szCs w:val="36"/>
    </w:rPr>
  </w:style>
  <w:style w:type="character" w:customStyle="1" w:styleId="SubtitleChar">
    <w:name w:val="Subtitle Char"/>
    <w:link w:val="Subtitle"/>
    <w:uiPriority w:val="2"/>
    <w:rsid w:val="00296A94"/>
    <w:rPr>
      <w:rFonts w:ascii="Georgia" w:eastAsia="Times New Roman" w:hAnsi="Georgia"/>
      <w:b/>
      <w:bCs/>
      <w:color w:val="FFFFFF" w:themeColor="background1"/>
      <w:sz w:val="36"/>
      <w:szCs w:val="36"/>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link w:val="TableTextChar"/>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1"/>
    <w:rsid w:val="006E2E45"/>
    <w:pPr>
      <w:tabs>
        <w:tab w:val="right" w:pos="8505"/>
        <w:tab w:val="right" w:pos="9072"/>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qFormat/>
    <w:rsid w:val="005B6698"/>
    <w:pPr>
      <w:numPr>
        <w:numId w:val="3"/>
      </w:numPr>
      <w:spacing w:before="0"/>
      <w:ind w:left="397" w:hanging="397"/>
      <w:jc w:val="left"/>
    </w:pPr>
  </w:style>
  <w:style w:type="paragraph" w:customStyle="1" w:styleId="Sub-lista">
    <w:name w:val="Sub-list a"/>
    <w:aliases w:val="b"/>
    <w:basedOn w:val="Normal"/>
    <w:uiPriority w:val="2"/>
    <w:rsid w:val="00E21ACA"/>
    <w:pPr>
      <w:numPr>
        <w:numId w:val="4"/>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5"/>
      </w:numPr>
      <w:spacing w:before="60" w:after="60"/>
    </w:pPr>
  </w:style>
  <w:style w:type="paragraph" w:customStyle="1" w:styleId="TableBullet">
    <w:name w:val="TableBullet"/>
    <w:basedOn w:val="Normal"/>
    <w:qFormat/>
    <w:rsid w:val="00523DFA"/>
    <w:pPr>
      <w:numPr>
        <w:numId w:val="6"/>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7"/>
      </w:numPr>
      <w:ind w:left="568" w:hanging="284"/>
    </w:pPr>
  </w:style>
  <w:style w:type="paragraph" w:styleId="ListParagraph">
    <w:name w:val="List Paragraph"/>
    <w:basedOn w:val="Normal"/>
    <w:uiPriority w:val="34"/>
    <w:semiHidden/>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DengXian Light" w:eastAsia="Times New Roman" w:hAnsi="DengXian Light"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DengXian Light" w:eastAsia="Times New Roman" w:hAnsi="DengXian Light"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DengXian Light" w:eastAsia="Times New Roman" w:hAnsi="DengXian Light" w:cs="Times New Roman"/>
        <w:b/>
        <w:bCs/>
      </w:rPr>
    </w:tblStylePr>
    <w:tblStylePr w:type="lastCol">
      <w:rPr>
        <w:rFonts w:ascii="DengXian Light" w:eastAsia="Times New Roman" w:hAnsi="DengXian Light"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0836C9"/>
    <w:pPr>
      <w:spacing w:before="60" w:after="60" w:line="240" w:lineRule="atLeast"/>
    </w:pPr>
    <w:rPr>
      <w:sz w:val="18"/>
    </w:rPr>
    <w:tblPr>
      <w:tblStyleRowBandSize w:val="1"/>
      <w:tblStyleColBandSize w:val="1"/>
      <w:tblBorders>
        <w:bottom w:val="single" w:sz="4" w:space="0" w:color="1C556C"/>
        <w:insideH w:val="single" w:sz="4" w:space="0" w:color="1C556C"/>
        <w:insideV w:val="single" w:sz="4" w:space="0" w:color="1C556C"/>
      </w:tblBorders>
    </w:tblPr>
    <w:tcPr>
      <w:shd w:val="clear" w:color="auto" w:fill="FFFFFF" w:themeFill="background1"/>
    </w:tcPr>
    <w:tblStylePr w:type="firstRow">
      <w:pPr>
        <w:spacing w:before="0" w:after="0" w:line="240" w:lineRule="auto"/>
      </w:pPr>
      <w:rPr>
        <w:rFonts w:ascii="Calibri" w:eastAsia="Times New Roman" w:hAnsi="Calibri" w:cs="Times New Roman"/>
        <w:b/>
        <w:bCs/>
        <w:color w:val="FFFFFF" w:themeColor="background1"/>
        <w:sz w:val="18"/>
      </w:rPr>
      <w:tblPr/>
      <w:tcPr>
        <w:tcBorders>
          <w:top w:val="single" w:sz="2" w:space="0" w:color="1C556C"/>
          <w:left w:val="nil"/>
          <w:bottom w:val="single" w:sz="2" w:space="0" w:color="1C556C"/>
          <w:right w:val="nil"/>
          <w:insideH w:val="nil"/>
          <w:insideV w:val="single" w:sz="2" w:space="0" w:color="1C556C"/>
        </w:tcBorders>
        <w:shd w:val="clear" w:color="auto" w:fill="1B556B" w:themeFill="text2"/>
      </w:tcPr>
    </w:tblStylePr>
    <w:tblStylePr w:type="lastRow">
      <w:pPr>
        <w:spacing w:before="0" w:after="0" w:line="240" w:lineRule="auto"/>
      </w:pPr>
      <w:rPr>
        <w:rFonts w:ascii="Calibri" w:eastAsia="Times New Roman" w:hAnsi="Calibri" w:cs="Times New Roman"/>
        <w:b/>
        <w:bCs/>
        <w:sz w:val="18"/>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Calibri" w:eastAsia="Times New Roman" w:hAnsi="Calibri" w:cs="Times New Roman"/>
        <w:b w:val="0"/>
        <w:bCs/>
        <w:sz w:val="18"/>
      </w:rPr>
    </w:tblStylePr>
    <w:tblStylePr w:type="lastCol">
      <w:rPr>
        <w:rFonts w:ascii="DengXian Light" w:eastAsia="Times New Roman" w:hAnsi="DengXian Light"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2Vert">
      <w:rPr>
        <w:rFonts w:ascii="Calibri" w:hAnsi="Calibri"/>
        <w:sz w:val="18"/>
      </w:rPr>
    </w:tblStylePr>
    <w:tblStylePr w:type="band1Horz">
      <w:rPr>
        <w:rFonts w:ascii="Calibri" w:hAnsi="Calibri"/>
        <w:sz w:val="18"/>
      </w:rPr>
    </w:tblStylePr>
  </w:style>
  <w:style w:type="table" w:styleId="TableGridLight">
    <w:name w:val="Grid Table Light"/>
    <w:basedOn w:val="TableGrid2"/>
    <w:uiPriority w:val="40"/>
    <w:rsid w:val="00853064"/>
    <w:rPr>
      <w:sz w:val="18"/>
    </w:rPr>
    <w:tblPr>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insideH w:val="none" w:sz="0" w:space="0" w:color="auto"/>
        <w:insideV w:val="none" w:sz="0" w:space="0" w:color="auto"/>
      </w:tblBorders>
    </w:tblPr>
    <w:tcPr>
      <w:shd w:val="clear" w:color="auto" w:fill="D2DDE1" w:themeFill="background2"/>
    </w:tcPr>
    <w:tblStylePr w:type="firstRow">
      <w:rPr>
        <w:rFonts w:ascii="Calibri" w:hAnsi="Calibri"/>
        <w:b w:val="0"/>
        <w:bCs/>
        <w:sz w:val="18"/>
      </w:rPr>
      <w:tblPr/>
      <w:tcPr>
        <w:tcBorders>
          <w:tl2br w:val="none" w:sz="0" w:space="0" w:color="auto"/>
          <w:tr2bl w:val="none" w:sz="0" w:space="0" w:color="auto"/>
        </w:tcBorders>
      </w:tcPr>
    </w:tblStylePr>
    <w:tblStylePr w:type="lastRow">
      <w:rPr>
        <w:rFonts w:ascii="Calibri" w:hAnsi="Calibri"/>
        <w:b w:val="0"/>
        <w:bCs/>
        <w:sz w:val="18"/>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CommentReference">
    <w:name w:val="annotation reference"/>
    <w:uiPriority w:val="99"/>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eastAsia="en-US"/>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8"/>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uiPriority w:val="99"/>
    <w:semiHidden/>
    <w:rsid w:val="00EA64B4"/>
    <w:rPr>
      <w:color w:val="800080"/>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semiHidden/>
    <w:rsid w:val="00EA64B4"/>
    <w:rPr>
      <w:rFonts w:ascii="Times New Roman" w:eastAsia="Times New Roman" w:hAnsi="Times New Roman"/>
      <w:b/>
      <w:sz w:val="22"/>
      <w:lang w:val="en-AU" w:eastAsia="en-US"/>
    </w:rPr>
  </w:style>
  <w:style w:type="character" w:customStyle="1" w:styleId="Heading7Char">
    <w:name w:val="Heading 7 Char"/>
    <w:link w:val="Heading7"/>
    <w:semiHidden/>
    <w:rsid w:val="00EA64B4"/>
    <w:rPr>
      <w:rFonts w:ascii="Times New Roman" w:eastAsia="Times New Roman" w:hAnsi="Times New Roman"/>
      <w:sz w:val="22"/>
      <w:lang w:val="en-AU" w:eastAsia="en-US"/>
    </w:rPr>
  </w:style>
  <w:style w:type="character" w:customStyle="1" w:styleId="Heading8Char">
    <w:name w:val="Heading 8 Char"/>
    <w:link w:val="Heading8"/>
    <w:semiHidden/>
    <w:rsid w:val="00EA64B4"/>
    <w:rPr>
      <w:rFonts w:ascii="Times New Roman" w:eastAsia="Times New Roman" w:hAnsi="Times New Roman"/>
      <w:i/>
      <w:sz w:val="22"/>
      <w:lang w:val="en-AU" w:eastAsia="en-US"/>
    </w:rPr>
  </w:style>
  <w:style w:type="character" w:customStyle="1" w:styleId="Heading9Char">
    <w:name w:val="Heading 9 Char"/>
    <w:link w:val="Heading9"/>
    <w:semiHidden/>
    <w:rsid w:val="00EA64B4"/>
    <w:rPr>
      <w:rFonts w:ascii="Arial" w:eastAsiaTheme="majorEastAsia" w:hAnsi="Arial" w:cstheme="majorBidi"/>
      <w:b/>
      <w:color w:val="FFFFFF"/>
      <w:kern w:val="28"/>
      <w:sz w:val="2"/>
      <w:lang w:val="en-AU" w:eastAsia="en-US"/>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locked/>
    <w:rsid w:val="00F00997"/>
    <w:rPr>
      <w:rFonts w:eastAsia="Times New Roman"/>
      <w:sz w:val="22"/>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lang w:val="en-US"/>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numbering" w:customStyle="1" w:styleId="Style1">
    <w:name w:val="Style1"/>
    <w:uiPriority w:val="99"/>
    <w:rsid w:val="00B07CE9"/>
    <w:pPr>
      <w:numPr>
        <w:numId w:val="9"/>
      </w:numPr>
    </w:pPr>
  </w:style>
  <w:style w:type="numbering" w:customStyle="1" w:styleId="Style2">
    <w:name w:val="Style2"/>
    <w:uiPriority w:val="99"/>
    <w:rsid w:val="008E0688"/>
    <w:pPr>
      <w:numPr>
        <w:numId w:val="10"/>
      </w:numPr>
    </w:pPr>
  </w:style>
  <w:style w:type="paragraph" w:customStyle="1" w:styleId="Greenbullet-casestudytables">
    <w:name w:val="Green bullet - case study tables"/>
    <w:basedOn w:val="Greentext-casestudytables"/>
    <w:uiPriority w:val="1"/>
    <w:semiHidden/>
    <w:rsid w:val="00C15722"/>
    <w:pPr>
      <w:numPr>
        <w:numId w:val="11"/>
      </w:numPr>
      <w:spacing w:before="0"/>
      <w:ind w:left="681" w:hanging="397"/>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51754D"/>
    <w:pPr>
      <w:keepNext/>
      <w:spacing w:before="240" w:after="0"/>
    </w:pPr>
    <w:rPr>
      <w:b/>
    </w:rPr>
  </w:style>
  <w:style w:type="numbering" w:customStyle="1" w:styleId="Style3">
    <w:name w:val="Style3"/>
    <w:uiPriority w:val="99"/>
    <w:rsid w:val="008B5A2D"/>
    <w:pPr>
      <w:numPr>
        <w:numId w:val="12"/>
      </w:numPr>
    </w:pPr>
  </w:style>
  <w:style w:type="paragraph" w:customStyle="1" w:styleId="Blueboxtext">
    <w:name w:val="Blue box text"/>
    <w:basedOn w:val="Normal"/>
    <w:uiPriority w:val="1"/>
    <w:semiHidden/>
    <w:qFormat/>
    <w:rsid w:val="007823D6"/>
    <w:pPr>
      <w:spacing w:line="260" w:lineRule="atLeast"/>
      <w:ind w:left="284" w:right="284"/>
      <w:jc w:val="left"/>
    </w:pPr>
    <w:rPr>
      <w:color w:val="1C556C"/>
      <w:sz w:val="20"/>
    </w:rPr>
  </w:style>
  <w:style w:type="paragraph" w:customStyle="1" w:styleId="Blue-boxbullet">
    <w:name w:val="Blue-box bullet"/>
    <w:basedOn w:val="Blueboxtext"/>
    <w:uiPriority w:val="1"/>
    <w:semiHidden/>
    <w:qFormat/>
    <w:rsid w:val="005D3242"/>
    <w:pPr>
      <w:tabs>
        <w:tab w:val="left" w:pos="680"/>
      </w:tabs>
      <w:spacing w:before="0"/>
      <w:ind w:left="0"/>
    </w:pPr>
    <w:rPr>
      <w:szCs w:val="20"/>
    </w:rPr>
  </w:style>
  <w:style w:type="paragraph" w:customStyle="1" w:styleId="Blueboxheading">
    <w:name w:val="Blue box heading"/>
    <w:basedOn w:val="Blueboxtext"/>
    <w:next w:val="Blueboxtext"/>
    <w:uiPriority w:val="1"/>
    <w:semiHidden/>
    <w:qFormat/>
    <w:rsid w:val="00225830"/>
    <w:pPr>
      <w:keepNext/>
      <w:spacing w:before="240" w:after="0"/>
    </w:pPr>
    <w:rPr>
      <w:rFonts w:ascii="Georgia" w:hAnsi="Georgia"/>
      <w:b/>
      <w:szCs w:val="20"/>
    </w:rPr>
  </w:style>
  <w:style w:type="paragraph" w:customStyle="1" w:styleId="Blue-boxsub-bullet">
    <w:name w:val="Blue-box sub-bullet"/>
    <w:basedOn w:val="Blueboxtext"/>
    <w:uiPriority w:val="1"/>
    <w:semiHidden/>
    <w:qFormat/>
    <w:rsid w:val="007823D6"/>
    <w:pPr>
      <w:spacing w:before="0"/>
      <w:ind w:left="0"/>
    </w:pPr>
    <w:rPr>
      <w:szCs w:val="20"/>
    </w:rPr>
  </w:style>
  <w:style w:type="paragraph" w:customStyle="1" w:styleId="Greensub-bullet-casestudytables">
    <w:name w:val="Green sub-bullet - case study tables"/>
    <w:basedOn w:val="Greentext-casestudytables"/>
    <w:uiPriority w:val="1"/>
    <w:semiHidden/>
    <w:qFormat/>
    <w:rsid w:val="00C15722"/>
    <w:pPr>
      <w:numPr>
        <w:numId w:val="14"/>
      </w:numPr>
      <w:spacing w:before="0"/>
      <w:ind w:left="1077" w:hanging="397"/>
    </w:pPr>
  </w:style>
  <w:style w:type="paragraph" w:styleId="CommentText">
    <w:name w:val="annotation text"/>
    <w:basedOn w:val="Normal"/>
    <w:link w:val="CommentTextChar"/>
    <w:uiPriority w:val="99"/>
    <w:semiHidden/>
    <w:rsid w:val="00363B9A"/>
    <w:pPr>
      <w:spacing w:line="240" w:lineRule="auto"/>
    </w:pPr>
    <w:rPr>
      <w:sz w:val="20"/>
      <w:szCs w:val="20"/>
    </w:rPr>
  </w:style>
  <w:style w:type="character" w:customStyle="1" w:styleId="CommentTextChar">
    <w:name w:val="Comment Text Char"/>
    <w:basedOn w:val="DefaultParagraphFont"/>
    <w:link w:val="CommentText"/>
    <w:uiPriority w:val="99"/>
    <w:semiHidden/>
    <w:rsid w:val="00363B9A"/>
    <w:rPr>
      <w:rFonts w:eastAsia="Times New Roman"/>
    </w:rPr>
  </w:style>
  <w:style w:type="character" w:styleId="UnresolvedMention">
    <w:name w:val="Unresolved Mention"/>
    <w:basedOn w:val="DefaultParagraphFont"/>
    <w:uiPriority w:val="99"/>
    <w:semiHidden/>
    <w:unhideWhenUsed/>
    <w:rsid w:val="009050D7"/>
    <w:rPr>
      <w:color w:val="605E5C"/>
      <w:shd w:val="clear" w:color="auto" w:fill="E1DFDD"/>
    </w:rPr>
  </w:style>
  <w:style w:type="paragraph" w:customStyle="1" w:styleId="Boxtext">
    <w:name w:val="Box text"/>
    <w:basedOn w:val="Normal"/>
    <w:uiPriority w:val="1"/>
    <w:qFormat/>
    <w:rsid w:val="005C132F"/>
    <w:pPr>
      <w:spacing w:line="260" w:lineRule="atLeast"/>
      <w:ind w:left="284" w:right="284"/>
      <w:jc w:val="left"/>
    </w:pPr>
    <w:rPr>
      <w:rFonts w:eastAsiaTheme="minorEastAsia" w:cstheme="minorBidi"/>
      <w:color w:val="1B556B"/>
      <w:sz w:val="20"/>
    </w:rPr>
  </w:style>
  <w:style w:type="paragraph" w:customStyle="1" w:styleId="Boxsub-bullet">
    <w:name w:val="Box sub-bullet"/>
    <w:basedOn w:val="Boxtext"/>
    <w:uiPriority w:val="1"/>
    <w:qFormat/>
    <w:rsid w:val="005C132F"/>
    <w:pPr>
      <w:numPr>
        <w:numId w:val="16"/>
      </w:numPr>
      <w:spacing w:before="0"/>
    </w:pPr>
    <w:rPr>
      <w:rFonts w:cs="Times New Roman"/>
      <w:szCs w:val="20"/>
    </w:rPr>
  </w:style>
  <w:style w:type="paragraph" w:customStyle="1" w:styleId="Sub-bullet">
    <w:name w:val="Sub-bullet"/>
    <w:basedOn w:val="Normal"/>
    <w:qFormat/>
    <w:rsid w:val="00580FCB"/>
    <w:pPr>
      <w:tabs>
        <w:tab w:val="left" w:pos="794"/>
      </w:tabs>
      <w:spacing w:before="0"/>
      <w:ind w:left="794" w:hanging="397"/>
      <w:jc w:val="left"/>
    </w:pPr>
  </w:style>
  <w:style w:type="table" w:customStyle="1" w:styleId="Greenbox">
    <w:name w:val="Green box"/>
    <w:basedOn w:val="TableNormal"/>
    <w:uiPriority w:val="99"/>
    <w:rsid w:val="00936F76"/>
    <w:pPr>
      <w:spacing w:before="60" w:after="60" w:line="240" w:lineRule="atLeast"/>
    </w:pPr>
    <w:rPr>
      <w:sz w:val="18"/>
    </w:rPr>
    <w:tblPr>
      <w:tblBorders>
        <w:top w:val="single" w:sz="4" w:space="0" w:color="1B556B" w:themeColor="text2"/>
        <w:bottom w:val="single" w:sz="4" w:space="0" w:color="1B556B" w:themeColor="text2"/>
        <w:insideH w:val="single" w:sz="4" w:space="0" w:color="1B556B" w:themeColor="text2"/>
        <w:insideV w:val="single" w:sz="4" w:space="0" w:color="1B556B" w:themeColor="text2"/>
      </w:tblBorders>
    </w:tblPr>
    <w:tcPr>
      <w:shd w:val="clear" w:color="auto" w:fill="D5EBE8" w:themeFill="accent3"/>
    </w:tcPr>
    <w:tblStylePr w:type="firstRow">
      <w:rPr>
        <w:rFonts w:ascii="Calibri" w:hAnsi="Calibri"/>
        <w:sz w:val="18"/>
      </w:rPr>
      <w:tblPr/>
      <w:tcPr>
        <w:tcBorders>
          <w:top w:val="single" w:sz="4" w:space="0" w:color="D5EBE8" w:themeColor="accent3"/>
          <w:left w:val="single" w:sz="4" w:space="0" w:color="D5EBE8" w:themeColor="accent3"/>
          <w:bottom w:val="single" w:sz="4" w:space="0" w:color="D5EBE8" w:themeColor="accent3"/>
          <w:right w:val="single" w:sz="4" w:space="0" w:color="D5EBE8" w:themeColor="accent3"/>
        </w:tcBorders>
        <w:shd w:val="clear" w:color="auto" w:fill="D5EBE8" w:themeFill="accent3"/>
      </w:tcPr>
    </w:tblStylePr>
  </w:style>
  <w:style w:type="table" w:styleId="ListTable3-Accent1">
    <w:name w:val="List Table 3 Accent 1"/>
    <w:basedOn w:val="TableNormal"/>
    <w:uiPriority w:val="48"/>
    <w:rsid w:val="009B14E2"/>
    <w:tblPr>
      <w:tblStyleRowBandSize w:val="1"/>
      <w:tblStyleColBandSize w:val="1"/>
      <w:tblBorders>
        <w:top w:val="single" w:sz="4" w:space="0" w:color="1C556C" w:themeColor="accent1"/>
        <w:left w:val="single" w:sz="4" w:space="0" w:color="1C556C" w:themeColor="accent1"/>
        <w:bottom w:val="single" w:sz="4" w:space="0" w:color="1C556C" w:themeColor="accent1"/>
        <w:right w:val="single" w:sz="4" w:space="0" w:color="1C556C" w:themeColor="accent1"/>
      </w:tblBorders>
    </w:tblPr>
    <w:tblStylePr w:type="firstRow">
      <w:rPr>
        <w:b/>
        <w:bCs/>
        <w:color w:val="FFFFFF" w:themeColor="background1"/>
      </w:rPr>
      <w:tblPr/>
      <w:tcPr>
        <w:shd w:val="clear" w:color="auto" w:fill="1C556C" w:themeFill="accent1"/>
      </w:tcPr>
    </w:tblStylePr>
    <w:tblStylePr w:type="lastRow">
      <w:rPr>
        <w:b/>
        <w:bCs/>
      </w:rPr>
      <w:tblPr/>
      <w:tcPr>
        <w:tcBorders>
          <w:top w:val="double" w:sz="4" w:space="0" w:color="1C556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556C" w:themeColor="accent1"/>
          <w:right w:val="single" w:sz="4" w:space="0" w:color="1C556C" w:themeColor="accent1"/>
        </w:tcBorders>
      </w:tcPr>
    </w:tblStylePr>
    <w:tblStylePr w:type="band1Horz">
      <w:tblPr/>
      <w:tcPr>
        <w:tcBorders>
          <w:top w:val="single" w:sz="4" w:space="0" w:color="1C556C" w:themeColor="accent1"/>
          <w:bottom w:val="single" w:sz="4" w:space="0" w:color="1C556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556C" w:themeColor="accent1"/>
          <w:left w:val="nil"/>
        </w:tcBorders>
      </w:tcPr>
    </w:tblStylePr>
    <w:tblStylePr w:type="swCell">
      <w:tblPr/>
      <w:tcPr>
        <w:tcBorders>
          <w:top w:val="double" w:sz="4" w:space="0" w:color="1C556C" w:themeColor="accent1"/>
          <w:right w:val="nil"/>
        </w:tcBorders>
      </w:tcPr>
    </w:tblStylePr>
  </w:style>
  <w:style w:type="table" w:styleId="TableGrid2">
    <w:name w:val="Table Grid 2"/>
    <w:basedOn w:val="TableNormal"/>
    <w:uiPriority w:val="99"/>
    <w:semiHidden/>
    <w:unhideWhenUsed/>
    <w:rsid w:val="006C4C97"/>
    <w:pPr>
      <w:spacing w:before="120" w:after="120" w:line="28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2703A"/>
    <w:pPr>
      <w:spacing w:before="120" w:after="120" w:line="28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Mention">
    <w:name w:val="Mention"/>
    <w:basedOn w:val="DefaultParagraphFont"/>
    <w:uiPriority w:val="99"/>
    <w:unhideWhenUsed/>
    <w:rsid w:val="00F06015"/>
    <w:rPr>
      <w:color w:val="2B579A"/>
      <w:shd w:val="clear" w:color="auto" w:fill="E1DFDD"/>
    </w:rPr>
  </w:style>
  <w:style w:type="character" w:customStyle="1" w:styleId="TableTextChar">
    <w:name w:val="TableText Char"/>
    <w:link w:val="TableText"/>
    <w:rsid w:val="006D00E8"/>
    <w:rPr>
      <w:rFonts w:eastAsia="Times New Roman"/>
      <w:sz w:val="18"/>
      <w:szCs w:val="22"/>
    </w:rPr>
  </w:style>
  <w:style w:type="character" w:styleId="PlaceholderText">
    <w:name w:val="Placeholder Text"/>
    <w:basedOn w:val="DefaultParagraphFont"/>
    <w:uiPriority w:val="99"/>
    <w:semiHidden/>
    <w:rsid w:val="004A5DFA"/>
    <w:rPr>
      <w:color w:val="666666"/>
    </w:rPr>
  </w:style>
  <w:style w:type="paragraph" w:customStyle="1" w:styleId="TableHeading2">
    <w:name w:val="TableHeading2"/>
    <w:basedOn w:val="BodyText"/>
    <w:semiHidden/>
    <w:qFormat/>
    <w:rsid w:val="00E652FB"/>
    <w:rPr>
      <w:rFonts w:eastAsiaTheme="minorEastAsia"/>
      <w:b/>
      <w:bCs/>
      <w:sz w:val="20"/>
      <w:szCs w:val="24"/>
    </w:rPr>
  </w:style>
  <w:style w:type="table" w:customStyle="1" w:styleId="MinistryfortheEnvironment">
    <w:name w:val="Ministry for the Environment"/>
    <w:basedOn w:val="TableNormal"/>
    <w:uiPriority w:val="99"/>
    <w:rsid w:val="00E652FB"/>
    <w:tblPr>
      <w:tblBorders>
        <w:bottom w:val="single" w:sz="4" w:space="0" w:color="1B556B" w:themeColor="text2"/>
        <w:insideH w:val="single" w:sz="4" w:space="0" w:color="1B556B" w:themeColor="text2"/>
        <w:insideV w:val="single" w:sz="4" w:space="0" w:color="1B556B" w:themeColor="text2"/>
      </w:tblBorders>
      <w:tblCellMar>
        <w:bottom w:w="57" w:type="dxa"/>
      </w:tblCellMar>
    </w:tblPr>
    <w:tblStylePr w:type="firstRow">
      <w:rPr>
        <w:b/>
        <w:color w:val="FFFFFF" w:themeColor="background1"/>
      </w:rPr>
      <w:tblPr/>
      <w:tcPr>
        <w:shd w:val="clear" w:color="auto" w:fill="1B556B" w:themeFill="text2"/>
      </w:tcPr>
    </w:tblStylePr>
  </w:style>
  <w:style w:type="table" w:customStyle="1" w:styleId="MinistryfortheEnvironment2">
    <w:name w:val="Ministry for the Environment2"/>
    <w:basedOn w:val="TableNormal"/>
    <w:uiPriority w:val="99"/>
    <w:rsid w:val="00E652FB"/>
    <w:tblPr>
      <w:tblBorders>
        <w:bottom w:val="single" w:sz="4" w:space="0" w:color="1B556B" w:themeColor="text2"/>
        <w:insideH w:val="single" w:sz="4" w:space="0" w:color="1B556B" w:themeColor="text2"/>
        <w:insideV w:val="single" w:sz="4" w:space="0" w:color="1B556B" w:themeColor="text2"/>
      </w:tblBorders>
      <w:tblCellMar>
        <w:bottom w:w="57" w:type="dxa"/>
      </w:tblCellMar>
    </w:tblPr>
    <w:tblStylePr w:type="firstRow">
      <w:rPr>
        <w:b/>
        <w:color w:val="FFFFFF" w:themeColor="background1"/>
      </w:rPr>
      <w:tblPr/>
      <w:tcPr>
        <w:shd w:val="clear" w:color="auto" w:fill="1B556B" w:themeFill="text2"/>
      </w:tcPr>
    </w:tblStylePr>
  </w:style>
  <w:style w:type="table" w:customStyle="1" w:styleId="RSTableGrida1">
    <w:name w:val="RS Table Grid a1"/>
    <w:basedOn w:val="TableNormal"/>
    <w:next w:val="TableGrid"/>
    <w:uiPriority w:val="59"/>
    <w:rsid w:val="00AF060A"/>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Emissions">
    <w:name w:val="TableEmissions"/>
    <w:basedOn w:val="Normal"/>
    <w:semiHidden/>
    <w:qFormat/>
    <w:rsid w:val="004F1664"/>
    <w:pPr>
      <w:spacing w:before="0" w:line="240" w:lineRule="atLeast"/>
      <w:jc w:val="left"/>
    </w:pPr>
    <w:rPr>
      <w:color w:val="000000" w:themeColor="text1"/>
      <w:sz w:val="40"/>
      <w:szCs w:val="20"/>
    </w:rPr>
  </w:style>
  <w:style w:type="table" w:customStyle="1" w:styleId="MinistryfortheEnvironment1">
    <w:name w:val="Ministry for the Environment1"/>
    <w:basedOn w:val="TableNormal"/>
    <w:uiPriority w:val="99"/>
    <w:rsid w:val="00F6603D"/>
    <w:tblPr>
      <w:tblBorders>
        <w:bottom w:val="single" w:sz="4" w:space="0" w:color="1B556B" w:themeColor="text2"/>
        <w:insideH w:val="single" w:sz="4" w:space="0" w:color="1B556B" w:themeColor="text2"/>
        <w:insideV w:val="single" w:sz="4" w:space="0" w:color="1B556B" w:themeColor="text2"/>
      </w:tblBorders>
      <w:tblCellMar>
        <w:bottom w:w="57" w:type="dxa"/>
      </w:tblCellMar>
    </w:tblPr>
    <w:tblStylePr w:type="firstRow">
      <w:rPr>
        <w:b/>
        <w:color w:val="FFFFFF" w:themeColor="background1"/>
      </w:rPr>
      <w:tblPr/>
      <w:tcPr>
        <w:shd w:val="clear" w:color="auto" w:fill="1B556B" w:themeFill="text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346210">
      <w:bodyDiv w:val="1"/>
      <w:marLeft w:val="0"/>
      <w:marRight w:val="0"/>
      <w:marTop w:val="0"/>
      <w:marBottom w:val="0"/>
      <w:divBdr>
        <w:top w:val="none" w:sz="0" w:space="0" w:color="auto"/>
        <w:left w:val="none" w:sz="0" w:space="0" w:color="auto"/>
        <w:bottom w:val="none" w:sz="0" w:space="0" w:color="auto"/>
        <w:right w:val="none" w:sz="0" w:space="0" w:color="auto"/>
      </w:divBdr>
      <w:divsChild>
        <w:div w:id="830755899">
          <w:marLeft w:val="0"/>
          <w:marRight w:val="0"/>
          <w:marTop w:val="0"/>
          <w:marBottom w:val="0"/>
          <w:divBdr>
            <w:top w:val="none" w:sz="0" w:space="0" w:color="auto"/>
            <w:left w:val="none" w:sz="0" w:space="0" w:color="auto"/>
            <w:bottom w:val="none" w:sz="0" w:space="0" w:color="auto"/>
            <w:right w:val="none" w:sz="0" w:space="0" w:color="auto"/>
          </w:divBdr>
          <w:divsChild>
            <w:div w:id="135037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257562381">
      <w:bodyDiv w:val="1"/>
      <w:marLeft w:val="0"/>
      <w:marRight w:val="0"/>
      <w:marTop w:val="0"/>
      <w:marBottom w:val="0"/>
      <w:divBdr>
        <w:top w:val="none" w:sz="0" w:space="0" w:color="auto"/>
        <w:left w:val="none" w:sz="0" w:space="0" w:color="auto"/>
        <w:bottom w:val="none" w:sz="0" w:space="0" w:color="auto"/>
        <w:right w:val="none" w:sz="0" w:space="0" w:color="auto"/>
      </w:divBdr>
    </w:div>
    <w:div w:id="566721606">
      <w:bodyDiv w:val="1"/>
      <w:marLeft w:val="0"/>
      <w:marRight w:val="0"/>
      <w:marTop w:val="0"/>
      <w:marBottom w:val="0"/>
      <w:divBdr>
        <w:top w:val="none" w:sz="0" w:space="0" w:color="auto"/>
        <w:left w:val="none" w:sz="0" w:space="0" w:color="auto"/>
        <w:bottom w:val="none" w:sz="0" w:space="0" w:color="auto"/>
        <w:right w:val="none" w:sz="0" w:space="0" w:color="auto"/>
      </w:divBdr>
    </w:div>
    <w:div w:id="630676478">
      <w:bodyDiv w:val="1"/>
      <w:marLeft w:val="0"/>
      <w:marRight w:val="0"/>
      <w:marTop w:val="0"/>
      <w:marBottom w:val="0"/>
      <w:divBdr>
        <w:top w:val="none" w:sz="0" w:space="0" w:color="auto"/>
        <w:left w:val="none" w:sz="0" w:space="0" w:color="auto"/>
        <w:bottom w:val="none" w:sz="0" w:space="0" w:color="auto"/>
        <w:right w:val="none" w:sz="0" w:space="0" w:color="auto"/>
      </w:divBdr>
    </w:div>
    <w:div w:id="742217425">
      <w:bodyDiv w:val="1"/>
      <w:marLeft w:val="0"/>
      <w:marRight w:val="0"/>
      <w:marTop w:val="0"/>
      <w:marBottom w:val="0"/>
      <w:divBdr>
        <w:top w:val="none" w:sz="0" w:space="0" w:color="auto"/>
        <w:left w:val="none" w:sz="0" w:space="0" w:color="auto"/>
        <w:bottom w:val="none" w:sz="0" w:space="0" w:color="auto"/>
        <w:right w:val="none" w:sz="0" w:space="0" w:color="auto"/>
      </w:divBdr>
    </w:div>
    <w:div w:id="1001541901">
      <w:bodyDiv w:val="1"/>
      <w:marLeft w:val="0"/>
      <w:marRight w:val="0"/>
      <w:marTop w:val="0"/>
      <w:marBottom w:val="0"/>
      <w:divBdr>
        <w:top w:val="none" w:sz="0" w:space="0" w:color="auto"/>
        <w:left w:val="none" w:sz="0" w:space="0" w:color="auto"/>
        <w:bottom w:val="none" w:sz="0" w:space="0" w:color="auto"/>
        <w:right w:val="none" w:sz="0" w:space="0" w:color="auto"/>
      </w:divBdr>
    </w:div>
    <w:div w:id="1026752909">
      <w:bodyDiv w:val="1"/>
      <w:marLeft w:val="0"/>
      <w:marRight w:val="0"/>
      <w:marTop w:val="0"/>
      <w:marBottom w:val="0"/>
      <w:divBdr>
        <w:top w:val="none" w:sz="0" w:space="0" w:color="auto"/>
        <w:left w:val="none" w:sz="0" w:space="0" w:color="auto"/>
        <w:bottom w:val="none" w:sz="0" w:space="0" w:color="auto"/>
        <w:right w:val="none" w:sz="0" w:space="0" w:color="auto"/>
      </w:divBdr>
    </w:div>
    <w:div w:id="1107771190">
      <w:bodyDiv w:val="1"/>
      <w:marLeft w:val="0"/>
      <w:marRight w:val="0"/>
      <w:marTop w:val="0"/>
      <w:marBottom w:val="0"/>
      <w:divBdr>
        <w:top w:val="none" w:sz="0" w:space="0" w:color="auto"/>
        <w:left w:val="none" w:sz="0" w:space="0" w:color="auto"/>
        <w:bottom w:val="none" w:sz="0" w:space="0" w:color="auto"/>
        <w:right w:val="none" w:sz="0" w:space="0" w:color="auto"/>
      </w:divBdr>
    </w:div>
    <w:div w:id="1199783445">
      <w:bodyDiv w:val="1"/>
      <w:marLeft w:val="0"/>
      <w:marRight w:val="0"/>
      <w:marTop w:val="0"/>
      <w:marBottom w:val="0"/>
      <w:divBdr>
        <w:top w:val="none" w:sz="0" w:space="0" w:color="auto"/>
        <w:left w:val="none" w:sz="0" w:space="0" w:color="auto"/>
        <w:bottom w:val="none" w:sz="0" w:space="0" w:color="auto"/>
        <w:right w:val="none" w:sz="0" w:space="0" w:color="auto"/>
      </w:divBdr>
    </w:div>
    <w:div w:id="1203833962">
      <w:bodyDiv w:val="1"/>
      <w:marLeft w:val="0"/>
      <w:marRight w:val="0"/>
      <w:marTop w:val="0"/>
      <w:marBottom w:val="0"/>
      <w:divBdr>
        <w:top w:val="none" w:sz="0" w:space="0" w:color="auto"/>
        <w:left w:val="none" w:sz="0" w:space="0" w:color="auto"/>
        <w:bottom w:val="none" w:sz="0" w:space="0" w:color="auto"/>
        <w:right w:val="none" w:sz="0" w:space="0" w:color="auto"/>
      </w:divBdr>
    </w:div>
    <w:div w:id="1283225855">
      <w:bodyDiv w:val="1"/>
      <w:marLeft w:val="0"/>
      <w:marRight w:val="0"/>
      <w:marTop w:val="0"/>
      <w:marBottom w:val="0"/>
      <w:divBdr>
        <w:top w:val="none" w:sz="0" w:space="0" w:color="auto"/>
        <w:left w:val="none" w:sz="0" w:space="0" w:color="auto"/>
        <w:bottom w:val="none" w:sz="0" w:space="0" w:color="auto"/>
        <w:right w:val="none" w:sz="0" w:space="0" w:color="auto"/>
      </w:divBdr>
    </w:div>
    <w:div w:id="1469085106">
      <w:bodyDiv w:val="1"/>
      <w:marLeft w:val="0"/>
      <w:marRight w:val="0"/>
      <w:marTop w:val="0"/>
      <w:marBottom w:val="0"/>
      <w:divBdr>
        <w:top w:val="none" w:sz="0" w:space="0" w:color="auto"/>
        <w:left w:val="none" w:sz="0" w:space="0" w:color="auto"/>
        <w:bottom w:val="none" w:sz="0" w:space="0" w:color="auto"/>
        <w:right w:val="none" w:sz="0" w:space="0" w:color="auto"/>
      </w:divBdr>
    </w:div>
    <w:div w:id="1508015346">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687365463">
      <w:bodyDiv w:val="1"/>
      <w:marLeft w:val="0"/>
      <w:marRight w:val="0"/>
      <w:marTop w:val="0"/>
      <w:marBottom w:val="0"/>
      <w:divBdr>
        <w:top w:val="none" w:sz="0" w:space="0" w:color="auto"/>
        <w:left w:val="none" w:sz="0" w:space="0" w:color="auto"/>
        <w:bottom w:val="none" w:sz="0" w:space="0" w:color="auto"/>
        <w:right w:val="none" w:sz="0" w:space="0" w:color="auto"/>
      </w:divBdr>
    </w:div>
    <w:div w:id="1798602231">
      <w:bodyDiv w:val="1"/>
      <w:marLeft w:val="0"/>
      <w:marRight w:val="0"/>
      <w:marTop w:val="0"/>
      <w:marBottom w:val="0"/>
      <w:divBdr>
        <w:top w:val="none" w:sz="0" w:space="0" w:color="auto"/>
        <w:left w:val="none" w:sz="0" w:space="0" w:color="auto"/>
        <w:bottom w:val="none" w:sz="0" w:space="0" w:color="auto"/>
        <w:right w:val="none" w:sz="0" w:space="0" w:color="auto"/>
      </w:divBdr>
    </w:div>
    <w:div w:id="1950357875">
      <w:bodyDiv w:val="1"/>
      <w:marLeft w:val="0"/>
      <w:marRight w:val="0"/>
      <w:marTop w:val="0"/>
      <w:marBottom w:val="0"/>
      <w:divBdr>
        <w:top w:val="none" w:sz="0" w:space="0" w:color="auto"/>
        <w:left w:val="none" w:sz="0" w:space="0" w:color="auto"/>
        <w:bottom w:val="none" w:sz="0" w:space="0" w:color="auto"/>
        <w:right w:val="none" w:sz="0" w:space="0" w:color="auto"/>
      </w:divBdr>
    </w:div>
    <w:div w:id="1990281362">
      <w:bodyDiv w:val="1"/>
      <w:marLeft w:val="0"/>
      <w:marRight w:val="0"/>
      <w:marTop w:val="0"/>
      <w:marBottom w:val="0"/>
      <w:divBdr>
        <w:top w:val="none" w:sz="0" w:space="0" w:color="auto"/>
        <w:left w:val="none" w:sz="0" w:space="0" w:color="auto"/>
        <w:bottom w:val="none" w:sz="0" w:space="0" w:color="auto"/>
        <w:right w:val="none" w:sz="0" w:space="0" w:color="auto"/>
      </w:divBdr>
    </w:div>
    <w:div w:id="200037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vironment.govt.nz/news/erp2/" TargetMode="Externa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image" Target="media/image1.png"/><Relationship Id="rId17" Type="http://schemas.microsoft.com/office/2007/relationships/hdphoto" Target="media/hdphoto1.wdp"/><Relationship Id="rId25" Type="http://schemas.openxmlformats.org/officeDocument/2006/relationships/image" Target="media/image12.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1.png"/><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footer" Target="footer3.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fE\Templates\MfE%20Information%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E4086AB-DE02-4749-B2B6-6C5911BCC48A}"/>
      </w:docPartPr>
      <w:docPartBody>
        <w:p w:rsidR="004C6C4E" w:rsidRDefault="006543AB">
          <w:r w:rsidRPr="003A5BB7">
            <w:rPr>
              <w:rStyle w:val="PlaceholderText"/>
            </w:rPr>
            <w:t>Click or tap here to enter text.</w:t>
          </w:r>
        </w:p>
      </w:docPartBody>
    </w:docPart>
    <w:docPart>
      <w:docPartPr>
        <w:name w:val="2974179ADEC24AACAD70FE80C1470523"/>
        <w:category>
          <w:name w:val="General"/>
          <w:gallery w:val="placeholder"/>
        </w:category>
        <w:types>
          <w:type w:val="bbPlcHdr"/>
        </w:types>
        <w:behaviors>
          <w:behavior w:val="content"/>
        </w:behaviors>
        <w:guid w:val="{24A00487-4326-4C4A-8D37-03159BA3A42E}"/>
      </w:docPartPr>
      <w:docPartBody>
        <w:p w:rsidR="004C6C4E" w:rsidRDefault="006543AB" w:rsidP="006543AB">
          <w:pPr>
            <w:pStyle w:val="2974179ADEC24AACAD70FE80C1470523"/>
          </w:pPr>
          <w:r w:rsidRPr="003A5BB7">
            <w:rPr>
              <w:rStyle w:val="PlaceholderText"/>
              <w:rFonts w:eastAsia="Calibri"/>
            </w:rPr>
            <w:t>Click or tap here to enter text.</w:t>
          </w:r>
        </w:p>
      </w:docPartBody>
    </w:docPart>
    <w:docPart>
      <w:docPartPr>
        <w:name w:val="58B83602EAA74291981B90B075EE86FD"/>
        <w:category>
          <w:name w:val="General"/>
          <w:gallery w:val="placeholder"/>
        </w:category>
        <w:types>
          <w:type w:val="bbPlcHdr"/>
        </w:types>
        <w:behaviors>
          <w:behavior w:val="content"/>
        </w:behaviors>
        <w:guid w:val="{2D089330-3A90-4A66-9768-F7BAE8F20010}"/>
      </w:docPartPr>
      <w:docPartBody>
        <w:p w:rsidR="004C6C4E" w:rsidRDefault="006543AB" w:rsidP="006543AB">
          <w:pPr>
            <w:pStyle w:val="58B83602EAA74291981B90B075EE86FD"/>
          </w:pPr>
          <w:r w:rsidRPr="003A5BB7">
            <w:rPr>
              <w:rStyle w:val="PlaceholderText"/>
              <w:rFonts w:eastAsia="Calibri"/>
            </w:rPr>
            <w:t>Click or tap here to enter text.</w:t>
          </w:r>
        </w:p>
      </w:docPartBody>
    </w:docPart>
    <w:docPart>
      <w:docPartPr>
        <w:name w:val="DE663823746E437396CCB1207CF48631"/>
        <w:category>
          <w:name w:val="General"/>
          <w:gallery w:val="placeholder"/>
        </w:category>
        <w:types>
          <w:type w:val="bbPlcHdr"/>
        </w:types>
        <w:behaviors>
          <w:behavior w:val="content"/>
        </w:behaviors>
        <w:guid w:val="{DC739DDA-86C9-468D-B784-6054CA8BFEEC}"/>
      </w:docPartPr>
      <w:docPartBody>
        <w:p w:rsidR="004C6C4E" w:rsidRDefault="006543AB" w:rsidP="006543AB">
          <w:pPr>
            <w:pStyle w:val="DE663823746E437396CCB1207CF48631"/>
          </w:pPr>
          <w:r w:rsidRPr="003A5BB7">
            <w:rPr>
              <w:rStyle w:val="PlaceholderText"/>
              <w:rFonts w:eastAsia="Calibri"/>
            </w:rPr>
            <w:t>Click or tap here to enter text.</w:t>
          </w:r>
        </w:p>
      </w:docPartBody>
    </w:docPart>
    <w:docPart>
      <w:docPartPr>
        <w:name w:val="44520466BB7B42A79E2FC9A20F870210"/>
        <w:category>
          <w:name w:val="General"/>
          <w:gallery w:val="placeholder"/>
        </w:category>
        <w:types>
          <w:type w:val="bbPlcHdr"/>
        </w:types>
        <w:behaviors>
          <w:behavior w:val="content"/>
        </w:behaviors>
        <w:guid w:val="{AA0F83E0-3CBE-42E5-9ABE-B2722B66103B}"/>
      </w:docPartPr>
      <w:docPartBody>
        <w:p w:rsidR="004C6C4E" w:rsidRDefault="006543AB" w:rsidP="006543AB">
          <w:pPr>
            <w:pStyle w:val="44520466BB7B42A79E2FC9A20F870210"/>
          </w:pPr>
          <w:r w:rsidRPr="003A5BB7">
            <w:rPr>
              <w:rStyle w:val="PlaceholderText"/>
              <w:rFonts w:eastAsia="Calibri"/>
            </w:rPr>
            <w:t>Click or tap here to enter text.</w:t>
          </w:r>
        </w:p>
      </w:docPartBody>
    </w:docPart>
    <w:docPart>
      <w:docPartPr>
        <w:name w:val="1483485334304D17AF6EEAA99461C481"/>
        <w:category>
          <w:name w:val="General"/>
          <w:gallery w:val="placeholder"/>
        </w:category>
        <w:types>
          <w:type w:val="bbPlcHdr"/>
        </w:types>
        <w:behaviors>
          <w:behavior w:val="content"/>
        </w:behaviors>
        <w:guid w:val="{A04A36C1-6E1D-4F46-A0C7-8102BF217ADA}"/>
      </w:docPartPr>
      <w:docPartBody>
        <w:p w:rsidR="004C6C4E" w:rsidRDefault="006543AB" w:rsidP="006543AB">
          <w:pPr>
            <w:pStyle w:val="1483485334304D17AF6EEAA99461C481"/>
          </w:pPr>
          <w:r w:rsidRPr="003A5BB7">
            <w:rPr>
              <w:rStyle w:val="PlaceholderText"/>
              <w:rFonts w:eastAsia="Calibri"/>
            </w:rPr>
            <w:t>Click or tap here to enter text.</w:t>
          </w:r>
        </w:p>
      </w:docPartBody>
    </w:docPart>
    <w:docPart>
      <w:docPartPr>
        <w:name w:val="7CB7B8F0513D4505B957F3110C10297B"/>
        <w:category>
          <w:name w:val="General"/>
          <w:gallery w:val="placeholder"/>
        </w:category>
        <w:types>
          <w:type w:val="bbPlcHdr"/>
        </w:types>
        <w:behaviors>
          <w:behavior w:val="content"/>
        </w:behaviors>
        <w:guid w:val="{7CBC35AD-1992-4CC0-93E9-D6F084BB2793}"/>
      </w:docPartPr>
      <w:docPartBody>
        <w:p w:rsidR="004C6C4E" w:rsidRDefault="006543AB" w:rsidP="006543AB">
          <w:pPr>
            <w:pStyle w:val="7CB7B8F0513D4505B957F3110C10297B"/>
          </w:pPr>
          <w:r w:rsidRPr="003A5BB7">
            <w:rPr>
              <w:rStyle w:val="PlaceholderText"/>
              <w:rFonts w:eastAsia="Calibri"/>
            </w:rPr>
            <w:t>Click or tap here to enter text.</w:t>
          </w:r>
        </w:p>
      </w:docPartBody>
    </w:docPart>
    <w:docPart>
      <w:docPartPr>
        <w:name w:val="1292C07F31B84A94812C2CAF9C47E266"/>
        <w:category>
          <w:name w:val="General"/>
          <w:gallery w:val="placeholder"/>
        </w:category>
        <w:types>
          <w:type w:val="bbPlcHdr"/>
        </w:types>
        <w:behaviors>
          <w:behavior w:val="content"/>
        </w:behaviors>
        <w:guid w:val="{3B2D599D-E906-4210-9686-A2C36E070610}"/>
      </w:docPartPr>
      <w:docPartBody>
        <w:p w:rsidR="004C6C4E" w:rsidRDefault="006543AB" w:rsidP="006543AB">
          <w:pPr>
            <w:pStyle w:val="1292C07F31B84A94812C2CAF9C47E266"/>
          </w:pPr>
          <w:r w:rsidRPr="003A5BB7">
            <w:rPr>
              <w:rStyle w:val="PlaceholderText"/>
              <w:rFonts w:eastAsia="Calibri"/>
            </w:rPr>
            <w:t>Click or tap here to enter text.</w:t>
          </w:r>
        </w:p>
      </w:docPartBody>
    </w:docPart>
    <w:docPart>
      <w:docPartPr>
        <w:name w:val="2F064753A778405789562FF5A4775F12"/>
        <w:category>
          <w:name w:val="General"/>
          <w:gallery w:val="placeholder"/>
        </w:category>
        <w:types>
          <w:type w:val="bbPlcHdr"/>
        </w:types>
        <w:behaviors>
          <w:behavior w:val="content"/>
        </w:behaviors>
        <w:guid w:val="{0ABF7231-80CD-405B-AF41-78A250235425}"/>
      </w:docPartPr>
      <w:docPartBody>
        <w:p w:rsidR="004C6C4E" w:rsidRDefault="006543AB" w:rsidP="006543AB">
          <w:pPr>
            <w:pStyle w:val="2F064753A778405789562FF5A4775F12"/>
          </w:pPr>
          <w:r w:rsidRPr="003A5BB7">
            <w:rPr>
              <w:rStyle w:val="PlaceholderText"/>
              <w:rFonts w:eastAsia="Calibri"/>
            </w:rPr>
            <w:t>Click or tap here to enter text.</w:t>
          </w:r>
        </w:p>
      </w:docPartBody>
    </w:docPart>
    <w:docPart>
      <w:docPartPr>
        <w:name w:val="6F75DD1CC3464E72B1C5982A2492C339"/>
        <w:category>
          <w:name w:val="General"/>
          <w:gallery w:val="placeholder"/>
        </w:category>
        <w:types>
          <w:type w:val="bbPlcHdr"/>
        </w:types>
        <w:behaviors>
          <w:behavior w:val="content"/>
        </w:behaviors>
        <w:guid w:val="{4BB752AA-2E95-4177-8861-25DD7C72F920}"/>
      </w:docPartPr>
      <w:docPartBody>
        <w:p w:rsidR="004C6C4E" w:rsidRDefault="006543AB" w:rsidP="006543AB">
          <w:pPr>
            <w:pStyle w:val="6F75DD1CC3464E72B1C5982A2492C339"/>
          </w:pPr>
          <w:r w:rsidRPr="003A5BB7">
            <w:rPr>
              <w:rStyle w:val="PlaceholderText"/>
              <w:rFonts w:eastAsia="Calibri"/>
            </w:rPr>
            <w:t>Click or tap here to enter text.</w:t>
          </w:r>
        </w:p>
      </w:docPartBody>
    </w:docPart>
    <w:docPart>
      <w:docPartPr>
        <w:name w:val="4796BD7A1E4E4F31A1AA887EB1D40B29"/>
        <w:category>
          <w:name w:val="General"/>
          <w:gallery w:val="placeholder"/>
        </w:category>
        <w:types>
          <w:type w:val="bbPlcHdr"/>
        </w:types>
        <w:behaviors>
          <w:behavior w:val="content"/>
        </w:behaviors>
        <w:guid w:val="{B1A28762-EEEC-4212-9D7F-872E4205817D}"/>
      </w:docPartPr>
      <w:docPartBody>
        <w:p w:rsidR="004C6C4E" w:rsidRDefault="006543AB" w:rsidP="006543AB">
          <w:pPr>
            <w:pStyle w:val="4796BD7A1E4E4F31A1AA887EB1D40B29"/>
          </w:pPr>
          <w:r w:rsidRPr="003A5BB7">
            <w:rPr>
              <w:rStyle w:val="PlaceholderText"/>
              <w:rFonts w:eastAsia="Calibri"/>
            </w:rPr>
            <w:t>Click or tap here to enter text.</w:t>
          </w:r>
        </w:p>
      </w:docPartBody>
    </w:docPart>
    <w:docPart>
      <w:docPartPr>
        <w:name w:val="99FBA15E084941888C514406F90378FF"/>
        <w:category>
          <w:name w:val="General"/>
          <w:gallery w:val="placeholder"/>
        </w:category>
        <w:types>
          <w:type w:val="bbPlcHdr"/>
        </w:types>
        <w:behaviors>
          <w:behavior w:val="content"/>
        </w:behaviors>
        <w:guid w:val="{F63C9BDA-2740-4A08-835B-EA1B02168506}"/>
      </w:docPartPr>
      <w:docPartBody>
        <w:p w:rsidR="004C6C4E" w:rsidRDefault="006543AB" w:rsidP="006543AB">
          <w:pPr>
            <w:pStyle w:val="99FBA15E084941888C514406F90378FF"/>
          </w:pPr>
          <w:r w:rsidRPr="003A5BB7">
            <w:rPr>
              <w:rStyle w:val="PlaceholderText"/>
              <w:rFonts w:eastAsia="Calibri"/>
            </w:rPr>
            <w:t>Click or tap here to enter text.</w:t>
          </w:r>
        </w:p>
      </w:docPartBody>
    </w:docPart>
    <w:docPart>
      <w:docPartPr>
        <w:name w:val="10AFB32691794D0789B617A8FC2D4C68"/>
        <w:category>
          <w:name w:val="General"/>
          <w:gallery w:val="placeholder"/>
        </w:category>
        <w:types>
          <w:type w:val="bbPlcHdr"/>
        </w:types>
        <w:behaviors>
          <w:behavior w:val="content"/>
        </w:behaviors>
        <w:guid w:val="{8B6CA16E-6E8C-4F80-A78B-D286D4E3C9A0}"/>
      </w:docPartPr>
      <w:docPartBody>
        <w:p w:rsidR="004C6C4E" w:rsidRDefault="006543AB" w:rsidP="006543AB">
          <w:pPr>
            <w:pStyle w:val="10AFB32691794D0789B617A8FC2D4C68"/>
          </w:pPr>
          <w:r w:rsidRPr="003A5BB7">
            <w:rPr>
              <w:rStyle w:val="PlaceholderText"/>
              <w:rFonts w:eastAsia="Calibri"/>
            </w:rPr>
            <w:t>Click or tap here to enter text.</w:t>
          </w:r>
        </w:p>
      </w:docPartBody>
    </w:docPart>
    <w:docPart>
      <w:docPartPr>
        <w:name w:val="F8A649EA4944444F8272CD457FD99381"/>
        <w:category>
          <w:name w:val="General"/>
          <w:gallery w:val="placeholder"/>
        </w:category>
        <w:types>
          <w:type w:val="bbPlcHdr"/>
        </w:types>
        <w:behaviors>
          <w:behavior w:val="content"/>
        </w:behaviors>
        <w:guid w:val="{D458633C-8B66-498B-AA62-71AB7341D6D5}"/>
      </w:docPartPr>
      <w:docPartBody>
        <w:p w:rsidR="004C6C4E" w:rsidRDefault="006543AB" w:rsidP="006543AB">
          <w:pPr>
            <w:pStyle w:val="F8A649EA4944444F8272CD457FD99381"/>
          </w:pPr>
          <w:r w:rsidRPr="003A5BB7">
            <w:rPr>
              <w:rStyle w:val="PlaceholderText"/>
              <w:rFonts w:eastAsia="Calibri"/>
            </w:rPr>
            <w:t>Click or tap here to enter text.</w:t>
          </w:r>
        </w:p>
      </w:docPartBody>
    </w:docPart>
    <w:docPart>
      <w:docPartPr>
        <w:name w:val="2666D9F12D154C2AAF3BC25DC3DEC3B5"/>
        <w:category>
          <w:name w:val="General"/>
          <w:gallery w:val="placeholder"/>
        </w:category>
        <w:types>
          <w:type w:val="bbPlcHdr"/>
        </w:types>
        <w:behaviors>
          <w:behavior w:val="content"/>
        </w:behaviors>
        <w:guid w:val="{E096CB8B-8BBF-46CD-A4FC-5C86E05AC3D0}"/>
      </w:docPartPr>
      <w:docPartBody>
        <w:p w:rsidR="004C6C4E" w:rsidRDefault="006543AB" w:rsidP="006543AB">
          <w:pPr>
            <w:pStyle w:val="2666D9F12D154C2AAF3BC25DC3DEC3B5"/>
          </w:pPr>
          <w:r w:rsidRPr="003A5BB7">
            <w:rPr>
              <w:rStyle w:val="PlaceholderText"/>
              <w:rFonts w:eastAsia="Calibr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3AB"/>
    <w:rsid w:val="004C6C4E"/>
    <w:rsid w:val="004E278B"/>
    <w:rsid w:val="006543AB"/>
    <w:rsid w:val="00834371"/>
    <w:rsid w:val="00AC42FD"/>
    <w:rsid w:val="00DC4E4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43AB"/>
    <w:rPr>
      <w:color w:val="666666"/>
    </w:rPr>
  </w:style>
  <w:style w:type="paragraph" w:customStyle="1" w:styleId="2974179ADEC24AACAD70FE80C1470523">
    <w:name w:val="2974179ADEC24AACAD70FE80C1470523"/>
    <w:rsid w:val="006543AB"/>
    <w:pPr>
      <w:spacing w:before="60" w:after="60" w:line="240" w:lineRule="atLeast"/>
    </w:pPr>
    <w:rPr>
      <w:rFonts w:ascii="Calibri" w:eastAsia="Times New Roman" w:hAnsi="Calibri" w:cs="Times New Roman"/>
      <w:kern w:val="0"/>
      <w:sz w:val="18"/>
      <w:szCs w:val="22"/>
      <w14:ligatures w14:val="none"/>
    </w:rPr>
  </w:style>
  <w:style w:type="paragraph" w:customStyle="1" w:styleId="58B83602EAA74291981B90B075EE86FD">
    <w:name w:val="58B83602EAA74291981B90B075EE86FD"/>
    <w:rsid w:val="006543AB"/>
    <w:pPr>
      <w:spacing w:before="60" w:after="60" w:line="240" w:lineRule="atLeast"/>
    </w:pPr>
    <w:rPr>
      <w:rFonts w:ascii="Calibri" w:eastAsia="Times New Roman" w:hAnsi="Calibri" w:cs="Times New Roman"/>
      <w:kern w:val="0"/>
      <w:sz w:val="18"/>
      <w:szCs w:val="22"/>
      <w14:ligatures w14:val="none"/>
    </w:rPr>
  </w:style>
  <w:style w:type="paragraph" w:customStyle="1" w:styleId="DE663823746E437396CCB1207CF48631">
    <w:name w:val="DE663823746E437396CCB1207CF48631"/>
    <w:rsid w:val="006543AB"/>
    <w:pPr>
      <w:spacing w:before="60" w:after="60" w:line="240" w:lineRule="atLeast"/>
    </w:pPr>
    <w:rPr>
      <w:rFonts w:ascii="Calibri" w:eastAsia="Times New Roman" w:hAnsi="Calibri" w:cs="Times New Roman"/>
      <w:kern w:val="0"/>
      <w:sz w:val="18"/>
      <w:szCs w:val="22"/>
      <w14:ligatures w14:val="none"/>
    </w:rPr>
  </w:style>
  <w:style w:type="paragraph" w:customStyle="1" w:styleId="44520466BB7B42A79E2FC9A20F870210">
    <w:name w:val="44520466BB7B42A79E2FC9A20F870210"/>
    <w:rsid w:val="006543AB"/>
    <w:pPr>
      <w:spacing w:before="60" w:after="60" w:line="240" w:lineRule="atLeast"/>
    </w:pPr>
    <w:rPr>
      <w:rFonts w:ascii="Calibri" w:eastAsia="Times New Roman" w:hAnsi="Calibri" w:cs="Times New Roman"/>
      <w:kern w:val="0"/>
      <w:sz w:val="18"/>
      <w:szCs w:val="22"/>
      <w14:ligatures w14:val="none"/>
    </w:rPr>
  </w:style>
  <w:style w:type="paragraph" w:customStyle="1" w:styleId="1483485334304D17AF6EEAA99461C481">
    <w:name w:val="1483485334304D17AF6EEAA99461C481"/>
    <w:rsid w:val="006543AB"/>
    <w:pPr>
      <w:spacing w:before="60" w:after="60" w:line="240" w:lineRule="atLeast"/>
    </w:pPr>
    <w:rPr>
      <w:rFonts w:ascii="Calibri" w:eastAsia="Times New Roman" w:hAnsi="Calibri" w:cs="Times New Roman"/>
      <w:kern w:val="0"/>
      <w:sz w:val="18"/>
      <w:szCs w:val="22"/>
      <w14:ligatures w14:val="none"/>
    </w:rPr>
  </w:style>
  <w:style w:type="paragraph" w:customStyle="1" w:styleId="7CB7B8F0513D4505B957F3110C10297B">
    <w:name w:val="7CB7B8F0513D4505B957F3110C10297B"/>
    <w:rsid w:val="006543AB"/>
    <w:pPr>
      <w:spacing w:before="60" w:after="60" w:line="240" w:lineRule="atLeast"/>
    </w:pPr>
    <w:rPr>
      <w:rFonts w:ascii="Calibri" w:eastAsia="Times New Roman" w:hAnsi="Calibri" w:cs="Times New Roman"/>
      <w:kern w:val="0"/>
      <w:sz w:val="18"/>
      <w:szCs w:val="22"/>
      <w14:ligatures w14:val="none"/>
    </w:rPr>
  </w:style>
  <w:style w:type="paragraph" w:customStyle="1" w:styleId="1292C07F31B84A94812C2CAF9C47E266">
    <w:name w:val="1292C07F31B84A94812C2CAF9C47E266"/>
    <w:rsid w:val="006543AB"/>
    <w:pPr>
      <w:spacing w:before="60" w:after="60" w:line="240" w:lineRule="atLeast"/>
    </w:pPr>
    <w:rPr>
      <w:rFonts w:ascii="Calibri" w:eastAsia="Times New Roman" w:hAnsi="Calibri" w:cs="Times New Roman"/>
      <w:kern w:val="0"/>
      <w:sz w:val="18"/>
      <w:szCs w:val="22"/>
      <w14:ligatures w14:val="none"/>
    </w:rPr>
  </w:style>
  <w:style w:type="paragraph" w:customStyle="1" w:styleId="2F064753A778405789562FF5A4775F12">
    <w:name w:val="2F064753A778405789562FF5A4775F12"/>
    <w:rsid w:val="006543AB"/>
    <w:pPr>
      <w:spacing w:before="60" w:after="60" w:line="240" w:lineRule="atLeast"/>
    </w:pPr>
    <w:rPr>
      <w:rFonts w:ascii="Calibri" w:eastAsia="Times New Roman" w:hAnsi="Calibri" w:cs="Times New Roman"/>
      <w:kern w:val="0"/>
      <w:sz w:val="18"/>
      <w:szCs w:val="22"/>
      <w14:ligatures w14:val="none"/>
    </w:rPr>
  </w:style>
  <w:style w:type="paragraph" w:customStyle="1" w:styleId="6F75DD1CC3464E72B1C5982A2492C339">
    <w:name w:val="6F75DD1CC3464E72B1C5982A2492C339"/>
    <w:rsid w:val="006543AB"/>
    <w:pPr>
      <w:spacing w:before="60" w:after="60" w:line="240" w:lineRule="atLeast"/>
    </w:pPr>
    <w:rPr>
      <w:rFonts w:ascii="Calibri" w:eastAsia="Times New Roman" w:hAnsi="Calibri" w:cs="Times New Roman"/>
      <w:kern w:val="0"/>
      <w:sz w:val="18"/>
      <w:szCs w:val="22"/>
      <w14:ligatures w14:val="none"/>
    </w:rPr>
  </w:style>
  <w:style w:type="paragraph" w:customStyle="1" w:styleId="4796BD7A1E4E4F31A1AA887EB1D40B29">
    <w:name w:val="4796BD7A1E4E4F31A1AA887EB1D40B29"/>
    <w:rsid w:val="006543AB"/>
    <w:pPr>
      <w:spacing w:before="60" w:after="60" w:line="240" w:lineRule="atLeast"/>
    </w:pPr>
    <w:rPr>
      <w:rFonts w:ascii="Calibri" w:eastAsia="Times New Roman" w:hAnsi="Calibri" w:cs="Times New Roman"/>
      <w:kern w:val="0"/>
      <w:sz w:val="18"/>
      <w:szCs w:val="22"/>
      <w14:ligatures w14:val="none"/>
    </w:rPr>
  </w:style>
  <w:style w:type="paragraph" w:customStyle="1" w:styleId="99FBA15E084941888C514406F90378FF">
    <w:name w:val="99FBA15E084941888C514406F90378FF"/>
    <w:rsid w:val="006543AB"/>
    <w:pPr>
      <w:spacing w:before="60" w:after="60" w:line="240" w:lineRule="atLeast"/>
    </w:pPr>
    <w:rPr>
      <w:rFonts w:ascii="Calibri" w:eastAsia="Times New Roman" w:hAnsi="Calibri" w:cs="Times New Roman"/>
      <w:kern w:val="0"/>
      <w:sz w:val="18"/>
      <w:szCs w:val="22"/>
      <w14:ligatures w14:val="none"/>
    </w:rPr>
  </w:style>
  <w:style w:type="paragraph" w:customStyle="1" w:styleId="10AFB32691794D0789B617A8FC2D4C68">
    <w:name w:val="10AFB32691794D0789B617A8FC2D4C68"/>
    <w:rsid w:val="006543AB"/>
    <w:pPr>
      <w:spacing w:before="60" w:after="60" w:line="240" w:lineRule="atLeast"/>
    </w:pPr>
    <w:rPr>
      <w:rFonts w:ascii="Calibri" w:eastAsia="Times New Roman" w:hAnsi="Calibri" w:cs="Times New Roman"/>
      <w:kern w:val="0"/>
      <w:sz w:val="18"/>
      <w:szCs w:val="22"/>
      <w14:ligatures w14:val="none"/>
    </w:rPr>
  </w:style>
  <w:style w:type="paragraph" w:customStyle="1" w:styleId="F8A649EA4944444F8272CD457FD99381">
    <w:name w:val="F8A649EA4944444F8272CD457FD99381"/>
    <w:rsid w:val="006543AB"/>
    <w:pPr>
      <w:spacing w:before="60" w:after="60" w:line="240" w:lineRule="atLeast"/>
    </w:pPr>
    <w:rPr>
      <w:rFonts w:ascii="Calibri" w:eastAsia="Times New Roman" w:hAnsi="Calibri" w:cs="Times New Roman"/>
      <w:kern w:val="0"/>
      <w:sz w:val="18"/>
      <w:szCs w:val="22"/>
      <w14:ligatures w14:val="none"/>
    </w:rPr>
  </w:style>
  <w:style w:type="paragraph" w:customStyle="1" w:styleId="2666D9F12D154C2AAF3BC25DC3DEC3B5">
    <w:name w:val="2666D9F12D154C2AAF3BC25DC3DEC3B5"/>
    <w:rsid w:val="006543AB"/>
    <w:pPr>
      <w:spacing w:before="60" w:after="60" w:line="240" w:lineRule="atLeast"/>
    </w:pPr>
    <w:rPr>
      <w:rFonts w:ascii="Calibri" w:eastAsia="Times New Roman" w:hAnsi="Calibri" w:cs="Times New Roman"/>
      <w:kern w:val="0"/>
      <w:sz w:val="18"/>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8" ma:contentTypeDescription="Create a new document." ma:contentTypeScope="" ma:versionID="afc52a5843df2517b677b557944984e8">
  <xsd:schema xmlns:xsd="http://www.w3.org/2001/XMLSchema" xmlns:xs="http://www.w3.org/2001/XMLSchema" xmlns:p="http://schemas.microsoft.com/office/2006/metadata/properties" xmlns:ns1="http://schemas.microsoft.com/sharepoint/v3" xmlns:ns2="58a6f171-52cb-4404-b47d-af1c8daf8fd1" xmlns:ns3="4a94300e-a927-4b92-9d3a-682523035cb6" xmlns:ns4="0a5b0190-e301-4766-933d-448c7c363fce" xmlns:ns5="http://schemas.microsoft.com/sharepoint/v4" targetNamespace="http://schemas.microsoft.com/office/2006/metadata/properties" ma:root="true" ma:fieldsID="60a4fb2470dcf6aa3ccd7f16ca2000d2" ns1:_="" ns2:_="" ns3:_="" ns4:_="" ns5:_="">
    <xsd:import namespace="http://schemas.microsoft.com/sharepoint/v3"/>
    <xsd:import namespace="58a6f171-52cb-4404-b47d-af1c8daf8fd1"/>
    <xsd:import namespace="4a94300e-a927-4b92-9d3a-682523035cb6"/>
    <xsd:import namespace="0a5b0190-e301-4766-933d-448c7c363fc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ediaServiceDateTaken" minOccurs="0"/>
                <xsd:element ref="ns3:Other_x0020_Details_2" minOccurs="0"/>
                <xsd:element ref="ns3:MTS_x0020_Type" minOccurs="0"/>
                <xsd:element ref="ns3:MTS_x0020_ID" minOccurs="0"/>
                <xsd:element ref="ns3:MediaServiceAutoTags" minOccurs="0"/>
                <xsd:element ref="ns3:MediaServiceGenerationTime" minOccurs="0"/>
                <xsd:element ref="ns3:MediaServiceEventHashCode" minOccurs="0"/>
                <xsd:element ref="ns3:Supplemental_x0020_Markings" minOccurs="0"/>
                <xsd:element ref="ns3:To" minOccurs="0"/>
                <xsd:element ref="ns3:From" minOccurs="0"/>
                <xsd:element ref="ns3:Sent_x002f_Received" minOccurs="0"/>
                <xsd:element ref="ns3:Contract_x0020_Number" minOccurs="0"/>
                <xsd:element ref="ns3:Other_x0020_Details_3"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3:MediaLengthInSeconds" minOccurs="0"/>
                <xsd:element ref="ns5:IconOverlay" minOccurs="0"/>
                <xsd:element ref="ns3:MediaServiceLocation"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5" nillable="true" ma:displayName="Unified Compliance Policy Properties" ma:hidden="true" ma:internalName="_ip_UnifiedCompliancePolicyProperties">
      <xsd:simpleType>
        <xsd:restriction base="dms:Note"/>
      </xsd:simpleType>
    </xsd:element>
    <xsd:element name="_ip_UnifiedCompliancePolicyUIAction" ma:index="4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4" nillable="true" ma:displayName="Taxonomy Catch All Column" ma:hidden="true" ma:list="{ffc8bc6b-b675-45cd-8c52-a10dd19693fc}"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ibrary" ma:index="23" nillable="true" ma:displayName="Library" ma:default="" ma:description="" ma:internalName="Library">
      <xsd:simpleType>
        <xsd:restriction base="dms:Text">
          <xsd:maxLength value="255"/>
        </xsd:restriction>
      </xsd:simpleType>
    </xsd:element>
    <xsd:element name="Legacy_x0020_DocID" ma:index="24" nillable="true" ma:displayName="Legacy DocID" ma:decimals="-1" ma:default="" ma:description="" ma:internalName="Legacy_x0020_DocID">
      <xsd:simpleType>
        <xsd:restriction base="dms:Number"/>
      </xsd:simpleType>
    </xsd:element>
    <xsd:element name="Legacy_x0020_Version" ma:index="25" nillable="true" ma:displayName="Legacy Version" ma:default="" ma:description="" ma:internalName="Legacy_x0020_Version">
      <xsd:simpleType>
        <xsd:restriction base="dms:Text">
          <xsd:maxLength value="255"/>
        </xsd:restriction>
      </xsd:simpleType>
    </xsd:element>
    <xsd:element name="Class" ma:index="26" nillable="true" ma:displayName="Class" ma:default="" ma:description="" ma:internalName="Class">
      <xsd:simpleType>
        <xsd:restriction base="dms:Text">
          <xsd:maxLength value="255"/>
        </xsd:restriction>
      </xsd:simpleType>
    </xsd:element>
    <xsd:element name="Author0" ma:index="27" nillable="true" ma:displayName="Author" ma:default="" ma:description="" ma:internalName="Author0">
      <xsd:simpleType>
        <xsd:restriction base="dms:Text">
          <xsd:maxLength value="255"/>
        </xsd:restriction>
      </xsd:simpleType>
    </xsd:element>
    <xsd:element name="Status" ma:index="28" nillable="true" ma:displayName="Status" ma:default="" ma:description="" ma:internalName="Status">
      <xsd:simpleType>
        <xsd:restriction base="dms:Text">
          <xsd:maxLength value="255"/>
        </xsd:restriction>
      </xsd:simpleType>
    </xsd:element>
    <xsd:element name="Year" ma:index="29" nillable="true" ma:displayName="Year" ma:default="" ma:description="" ma:internalName="Year">
      <xsd:simpleType>
        <xsd:restriction base="dms:Text">
          <xsd:maxLength value="255"/>
        </xsd:restriction>
      </xsd:simpleType>
    </xsd:element>
    <xsd:element name="Other_x0020_Details" ma:index="30" nillable="true" ma:displayName="Other Details" ma:default="" ma:description="" ma:internalName="Other_x0020_Details">
      <xsd:simpleType>
        <xsd:restriction base="dms:Text">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Other_x0020_Details_2" ma:index="32" nillable="true" ma:displayName="Other Details_2" ma:description="" ma:internalName="Other_x0020_Details_2">
      <xsd:simpleType>
        <xsd:restriction base="dms:Text">
          <xsd:maxLength value="255"/>
        </xsd:restriction>
      </xsd:simpleType>
    </xsd:element>
    <xsd:element name="MTS_x0020_Type" ma:index="33" nillable="true" ma:displayName="MTS Type" ma:default="" ma:description="" ma:internalName="MTS_x0020_Type">
      <xsd:simpleType>
        <xsd:restriction base="dms:Note">
          <xsd:maxLength value="255"/>
        </xsd:restriction>
      </xsd:simpleType>
    </xsd:element>
    <xsd:element name="MTS_x0020_ID" ma:index="34" nillable="true" ma:displayName="MTS ID" ma:default="" ma:description="" ma:internalName="MTS_x0020_ID">
      <xsd:simpleType>
        <xsd:restriction base="dms:Text">
          <xsd:maxLength value="255"/>
        </xsd:restriction>
      </xsd:simpleType>
    </xsd:element>
    <xsd:element name="MediaServiceAutoTags" ma:index="35" nillable="true" ma:displayName="Tags" ma:internalName="MediaServiceAutoTags"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Supplemental_x0020_Markings" ma:index="38" nillable="true" ma:displayName="Supplemental Markings" ma:description="" ma:internalName="Supplemental_x0020_Markings">
      <xsd:simpleType>
        <xsd:restriction base="dms:Note">
          <xsd:maxLength value="255"/>
        </xsd:restriction>
      </xsd:simpleType>
    </xsd:element>
    <xsd:element name="To" ma:index="39" nillable="true" ma:displayName="To" ma:default="" ma:description="" ma:internalName="To">
      <xsd:simpleType>
        <xsd:restriction base="dms:Note">
          <xsd:maxLength value="255"/>
        </xsd:restriction>
      </xsd:simpleType>
    </xsd:element>
    <xsd:element name="From" ma:index="40" nillable="true" ma:displayName="From" ma:default="" ma:description="" ma:internalName="From">
      <xsd:simpleType>
        <xsd:restriction base="dms:Text">
          <xsd:maxLength value="255"/>
        </xsd:restriction>
      </xsd:simpleType>
    </xsd:element>
    <xsd:element name="Sent_x002f_Received" ma:index="41" nillable="true" ma:displayName="Sent/Received" ma:default="" ma:description="" ma:internalName="Sent_x002f_Received">
      <xsd:simpleType>
        <xsd:restriction base="dms:Text">
          <xsd:maxLength value="255"/>
        </xsd:restriction>
      </xsd:simpleType>
    </xsd:element>
    <xsd:element name="Contract_x0020_Number" ma:index="42" nillable="true" ma:displayName="Contract Number" ma:default="" ma:description="" ma:internalName="Contract_x0020_Number">
      <xsd:simpleType>
        <xsd:restriction base="dms:Text">
          <xsd:maxLength value="255"/>
        </xsd:restriction>
      </xsd:simpleType>
    </xsd:element>
    <xsd:element name="Other_x0020_Details_3" ma:index="43" nillable="true" ma:displayName="Other Details_3" ma:description="" ma:internalName="Other_x0020_Details_3">
      <xsd:simpleType>
        <xsd:restriction base="dms:Text">
          <xsd:maxLength value="255"/>
        </xsd:restriction>
      </xsd:simpleType>
    </xsd:element>
    <xsd:element name="MediaServiceOCR" ma:index="44" nillable="true" ma:displayName="Extracted Text" ma:internalName="MediaServiceOCR"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MediaServiceLocation" ma:index="51" nillable="true" ma:displayName="Location" ma:internalName="MediaServiceLocation"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_Flow_SignoffStatus" ma:index="55" nillable="true" ma:displayName="Sign-off status" ma:internalName="Sign_x002d_off_x0020_status">
      <xsd:simpleType>
        <xsd:restriction base="dms:Text"/>
      </xsd:simpleType>
    </xsd:element>
    <xsd:element name="MediaServiceObjectDetectorVersions" ma:index="5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5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egacy_x0020_DocID xmlns="4a94300e-a927-4b92-9d3a-682523035cb6" xsi:nil="true"/>
    <Year xmlns="4a94300e-a927-4b92-9d3a-682523035cb6" xsi:nil="true"/>
    <_ip_UnifiedCompliancePolicyUIAction xmlns="http://schemas.microsoft.com/sharepoint/v3" xsi:nil="true"/>
    <Legacy_x0020_Version xmlns="4a94300e-a927-4b92-9d3a-682523035cb6" xsi:nil="true"/>
    <Sender_x0020_Date xmlns="4a94300e-a927-4b92-9d3a-682523035cb6" xsi:nil="true"/>
    <Library xmlns="4a94300e-a927-4b92-9d3a-682523035cb6" xsi:nil="true"/>
    <Class xmlns="4a94300e-a927-4b92-9d3a-682523035cb6" xsi:nil="true"/>
    <Sender xmlns="4a94300e-a927-4b92-9d3a-682523035cb6" xsi:nil="true"/>
    <Other_x0020_Details xmlns="4a94300e-a927-4b92-9d3a-682523035cb6" xsi:nil="true"/>
    <_ip_UnifiedCompliancePolicyProperties xmlns="http://schemas.microsoft.com/sharepoint/v3" xsi:nil="true"/>
    <Carbon_x0020_Copy xmlns="4a94300e-a927-4b92-9d3a-682523035cb6" xsi:nil="true"/>
    <Author0 xmlns="4a94300e-a927-4b92-9d3a-682523035cb6" xsi:nil="true"/>
    <MTS_x0020_ID xmlns="4a94300e-a927-4b92-9d3a-682523035cb6" xsi:nil="true"/>
    <Email_x0020_Table xmlns="4a94300e-a927-4b92-9d3a-682523035cb6" xsi:nil="true"/>
    <MTS_x0020_Type xmlns="4a94300e-a927-4b92-9d3a-682523035cb6" xsi:nil="true"/>
    <Receiver xmlns="4a94300e-a927-4b92-9d3a-682523035cb6" xsi:nil="true"/>
    <Other_x0020_Details_2 xmlns="4a94300e-a927-4b92-9d3a-682523035cb6" xsi:nil="true"/>
    <Other_x0020_Details_3 xmlns="4a94300e-a927-4b92-9d3a-682523035cb6" xsi:nil="true"/>
    <Receiver_x0020_Date xmlns="4a94300e-a927-4b92-9d3a-682523035cb6" xsi:nil="true"/>
    <Status xmlns="4a94300e-a927-4b92-9d3a-682523035cb6" xsi:nil="true"/>
    <Document_x0020_Type xmlns="4a94300e-a927-4b92-9d3a-682523035cb6" xsi:nil="true"/>
    <_dlc_DocId xmlns="58a6f171-52cb-4404-b47d-af1c8daf8fd1">ECM-547756131-174947</_dlc_DocId>
    <_dlc_DocIdUrl xmlns="58a6f171-52cb-4404-b47d-af1c8daf8fd1">
      <Url>https://ministryforenvironment.sharepoint.com/sites/ECM-Pol-CAP/_layouts/15/DocIdRedir.aspx?ID=ECM-547756131-174947</Url>
      <Description>ECM-547756131-174947</Description>
    </_dlc_DocIdUrl>
    <From xmlns="4a94300e-a927-4b92-9d3a-682523035cb6" xsi:nil="true"/>
    <IconOverlay xmlns="http://schemas.microsoft.com/sharepoint/v4" xsi:nil="true"/>
    <Sent_x002f_Received xmlns="4a94300e-a927-4b92-9d3a-682523035cb6" xsi:nil="true"/>
    <To xmlns="4a94300e-a927-4b92-9d3a-682523035cb6" xsi:nil="true"/>
    <lcf76f155ced4ddcb4097134ff3c332f xmlns="4a94300e-a927-4b92-9d3a-682523035cb6">
      <Terms xmlns="http://schemas.microsoft.com/office/infopath/2007/PartnerControls"/>
    </lcf76f155ced4ddcb4097134ff3c332f>
    <TaxCatchAll xmlns="58a6f171-52cb-4404-b47d-af1c8daf8fd1" xsi:nil="true"/>
    <Supplemental_x0020_Markings xmlns="4a94300e-a927-4b92-9d3a-682523035cb6" xsi:nil="true"/>
    <_Flow_SignoffStatus xmlns="4a94300e-a927-4b92-9d3a-682523035cb6" xsi:nil="true"/>
    <Contract_x0020_Number xmlns="4a94300e-a927-4b92-9d3a-682523035cb6"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DF132-DBC6-4DD4-A271-C9E872C31824}">
  <ds:schemaRefs>
    <ds:schemaRef ds:uri="http://schemas.microsoft.com/sharepoint/v3/contenttype/forms"/>
  </ds:schemaRefs>
</ds:datastoreItem>
</file>

<file path=customXml/itemProps2.xml><?xml version="1.0" encoding="utf-8"?>
<ds:datastoreItem xmlns:ds="http://schemas.openxmlformats.org/officeDocument/2006/customXml" ds:itemID="{BD4D2007-AA35-432B-975E-04EBC1A2CCC9}">
  <ds:schemaRefs>
    <ds:schemaRef ds:uri="http://schemas.openxmlformats.org/officeDocument/2006/bibliography"/>
  </ds:schemaRefs>
</ds:datastoreItem>
</file>

<file path=customXml/itemProps3.xml><?xml version="1.0" encoding="utf-8"?>
<ds:datastoreItem xmlns:ds="http://schemas.openxmlformats.org/officeDocument/2006/customXml" ds:itemID="{6A1D77DA-B999-4440-830B-1C5526F40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0a5b0190-e301-4766-933d-448c7c363fc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782A9D-DC48-4629-895C-D762F7C3ACF5}">
  <ds:schemaRefs>
    <ds:schemaRef ds:uri="58a6f171-52cb-4404-b47d-af1c8daf8fd1"/>
    <ds:schemaRef ds:uri="http://schemas.microsoft.com/sharepoint/v4"/>
    <ds:schemaRef ds:uri="http://schemas.microsoft.com/office/2006/metadata/properties"/>
    <ds:schemaRef ds:uri="http://schemas.microsoft.com/sharepoint/v3"/>
    <ds:schemaRef ds:uri="http://purl.org/dc/elements/1.1/"/>
    <ds:schemaRef ds:uri="http://schemas.microsoft.com/office/infopath/2007/PartnerControls"/>
    <ds:schemaRef ds:uri="http://schemas.microsoft.com/office/2006/documentManagement/types"/>
    <ds:schemaRef ds:uri="4a94300e-a927-4b92-9d3a-682523035cb6"/>
    <ds:schemaRef ds:uri="http://schemas.openxmlformats.org/package/2006/metadata/core-properties"/>
    <ds:schemaRef ds:uri="http://purl.org/dc/terms/"/>
    <ds:schemaRef ds:uri="0a5b0190-e301-4766-933d-448c7c363fce"/>
    <ds:schemaRef ds:uri="http://www.w3.org/XML/1998/namespace"/>
    <ds:schemaRef ds:uri="http://purl.org/dc/dcmitype/"/>
  </ds:schemaRefs>
</ds:datastoreItem>
</file>

<file path=customXml/itemProps5.xml><?xml version="1.0" encoding="utf-8"?>
<ds:datastoreItem xmlns:ds="http://schemas.openxmlformats.org/officeDocument/2006/customXml" ds:itemID="{04E19D66-749F-4E11-8B87-ADE5AA59C4F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MfE Information sheet template</Template>
  <TotalTime>0</TotalTime>
  <Pages>23</Pages>
  <Words>4995</Words>
  <Characters>28473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RichardsonEm</dc:creator>
  <cp:keywords/>
  <cp:lastModifiedBy>Emily Wikingi</cp:lastModifiedBy>
  <cp:revision>2</cp:revision>
  <dcterms:created xsi:type="dcterms:W3CDTF">2024-07-31T04:35:00Z</dcterms:created>
  <dcterms:modified xsi:type="dcterms:W3CDTF">2024-07-31T04:35:00Z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dda6cc-d61d-4fd2-bf18-9b3017d931cc_Enabled">
    <vt:lpwstr>true</vt:lpwstr>
  </property>
  <property fmtid="{D5CDD505-2E9C-101B-9397-08002B2CF9AE}" pid="3" name="MSIP_Label_52dda6cc-d61d-4fd2-bf18-9b3017d931cc_SetDate">
    <vt:lpwstr>2021-05-25T22:11:25Z</vt:lpwstr>
  </property>
  <property fmtid="{D5CDD505-2E9C-101B-9397-08002B2CF9AE}" pid="4" name="MSIP_Label_52dda6cc-d61d-4fd2-bf18-9b3017d931cc_Method">
    <vt:lpwstr>Privileged</vt:lpwstr>
  </property>
  <property fmtid="{D5CDD505-2E9C-101B-9397-08002B2CF9AE}" pid="5" name="MSIP_Label_52dda6cc-d61d-4fd2-bf18-9b3017d931cc_Name">
    <vt:lpwstr>[UNCLASSIFIED]</vt:lpwstr>
  </property>
  <property fmtid="{D5CDD505-2E9C-101B-9397-08002B2CF9AE}" pid="6" name="MSIP_Label_52dda6cc-d61d-4fd2-bf18-9b3017d931cc_SiteId">
    <vt:lpwstr>761dd003-d4ff-4049-8a72-8549b20fcbb1</vt:lpwstr>
  </property>
  <property fmtid="{D5CDD505-2E9C-101B-9397-08002B2CF9AE}" pid="7" name="MSIP_Label_52dda6cc-d61d-4fd2-bf18-9b3017d931cc_ActionId">
    <vt:lpwstr>731e7918-3ffb-4c6a-9229-fd7813de85ec</vt:lpwstr>
  </property>
  <property fmtid="{D5CDD505-2E9C-101B-9397-08002B2CF9AE}" pid="8" name="MSIP_Label_52dda6cc-d61d-4fd2-bf18-9b3017d931cc_ContentBits">
    <vt:lpwstr>0</vt:lpwstr>
  </property>
  <property fmtid="{D5CDD505-2E9C-101B-9397-08002B2CF9AE}" pid="9" name="ContentTypeId">
    <vt:lpwstr>0x010100EA5FB0BEBF7DE54D9F252D8A06C053F7</vt:lpwstr>
  </property>
  <property fmtid="{D5CDD505-2E9C-101B-9397-08002B2CF9AE}" pid="10" name="_dlc_DocIdItemGuid">
    <vt:lpwstr>d856ecc9-a702-4d1a-a45a-085d1e6ff54c</vt:lpwstr>
  </property>
  <property fmtid="{D5CDD505-2E9C-101B-9397-08002B2CF9AE}" pid="11" name="MediaServiceImageTags">
    <vt:lpwstr/>
  </property>
</Properties>
</file>